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2.xml" ContentType="application/vnd.openxmlformats-officedocument.drawingml.chartshapes+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3.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4.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5.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drawings/drawing6.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7.xml" ContentType="application/vnd.openxmlformats-officedocument.drawingml.chartshapes+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8.xml" ContentType="application/vnd.openxmlformats-officedocument.drawingml.chartshapes+xml"/>
  <Override PartName="/word/footer1.xml" ContentType="application/vnd.openxmlformats-officedocument.wordprocessingml.footer+xml"/>
  <Override PartName="/word/charts/chart21.xml" ContentType="application/vnd.openxmlformats-officedocument.drawingml.chart+xml"/>
  <Override PartName="/word/charts/chart22.xml" ContentType="application/vnd.openxmlformats-officedocument.drawingml.chart+xml"/>
  <Override PartName="/word/drawings/drawing9.xml" ContentType="application/vnd.openxmlformats-officedocument.drawingml.chartshapes+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drawings/drawing10.xml" ContentType="application/vnd.openxmlformats-officedocument.drawingml.chartshapes+xml"/>
  <Override PartName="/word/charts/chart24.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5.xml" ContentType="application/vnd.openxmlformats-officedocument.drawingml.chart+xml"/>
  <Override PartName="/word/charts/style23.xml" ContentType="application/vnd.ms-office.chartstyle+xml"/>
  <Override PartName="/word/charts/colors23.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67B63" w14:textId="58C10B86" w:rsidR="0056745D" w:rsidRPr="006767B2" w:rsidRDefault="00000000" w:rsidP="00F22008">
      <w:pPr>
        <w:jc w:val="center"/>
        <w:rPr>
          <w:rFonts w:ascii="Arial Nova Cond" w:hAnsi="Arial Nova Cond" w:cstheme="minorHAnsi"/>
          <w:bCs/>
          <w:sz w:val="44"/>
          <w:szCs w:val="44"/>
        </w:rPr>
      </w:pPr>
      <w:sdt>
        <w:sdtPr>
          <w:rPr>
            <w:rFonts w:ascii="Arial Nova Cond" w:hAnsi="Arial Nova Cond" w:cs="Arial"/>
            <w:sz w:val="44"/>
            <w:szCs w:val="44"/>
          </w:rPr>
          <w:id w:val="-523401179"/>
          <w:placeholder>
            <w:docPart w:val="B5E8150D4B7A4F1DAB9CB43C8293847B"/>
          </w:placeholder>
          <w:text/>
        </w:sdtPr>
        <w:sdtContent>
          <w:r w:rsidR="00F17FDE" w:rsidRPr="006767B2">
            <w:rPr>
              <w:rFonts w:ascii="Arial Nova Cond" w:hAnsi="Arial Nova Cond" w:cs="Arial"/>
              <w:sz w:val="44"/>
              <w:szCs w:val="44"/>
            </w:rPr>
            <w:t>Bath &amp; Northeast Somerset, Swindon &amp; Wiltshire (</w:t>
          </w:r>
          <w:r w:rsidR="0056745D" w:rsidRPr="006767B2">
            <w:rPr>
              <w:rFonts w:ascii="Arial Nova Cond" w:hAnsi="Arial Nova Cond" w:cs="Arial"/>
              <w:sz w:val="44"/>
              <w:szCs w:val="44"/>
            </w:rPr>
            <w:t>BSW</w:t>
          </w:r>
          <w:r w:rsidR="00F17FDE" w:rsidRPr="006767B2">
            <w:rPr>
              <w:rFonts w:ascii="Arial Nova Cond" w:hAnsi="Arial Nova Cond" w:cs="Arial"/>
              <w:sz w:val="44"/>
              <w:szCs w:val="44"/>
            </w:rPr>
            <w:t>)</w:t>
          </w:r>
          <w:r w:rsidR="0056745D" w:rsidRPr="006767B2">
            <w:rPr>
              <w:rFonts w:ascii="Arial Nova Cond" w:hAnsi="Arial Nova Cond" w:cs="Arial"/>
              <w:sz w:val="44"/>
              <w:szCs w:val="44"/>
            </w:rPr>
            <w:t xml:space="preserve"> Digital Literacy Scoping of </w:t>
          </w:r>
          <w:r w:rsidR="003A37B8">
            <w:rPr>
              <w:rFonts w:ascii="Arial Nova Cond" w:hAnsi="Arial Nova Cond" w:cs="Arial"/>
              <w:sz w:val="44"/>
              <w:szCs w:val="44"/>
            </w:rPr>
            <w:t>Allied Health Professionals (</w:t>
          </w:r>
          <w:r w:rsidR="0056745D" w:rsidRPr="006767B2">
            <w:rPr>
              <w:rFonts w:ascii="Arial Nova Cond" w:hAnsi="Arial Nova Cond" w:cs="Arial"/>
              <w:sz w:val="44"/>
              <w:szCs w:val="44"/>
            </w:rPr>
            <w:t>AHP</w:t>
          </w:r>
          <w:r w:rsidR="003A37B8">
            <w:rPr>
              <w:rFonts w:ascii="Arial Nova Cond" w:hAnsi="Arial Nova Cond" w:cs="Arial"/>
              <w:sz w:val="44"/>
              <w:szCs w:val="44"/>
            </w:rPr>
            <w:t>)</w:t>
          </w:r>
          <w:r w:rsidR="0056745D" w:rsidRPr="006767B2">
            <w:rPr>
              <w:rFonts w:ascii="Arial Nova Cond" w:hAnsi="Arial Nova Cond" w:cs="Arial"/>
              <w:sz w:val="44"/>
              <w:szCs w:val="44"/>
            </w:rPr>
            <w:t xml:space="preserve"> Support Workforce</w:t>
          </w:r>
        </w:sdtContent>
      </w:sdt>
      <w:r w:rsidR="0056745D" w:rsidRPr="006767B2">
        <w:rPr>
          <w:rFonts w:ascii="Arial Nova Cond" w:hAnsi="Arial Nova Cond" w:cstheme="minorHAnsi"/>
          <w:bCs/>
          <w:sz w:val="44"/>
          <w:szCs w:val="44"/>
        </w:rPr>
        <w:t xml:space="preserve"> Project</w:t>
      </w:r>
    </w:p>
    <w:p w14:paraId="7EB1FCAE" w14:textId="47719178" w:rsidR="00006166" w:rsidRPr="006767B2" w:rsidRDefault="007D2E1B" w:rsidP="00F22008">
      <w:pPr>
        <w:jc w:val="center"/>
        <w:rPr>
          <w:rFonts w:ascii="Arial Nova Cond" w:hAnsi="Arial Nova Cond" w:cstheme="minorHAnsi"/>
          <w:bCs/>
          <w:sz w:val="44"/>
          <w:szCs w:val="44"/>
        </w:rPr>
      </w:pPr>
      <w:r w:rsidRPr="006767B2">
        <w:rPr>
          <w:rFonts w:ascii="Arial Nova Cond" w:hAnsi="Arial Nova Cond" w:cstheme="minorHAnsi"/>
          <w:bCs/>
          <w:sz w:val="44"/>
          <w:szCs w:val="44"/>
        </w:rPr>
        <w:t>2023</w:t>
      </w:r>
    </w:p>
    <w:p w14:paraId="0D379A8C" w14:textId="6D646254" w:rsidR="00F22008" w:rsidRPr="00F352B3" w:rsidRDefault="000B2FE5">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1" locked="0" layoutInCell="1" allowOverlap="1" wp14:anchorId="0C955D38" wp14:editId="79E1221E">
            <wp:simplePos x="0" y="0"/>
            <wp:positionH relativeFrom="column">
              <wp:posOffset>892319</wp:posOffset>
            </wp:positionH>
            <wp:positionV relativeFrom="paragraph">
              <wp:posOffset>8236</wp:posOffset>
            </wp:positionV>
            <wp:extent cx="4390390" cy="40754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0390" cy="407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09FBD" w14:textId="5388B058" w:rsidR="00F22008" w:rsidRPr="00F352B3" w:rsidRDefault="00F22008">
      <w:pPr>
        <w:rPr>
          <w:rFonts w:asciiTheme="minorHAnsi" w:hAnsiTheme="minorHAnsi" w:cstheme="minorHAnsi"/>
          <w:sz w:val="22"/>
          <w:szCs w:val="22"/>
        </w:rPr>
      </w:pPr>
    </w:p>
    <w:p w14:paraId="496CD5F3" w14:textId="273668EF" w:rsidR="00F22008" w:rsidRPr="00F352B3" w:rsidRDefault="00F22008">
      <w:pPr>
        <w:rPr>
          <w:rFonts w:asciiTheme="minorHAnsi" w:hAnsiTheme="minorHAnsi" w:cstheme="minorHAnsi"/>
          <w:sz w:val="22"/>
          <w:szCs w:val="22"/>
        </w:rPr>
      </w:pPr>
    </w:p>
    <w:p w14:paraId="6F589F45" w14:textId="79755BC7" w:rsidR="00F22008" w:rsidRPr="00F352B3" w:rsidRDefault="00F22008">
      <w:pPr>
        <w:rPr>
          <w:rFonts w:asciiTheme="minorHAnsi" w:hAnsiTheme="minorHAnsi" w:cstheme="minorHAnsi"/>
          <w:sz w:val="22"/>
          <w:szCs w:val="22"/>
        </w:rPr>
      </w:pPr>
    </w:p>
    <w:p w14:paraId="35E30BA9" w14:textId="38C05D94" w:rsidR="00F22008" w:rsidRDefault="00F22008">
      <w:pPr>
        <w:rPr>
          <w:rFonts w:asciiTheme="minorHAnsi" w:hAnsiTheme="minorHAnsi" w:cstheme="minorHAnsi"/>
          <w:sz w:val="22"/>
          <w:szCs w:val="22"/>
        </w:rPr>
      </w:pPr>
    </w:p>
    <w:p w14:paraId="46D2C4D7" w14:textId="1ED65049" w:rsidR="00F17FDE" w:rsidRDefault="00F17FDE">
      <w:pPr>
        <w:rPr>
          <w:rFonts w:asciiTheme="minorHAnsi" w:hAnsiTheme="minorHAnsi" w:cstheme="minorHAnsi"/>
          <w:sz w:val="22"/>
          <w:szCs w:val="22"/>
        </w:rPr>
      </w:pPr>
    </w:p>
    <w:p w14:paraId="1ED2D4BE" w14:textId="193836CC" w:rsidR="00F17FDE" w:rsidRDefault="00F17FDE">
      <w:pPr>
        <w:rPr>
          <w:rFonts w:asciiTheme="minorHAnsi" w:hAnsiTheme="minorHAnsi" w:cstheme="minorHAnsi"/>
          <w:sz w:val="22"/>
          <w:szCs w:val="22"/>
        </w:rPr>
      </w:pPr>
    </w:p>
    <w:p w14:paraId="1C9AE550" w14:textId="7D5BE030" w:rsidR="00F17FDE" w:rsidRDefault="00F17FDE">
      <w:pPr>
        <w:rPr>
          <w:rFonts w:asciiTheme="minorHAnsi" w:hAnsiTheme="minorHAnsi" w:cstheme="minorHAnsi"/>
          <w:sz w:val="22"/>
          <w:szCs w:val="22"/>
        </w:rPr>
      </w:pPr>
    </w:p>
    <w:p w14:paraId="48B47F22" w14:textId="4F7E1231" w:rsidR="00F17FDE" w:rsidRDefault="00F17FDE">
      <w:pPr>
        <w:rPr>
          <w:rFonts w:asciiTheme="minorHAnsi" w:hAnsiTheme="minorHAnsi" w:cstheme="minorHAnsi"/>
          <w:sz w:val="22"/>
          <w:szCs w:val="22"/>
        </w:rPr>
      </w:pPr>
    </w:p>
    <w:p w14:paraId="328CCFA6" w14:textId="5F06D1B8" w:rsidR="00F17FDE" w:rsidRDefault="00F17FDE">
      <w:pPr>
        <w:rPr>
          <w:rFonts w:asciiTheme="minorHAnsi" w:hAnsiTheme="minorHAnsi" w:cstheme="minorHAnsi"/>
          <w:sz w:val="22"/>
          <w:szCs w:val="22"/>
        </w:rPr>
      </w:pPr>
    </w:p>
    <w:p w14:paraId="23A86573" w14:textId="0E48ABF2" w:rsidR="00F17FDE" w:rsidRDefault="00F17FDE">
      <w:pPr>
        <w:rPr>
          <w:rFonts w:asciiTheme="minorHAnsi" w:hAnsiTheme="minorHAnsi" w:cstheme="minorHAnsi"/>
          <w:sz w:val="22"/>
          <w:szCs w:val="22"/>
        </w:rPr>
      </w:pPr>
    </w:p>
    <w:p w14:paraId="14F91B1D" w14:textId="3391E3DB" w:rsidR="00F17FDE" w:rsidRDefault="00F17FDE">
      <w:pPr>
        <w:rPr>
          <w:rFonts w:asciiTheme="minorHAnsi" w:hAnsiTheme="minorHAnsi" w:cstheme="minorHAnsi"/>
          <w:sz w:val="22"/>
          <w:szCs w:val="22"/>
        </w:rPr>
      </w:pPr>
    </w:p>
    <w:p w14:paraId="7EDF047F" w14:textId="4CBC8854" w:rsidR="00F17FDE" w:rsidRDefault="00F17FDE">
      <w:pPr>
        <w:rPr>
          <w:rFonts w:asciiTheme="minorHAnsi" w:hAnsiTheme="minorHAnsi" w:cstheme="minorHAnsi"/>
          <w:sz w:val="22"/>
          <w:szCs w:val="22"/>
        </w:rPr>
      </w:pPr>
    </w:p>
    <w:p w14:paraId="77C6D2A8" w14:textId="218C7690" w:rsidR="00F17FDE" w:rsidRDefault="00F17FDE">
      <w:pPr>
        <w:rPr>
          <w:rFonts w:asciiTheme="minorHAnsi" w:hAnsiTheme="minorHAnsi" w:cstheme="minorHAnsi"/>
          <w:sz w:val="22"/>
          <w:szCs w:val="22"/>
        </w:rPr>
      </w:pPr>
    </w:p>
    <w:p w14:paraId="24AD2BC9" w14:textId="22757DB6" w:rsidR="00F17FDE" w:rsidRDefault="00F17FDE">
      <w:pPr>
        <w:rPr>
          <w:rFonts w:asciiTheme="minorHAnsi" w:hAnsiTheme="minorHAnsi" w:cstheme="minorHAnsi"/>
          <w:sz w:val="22"/>
          <w:szCs w:val="22"/>
        </w:rPr>
      </w:pPr>
    </w:p>
    <w:p w14:paraId="106471BB" w14:textId="786BD8C3" w:rsidR="00F17FDE" w:rsidRDefault="00F17FDE">
      <w:pPr>
        <w:rPr>
          <w:rFonts w:asciiTheme="minorHAnsi" w:hAnsiTheme="minorHAnsi" w:cstheme="minorHAnsi"/>
          <w:sz w:val="22"/>
          <w:szCs w:val="22"/>
        </w:rPr>
      </w:pPr>
    </w:p>
    <w:p w14:paraId="5C67BC21" w14:textId="12A9319B" w:rsidR="00F17FDE" w:rsidRDefault="00F17FDE">
      <w:pPr>
        <w:rPr>
          <w:rFonts w:asciiTheme="minorHAnsi" w:hAnsiTheme="minorHAnsi" w:cstheme="minorHAnsi"/>
          <w:sz w:val="22"/>
          <w:szCs w:val="22"/>
        </w:rPr>
      </w:pPr>
    </w:p>
    <w:p w14:paraId="7FE0C532" w14:textId="6CFA10B6" w:rsidR="00F17FDE" w:rsidRDefault="00F17FDE">
      <w:pPr>
        <w:rPr>
          <w:rFonts w:asciiTheme="minorHAnsi" w:hAnsiTheme="minorHAnsi" w:cstheme="minorHAnsi"/>
          <w:sz w:val="22"/>
          <w:szCs w:val="22"/>
        </w:rPr>
      </w:pPr>
    </w:p>
    <w:p w14:paraId="50601891" w14:textId="119B55A9" w:rsidR="00F17FDE" w:rsidRDefault="00F17FDE">
      <w:pPr>
        <w:rPr>
          <w:rFonts w:asciiTheme="minorHAnsi" w:hAnsiTheme="minorHAnsi" w:cstheme="minorHAnsi"/>
          <w:sz w:val="22"/>
          <w:szCs w:val="22"/>
        </w:rPr>
      </w:pPr>
    </w:p>
    <w:p w14:paraId="0F31E5DA" w14:textId="084B8B2E" w:rsidR="00F17FDE" w:rsidRDefault="00F17FDE">
      <w:pPr>
        <w:rPr>
          <w:rFonts w:asciiTheme="minorHAnsi" w:hAnsiTheme="minorHAnsi" w:cstheme="minorHAnsi"/>
          <w:sz w:val="22"/>
          <w:szCs w:val="22"/>
        </w:rPr>
      </w:pPr>
    </w:p>
    <w:p w14:paraId="552712EA" w14:textId="570D857B" w:rsidR="00F17FDE" w:rsidRDefault="00F17FDE">
      <w:pPr>
        <w:rPr>
          <w:rFonts w:asciiTheme="minorHAnsi" w:hAnsiTheme="minorHAnsi" w:cstheme="minorHAnsi"/>
          <w:sz w:val="22"/>
          <w:szCs w:val="22"/>
        </w:rPr>
      </w:pPr>
    </w:p>
    <w:p w14:paraId="3CC69DCB" w14:textId="77777777" w:rsidR="00F17FDE" w:rsidRPr="00F352B3" w:rsidRDefault="00F17FDE">
      <w:pPr>
        <w:rPr>
          <w:rFonts w:asciiTheme="minorHAnsi" w:hAnsiTheme="minorHAnsi" w:cstheme="minorHAnsi"/>
          <w:sz w:val="22"/>
          <w:szCs w:val="22"/>
        </w:rPr>
      </w:pPr>
    </w:p>
    <w:p w14:paraId="624313F4" w14:textId="77777777" w:rsidR="00F22008" w:rsidRPr="00F352B3" w:rsidRDefault="00F22008">
      <w:pPr>
        <w:rPr>
          <w:rFonts w:asciiTheme="minorHAnsi" w:hAnsiTheme="minorHAnsi" w:cstheme="minorHAnsi"/>
          <w:sz w:val="22"/>
          <w:szCs w:val="22"/>
        </w:rPr>
      </w:pPr>
    </w:p>
    <w:p w14:paraId="4261755F" w14:textId="1978D2AA" w:rsidR="00F22008" w:rsidRDefault="00F22008">
      <w:pPr>
        <w:rPr>
          <w:rFonts w:asciiTheme="minorHAnsi" w:hAnsiTheme="minorHAnsi" w:cstheme="minorHAnsi"/>
          <w:sz w:val="22"/>
          <w:szCs w:val="22"/>
        </w:rPr>
      </w:pPr>
    </w:p>
    <w:p w14:paraId="4B367AAE" w14:textId="040D4486" w:rsidR="006767B2" w:rsidRDefault="006767B2">
      <w:pPr>
        <w:rPr>
          <w:rFonts w:asciiTheme="minorHAnsi" w:hAnsiTheme="minorHAnsi" w:cstheme="minorHAnsi"/>
          <w:sz w:val="22"/>
          <w:szCs w:val="22"/>
        </w:rPr>
      </w:pPr>
    </w:p>
    <w:p w14:paraId="3D5A8764" w14:textId="77777777" w:rsidR="006767B2" w:rsidRPr="00F352B3" w:rsidRDefault="006767B2">
      <w:pPr>
        <w:rPr>
          <w:rFonts w:asciiTheme="minorHAnsi" w:hAnsiTheme="minorHAnsi" w:cstheme="minorHAnsi"/>
          <w:sz w:val="22"/>
          <w:szCs w:val="22"/>
        </w:rPr>
      </w:pPr>
    </w:p>
    <w:tbl>
      <w:tblPr>
        <w:tblpPr w:leftFromText="180" w:rightFromText="180" w:vertAnchor="text" w:horzAnchor="margin" w:tblpXSpec="center" w:tblpY="33"/>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5940"/>
      </w:tblGrid>
      <w:tr w:rsidR="00F22008" w:rsidRPr="00F352B3" w14:paraId="55634ADD" w14:textId="77777777">
        <w:trPr>
          <w:trHeight w:val="711"/>
        </w:trPr>
        <w:tc>
          <w:tcPr>
            <w:tcW w:w="4166" w:type="dxa"/>
            <w:shd w:val="clear" w:color="auto" w:fill="D9D9D9"/>
            <w:vAlign w:val="center"/>
          </w:tcPr>
          <w:p w14:paraId="2FE08F69" w14:textId="77777777" w:rsidR="00F22008" w:rsidRPr="00F352B3" w:rsidRDefault="00F22008" w:rsidP="00537F4B">
            <w:pPr>
              <w:pStyle w:val="BodyText"/>
              <w:widowControl w:val="0"/>
              <w:jc w:val="left"/>
              <w:rPr>
                <w:rFonts w:asciiTheme="minorHAnsi" w:hAnsiTheme="minorHAnsi" w:cstheme="minorHAnsi"/>
                <w:b/>
                <w:color w:val="000000"/>
                <w:szCs w:val="22"/>
              </w:rPr>
            </w:pPr>
            <w:r w:rsidRPr="00F352B3">
              <w:rPr>
                <w:rFonts w:asciiTheme="minorHAnsi" w:hAnsiTheme="minorHAnsi" w:cstheme="minorHAnsi"/>
                <w:b/>
                <w:color w:val="000000"/>
                <w:szCs w:val="22"/>
              </w:rPr>
              <w:t>Project Lead</w:t>
            </w:r>
            <w:r w:rsidR="00537F4B">
              <w:rPr>
                <w:rFonts w:asciiTheme="minorHAnsi" w:hAnsiTheme="minorHAnsi" w:cstheme="minorHAnsi"/>
                <w:b/>
                <w:color w:val="000000"/>
                <w:szCs w:val="22"/>
              </w:rPr>
              <w:t xml:space="preserve">: </w:t>
            </w:r>
            <w:r w:rsidR="00537F4B" w:rsidRPr="00537F4B">
              <w:rPr>
                <w:rFonts w:asciiTheme="minorHAnsi" w:hAnsiTheme="minorHAnsi" w:cstheme="minorHAnsi"/>
                <w:color w:val="000000"/>
                <w:szCs w:val="22"/>
              </w:rPr>
              <w:t>(N</w:t>
            </w:r>
            <w:r w:rsidRPr="00537F4B">
              <w:rPr>
                <w:rFonts w:asciiTheme="minorHAnsi" w:hAnsiTheme="minorHAnsi" w:cstheme="minorHAnsi"/>
                <w:color w:val="000000"/>
                <w:szCs w:val="22"/>
              </w:rPr>
              <w:t>ame</w:t>
            </w:r>
            <w:r w:rsidR="00537F4B" w:rsidRPr="00537F4B">
              <w:rPr>
                <w:rFonts w:asciiTheme="minorHAnsi" w:hAnsiTheme="minorHAnsi" w:cstheme="minorHAnsi"/>
                <w:color w:val="000000"/>
                <w:szCs w:val="22"/>
              </w:rPr>
              <w:t xml:space="preserve"> and J</w:t>
            </w:r>
            <w:r w:rsidR="00CC27CD" w:rsidRPr="00537F4B">
              <w:rPr>
                <w:rFonts w:asciiTheme="minorHAnsi" w:hAnsiTheme="minorHAnsi" w:cstheme="minorHAnsi"/>
                <w:color w:val="000000"/>
                <w:szCs w:val="22"/>
              </w:rPr>
              <w:t xml:space="preserve">ob </w:t>
            </w:r>
            <w:r w:rsidRPr="00537F4B">
              <w:rPr>
                <w:rFonts w:asciiTheme="minorHAnsi" w:hAnsiTheme="minorHAnsi" w:cstheme="minorHAnsi"/>
                <w:color w:val="000000"/>
                <w:szCs w:val="22"/>
              </w:rPr>
              <w:t>title</w:t>
            </w:r>
            <w:r w:rsidR="00537F4B">
              <w:rPr>
                <w:rFonts w:asciiTheme="minorHAnsi" w:hAnsiTheme="minorHAnsi" w:cstheme="minorHAnsi"/>
                <w:color w:val="000000"/>
                <w:szCs w:val="22"/>
              </w:rPr>
              <w:t>)</w:t>
            </w:r>
          </w:p>
        </w:tc>
        <w:tc>
          <w:tcPr>
            <w:tcW w:w="5940" w:type="dxa"/>
            <w:vAlign w:val="center"/>
          </w:tcPr>
          <w:p w14:paraId="54EA7713" w14:textId="77777777" w:rsidR="00F22008" w:rsidRPr="0089111E" w:rsidRDefault="00F22008" w:rsidP="00C852C6">
            <w:pPr>
              <w:tabs>
                <w:tab w:val="left" w:pos="2270"/>
              </w:tabs>
              <w:rPr>
                <w:rFonts w:asciiTheme="minorHAnsi" w:hAnsiTheme="minorHAnsi" w:cstheme="minorHAnsi"/>
                <w:color w:val="000000"/>
              </w:rPr>
            </w:pPr>
          </w:p>
          <w:p w14:paraId="4CB93D0A" w14:textId="44C393A4" w:rsidR="00537F4B" w:rsidRPr="0089111E" w:rsidRDefault="007D2E1B" w:rsidP="00C852C6">
            <w:pPr>
              <w:tabs>
                <w:tab w:val="left" w:pos="2270"/>
              </w:tabs>
              <w:rPr>
                <w:rFonts w:asciiTheme="minorHAnsi" w:hAnsiTheme="minorHAnsi" w:cstheme="minorHAnsi"/>
                <w:color w:val="000000"/>
              </w:rPr>
            </w:pPr>
            <w:r w:rsidRPr="0089111E">
              <w:rPr>
                <w:rFonts w:asciiTheme="minorHAnsi" w:hAnsiTheme="minorHAnsi" w:cstheme="minorHAnsi"/>
                <w:color w:val="000000"/>
              </w:rPr>
              <w:t xml:space="preserve">Rachel </w:t>
            </w:r>
            <w:r w:rsidR="00CF5407" w:rsidRPr="0089111E">
              <w:rPr>
                <w:rFonts w:asciiTheme="minorHAnsi" w:hAnsiTheme="minorHAnsi" w:cstheme="minorHAnsi"/>
                <w:color w:val="000000"/>
              </w:rPr>
              <w:t xml:space="preserve">Davis </w:t>
            </w:r>
            <w:r w:rsidR="00CF5407" w:rsidRPr="0089111E">
              <w:rPr>
                <w:rFonts w:asciiTheme="minorHAnsi" w:hAnsiTheme="minorHAnsi" w:cstheme="minorHAnsi"/>
                <w:color w:val="000000" w:themeColor="text1"/>
              </w:rPr>
              <w:t>(</w:t>
            </w:r>
            <w:r w:rsidR="00CF5407" w:rsidRPr="0089111E">
              <w:rPr>
                <w:rFonts w:asciiTheme="minorHAnsi" w:hAnsiTheme="minorHAnsi" w:cstheme="minorHAnsi"/>
                <w:color w:val="000000" w:themeColor="text1"/>
                <w:shd w:val="clear" w:color="auto" w:fill="FFFFFF"/>
              </w:rPr>
              <w:t>née</w:t>
            </w:r>
            <w:r w:rsidR="00CF5407" w:rsidRPr="0089111E">
              <w:rPr>
                <w:rFonts w:asciiTheme="minorHAnsi" w:hAnsiTheme="minorHAnsi" w:cstheme="minorHAnsi"/>
                <w:color w:val="000000" w:themeColor="text1"/>
              </w:rPr>
              <w:t xml:space="preserve"> </w:t>
            </w:r>
            <w:r w:rsidRPr="0089111E">
              <w:rPr>
                <w:rFonts w:asciiTheme="minorHAnsi" w:hAnsiTheme="minorHAnsi" w:cstheme="minorHAnsi"/>
                <w:color w:val="000000" w:themeColor="text1"/>
              </w:rPr>
              <w:t>Churchman</w:t>
            </w:r>
            <w:r w:rsidR="00CF5407" w:rsidRPr="0089111E">
              <w:rPr>
                <w:rFonts w:asciiTheme="minorHAnsi" w:hAnsiTheme="minorHAnsi" w:cstheme="minorHAnsi"/>
                <w:color w:val="000000"/>
              </w:rPr>
              <w:t>)</w:t>
            </w:r>
          </w:p>
          <w:p w14:paraId="41E6FC21" w14:textId="1917C240" w:rsidR="007D2E1B" w:rsidRPr="0089111E" w:rsidRDefault="007D2E1B" w:rsidP="00C852C6">
            <w:pPr>
              <w:tabs>
                <w:tab w:val="left" w:pos="2270"/>
              </w:tabs>
              <w:rPr>
                <w:rFonts w:asciiTheme="minorHAnsi" w:hAnsiTheme="minorHAnsi" w:cstheme="minorHAnsi"/>
                <w:color w:val="000000"/>
              </w:rPr>
            </w:pPr>
            <w:r w:rsidRPr="0089111E">
              <w:rPr>
                <w:rFonts w:asciiTheme="minorHAnsi" w:hAnsiTheme="minorHAnsi" w:cstheme="minorHAnsi"/>
                <w:color w:val="000000"/>
              </w:rPr>
              <w:t>AHP Digital Lead - BSW</w:t>
            </w:r>
          </w:p>
        </w:tc>
      </w:tr>
      <w:tr w:rsidR="00537F4B" w:rsidRPr="00F352B3" w14:paraId="36E55FAA" w14:textId="77777777" w:rsidTr="00537F4B">
        <w:trPr>
          <w:trHeight w:val="720"/>
        </w:trPr>
        <w:tc>
          <w:tcPr>
            <w:tcW w:w="4166" w:type="dxa"/>
            <w:shd w:val="clear" w:color="auto" w:fill="D9D9D9"/>
            <w:vAlign w:val="center"/>
          </w:tcPr>
          <w:p w14:paraId="5D3BE80F" w14:textId="77777777" w:rsidR="00537F4B" w:rsidRPr="00F352B3" w:rsidRDefault="00537F4B" w:rsidP="00537F4B">
            <w:pPr>
              <w:pStyle w:val="BodyText"/>
              <w:widowControl w:val="0"/>
              <w:rPr>
                <w:rFonts w:asciiTheme="minorHAnsi" w:hAnsiTheme="minorHAnsi" w:cstheme="minorHAnsi"/>
                <w:b/>
                <w:color w:val="000000"/>
                <w:szCs w:val="22"/>
              </w:rPr>
            </w:pPr>
            <w:r w:rsidRPr="00F352B3">
              <w:rPr>
                <w:rFonts w:asciiTheme="minorHAnsi" w:hAnsiTheme="minorHAnsi" w:cstheme="minorHAnsi"/>
                <w:b/>
                <w:color w:val="000000"/>
                <w:szCs w:val="22"/>
              </w:rPr>
              <w:t>Contact Details:</w:t>
            </w:r>
          </w:p>
        </w:tc>
        <w:tc>
          <w:tcPr>
            <w:tcW w:w="5940" w:type="dxa"/>
            <w:vAlign w:val="center"/>
          </w:tcPr>
          <w:p w14:paraId="74B4F271" w14:textId="6B15309F" w:rsidR="00537F4B" w:rsidRPr="0089111E" w:rsidRDefault="00000000" w:rsidP="00537F4B">
            <w:pPr>
              <w:tabs>
                <w:tab w:val="left" w:pos="2270"/>
              </w:tabs>
              <w:rPr>
                <w:rFonts w:asciiTheme="minorHAnsi" w:hAnsiTheme="minorHAnsi" w:cstheme="minorHAnsi"/>
                <w:color w:val="000000"/>
              </w:rPr>
            </w:pPr>
            <w:hyperlink r:id="rId9" w:history="1">
              <w:r w:rsidR="007D2E1B" w:rsidRPr="0089111E">
                <w:rPr>
                  <w:rStyle w:val="Hyperlink"/>
                  <w:rFonts w:asciiTheme="minorHAnsi" w:hAnsiTheme="minorHAnsi" w:cstheme="minorHAnsi"/>
                </w:rPr>
                <w:t>Rachel.churchman@nhs.net</w:t>
              </w:r>
            </w:hyperlink>
          </w:p>
          <w:p w14:paraId="5E42773E" w14:textId="771AD23A" w:rsidR="007D2E1B" w:rsidRPr="0089111E" w:rsidRDefault="007D2E1B" w:rsidP="00537F4B">
            <w:pPr>
              <w:tabs>
                <w:tab w:val="left" w:pos="2270"/>
              </w:tabs>
              <w:rPr>
                <w:rFonts w:asciiTheme="minorHAnsi" w:hAnsiTheme="minorHAnsi" w:cstheme="minorHAnsi"/>
                <w:color w:val="000000"/>
              </w:rPr>
            </w:pPr>
            <w:r w:rsidRPr="0089111E">
              <w:rPr>
                <w:rFonts w:asciiTheme="minorHAnsi" w:hAnsiTheme="minorHAnsi" w:cstheme="minorHAnsi"/>
                <w:color w:val="000000"/>
              </w:rPr>
              <w:t>07943051807</w:t>
            </w:r>
          </w:p>
        </w:tc>
      </w:tr>
      <w:tr w:rsidR="000748B6" w:rsidRPr="00F352B3" w14:paraId="7958E8F1" w14:textId="77777777">
        <w:trPr>
          <w:trHeight w:val="720"/>
        </w:trPr>
        <w:tc>
          <w:tcPr>
            <w:tcW w:w="4166" w:type="dxa"/>
            <w:shd w:val="clear" w:color="auto" w:fill="D9D9D9"/>
            <w:vAlign w:val="center"/>
          </w:tcPr>
          <w:p w14:paraId="2798F21A" w14:textId="21CBC661" w:rsidR="000748B6" w:rsidRPr="00F352B3" w:rsidRDefault="000748B6" w:rsidP="000748B6">
            <w:pPr>
              <w:pStyle w:val="BodyText"/>
              <w:widowControl w:val="0"/>
              <w:rPr>
                <w:rFonts w:asciiTheme="minorHAnsi" w:hAnsiTheme="minorHAnsi" w:cstheme="minorHAnsi"/>
                <w:b/>
                <w:color w:val="000000"/>
                <w:szCs w:val="22"/>
              </w:rPr>
            </w:pPr>
            <w:r w:rsidRPr="00F352B3">
              <w:rPr>
                <w:rFonts w:asciiTheme="minorHAnsi" w:hAnsiTheme="minorHAnsi" w:cstheme="minorHAnsi"/>
                <w:b/>
                <w:color w:val="000000"/>
                <w:szCs w:val="22"/>
              </w:rPr>
              <w:t xml:space="preserve">Report </w:t>
            </w:r>
            <w:r w:rsidR="00425548">
              <w:rPr>
                <w:rFonts w:asciiTheme="minorHAnsi" w:hAnsiTheme="minorHAnsi" w:cstheme="minorHAnsi"/>
                <w:b/>
                <w:color w:val="000000"/>
                <w:szCs w:val="22"/>
              </w:rPr>
              <w:t>Completed</w:t>
            </w:r>
            <w:r w:rsidRPr="00F352B3">
              <w:rPr>
                <w:rFonts w:asciiTheme="minorHAnsi" w:hAnsiTheme="minorHAnsi" w:cstheme="minorHAnsi"/>
                <w:b/>
                <w:color w:val="000000"/>
                <w:szCs w:val="22"/>
              </w:rPr>
              <w:t xml:space="preserve"> by:</w:t>
            </w:r>
          </w:p>
        </w:tc>
        <w:tc>
          <w:tcPr>
            <w:tcW w:w="5940" w:type="dxa"/>
            <w:vAlign w:val="center"/>
          </w:tcPr>
          <w:p w14:paraId="318C95BB" w14:textId="0EC295BC" w:rsidR="000748B6" w:rsidRPr="0089111E" w:rsidRDefault="007D2E1B" w:rsidP="00C852C6">
            <w:pPr>
              <w:tabs>
                <w:tab w:val="left" w:pos="2270"/>
              </w:tabs>
              <w:rPr>
                <w:rFonts w:asciiTheme="minorHAnsi" w:hAnsiTheme="minorHAnsi" w:cstheme="minorHAnsi"/>
                <w:color w:val="000000"/>
              </w:rPr>
            </w:pPr>
            <w:r w:rsidRPr="0089111E">
              <w:rPr>
                <w:rFonts w:asciiTheme="minorHAnsi" w:hAnsiTheme="minorHAnsi" w:cstheme="minorHAnsi"/>
                <w:color w:val="000000"/>
              </w:rPr>
              <w:t xml:space="preserve">Rachel </w:t>
            </w:r>
            <w:r w:rsidR="00CF5407" w:rsidRPr="0089111E">
              <w:rPr>
                <w:rFonts w:asciiTheme="minorHAnsi" w:hAnsiTheme="minorHAnsi" w:cstheme="minorHAnsi"/>
                <w:color w:val="000000"/>
              </w:rPr>
              <w:t xml:space="preserve">Davis </w:t>
            </w:r>
            <w:r w:rsidR="00CF5407" w:rsidRPr="0089111E">
              <w:rPr>
                <w:rFonts w:asciiTheme="minorHAnsi" w:hAnsiTheme="minorHAnsi" w:cstheme="minorHAnsi"/>
                <w:color w:val="000000" w:themeColor="text1"/>
              </w:rPr>
              <w:t>(</w:t>
            </w:r>
            <w:r w:rsidR="00CF5407" w:rsidRPr="0089111E">
              <w:rPr>
                <w:rFonts w:asciiTheme="minorHAnsi" w:hAnsiTheme="minorHAnsi" w:cstheme="minorHAnsi"/>
                <w:color w:val="000000" w:themeColor="text1"/>
                <w:shd w:val="clear" w:color="auto" w:fill="FFFFFF"/>
              </w:rPr>
              <w:t>née</w:t>
            </w:r>
            <w:r w:rsidR="00CF5407" w:rsidRPr="0089111E">
              <w:rPr>
                <w:rFonts w:asciiTheme="minorHAnsi" w:hAnsiTheme="minorHAnsi" w:cstheme="minorHAnsi"/>
                <w:color w:val="000000" w:themeColor="text1"/>
              </w:rPr>
              <w:t xml:space="preserve"> Churchman</w:t>
            </w:r>
            <w:r w:rsidR="00CF5407" w:rsidRPr="0089111E">
              <w:rPr>
                <w:rFonts w:asciiTheme="minorHAnsi" w:hAnsiTheme="minorHAnsi" w:cstheme="minorHAnsi"/>
                <w:color w:val="000000"/>
              </w:rPr>
              <w:t>)</w:t>
            </w:r>
          </w:p>
        </w:tc>
      </w:tr>
      <w:tr w:rsidR="00F22008" w:rsidRPr="00F352B3" w14:paraId="0FEB4EFE" w14:textId="77777777">
        <w:trPr>
          <w:trHeight w:val="720"/>
        </w:trPr>
        <w:tc>
          <w:tcPr>
            <w:tcW w:w="4166" w:type="dxa"/>
            <w:shd w:val="clear" w:color="auto" w:fill="D9D9D9"/>
            <w:vAlign w:val="center"/>
          </w:tcPr>
          <w:p w14:paraId="62ED66BA" w14:textId="77777777" w:rsidR="00F22008" w:rsidRPr="00F352B3" w:rsidRDefault="00F22008" w:rsidP="00C852C6">
            <w:pPr>
              <w:tabs>
                <w:tab w:val="left" w:pos="2270"/>
              </w:tabs>
              <w:rPr>
                <w:rFonts w:asciiTheme="minorHAnsi" w:hAnsiTheme="minorHAnsi" w:cstheme="minorHAnsi"/>
                <w:b/>
                <w:color w:val="000000"/>
                <w:sz w:val="22"/>
                <w:szCs w:val="22"/>
              </w:rPr>
            </w:pPr>
            <w:r w:rsidRPr="00F352B3">
              <w:rPr>
                <w:rFonts w:asciiTheme="minorHAnsi" w:hAnsiTheme="minorHAnsi" w:cstheme="minorHAnsi"/>
                <w:b/>
                <w:color w:val="000000"/>
                <w:sz w:val="22"/>
                <w:szCs w:val="22"/>
              </w:rPr>
              <w:t>Report Completion Date:</w:t>
            </w:r>
          </w:p>
        </w:tc>
        <w:tc>
          <w:tcPr>
            <w:tcW w:w="5940" w:type="dxa"/>
            <w:vAlign w:val="center"/>
          </w:tcPr>
          <w:p w14:paraId="488ACD1B" w14:textId="4B192F16" w:rsidR="00F22008" w:rsidRPr="0089111E" w:rsidRDefault="005D1856" w:rsidP="00C852C6">
            <w:pPr>
              <w:tabs>
                <w:tab w:val="left" w:pos="2270"/>
              </w:tabs>
              <w:rPr>
                <w:rFonts w:asciiTheme="minorHAnsi" w:hAnsiTheme="minorHAnsi" w:cstheme="minorHAnsi"/>
                <w:color w:val="000000"/>
              </w:rPr>
            </w:pPr>
            <w:r>
              <w:rPr>
                <w:rFonts w:asciiTheme="minorHAnsi" w:hAnsiTheme="minorHAnsi" w:cstheme="minorHAnsi"/>
                <w:color w:val="000000"/>
              </w:rPr>
              <w:t>24</w:t>
            </w:r>
            <w:r w:rsidRPr="005D1856">
              <w:rPr>
                <w:rFonts w:asciiTheme="minorHAnsi" w:hAnsiTheme="minorHAnsi" w:cstheme="minorHAnsi"/>
                <w:color w:val="000000"/>
                <w:vertAlign w:val="superscript"/>
              </w:rPr>
              <w:t>th</w:t>
            </w:r>
            <w:r>
              <w:rPr>
                <w:rFonts w:asciiTheme="minorHAnsi" w:hAnsiTheme="minorHAnsi" w:cstheme="minorHAnsi"/>
                <w:color w:val="000000"/>
              </w:rPr>
              <w:t xml:space="preserve"> </w:t>
            </w:r>
            <w:r w:rsidR="000B5637" w:rsidRPr="0089111E">
              <w:rPr>
                <w:rFonts w:asciiTheme="minorHAnsi" w:hAnsiTheme="minorHAnsi" w:cstheme="minorHAnsi"/>
                <w:color w:val="000000"/>
              </w:rPr>
              <w:t>May 2023</w:t>
            </w:r>
          </w:p>
        </w:tc>
      </w:tr>
      <w:tr w:rsidR="00F22008" w:rsidRPr="00F352B3" w14:paraId="213C4A77" w14:textId="77777777">
        <w:trPr>
          <w:trHeight w:val="720"/>
        </w:trPr>
        <w:tc>
          <w:tcPr>
            <w:tcW w:w="4166" w:type="dxa"/>
            <w:shd w:val="clear" w:color="auto" w:fill="D9D9D9"/>
            <w:vAlign w:val="center"/>
          </w:tcPr>
          <w:p w14:paraId="51421301" w14:textId="77777777" w:rsidR="00F22008" w:rsidRPr="00F352B3" w:rsidRDefault="00F22008" w:rsidP="00F352B3">
            <w:pPr>
              <w:tabs>
                <w:tab w:val="left" w:pos="2270"/>
              </w:tabs>
              <w:rPr>
                <w:rFonts w:asciiTheme="minorHAnsi" w:hAnsiTheme="minorHAnsi" w:cstheme="minorHAnsi"/>
                <w:b/>
                <w:color w:val="000000"/>
                <w:sz w:val="22"/>
                <w:szCs w:val="22"/>
              </w:rPr>
            </w:pPr>
            <w:r w:rsidRPr="00F352B3">
              <w:rPr>
                <w:rFonts w:asciiTheme="minorHAnsi" w:hAnsiTheme="minorHAnsi" w:cstheme="minorHAnsi"/>
                <w:b/>
                <w:color w:val="000000"/>
                <w:sz w:val="22"/>
                <w:szCs w:val="22"/>
              </w:rPr>
              <w:t>Department</w:t>
            </w:r>
            <w:r w:rsidR="00F352B3">
              <w:rPr>
                <w:rFonts w:asciiTheme="minorHAnsi" w:hAnsiTheme="minorHAnsi" w:cstheme="minorHAnsi"/>
                <w:b/>
                <w:color w:val="000000"/>
                <w:sz w:val="22"/>
                <w:szCs w:val="22"/>
              </w:rPr>
              <w:t>/Team:</w:t>
            </w:r>
          </w:p>
        </w:tc>
        <w:tc>
          <w:tcPr>
            <w:tcW w:w="5940" w:type="dxa"/>
            <w:vAlign w:val="center"/>
          </w:tcPr>
          <w:p w14:paraId="6EDFF80F" w14:textId="158CDDC4" w:rsidR="00F22008" w:rsidRPr="00F352B3" w:rsidRDefault="007D2E1B" w:rsidP="00C852C6">
            <w:pPr>
              <w:tabs>
                <w:tab w:val="left" w:pos="2270"/>
              </w:tabs>
              <w:rPr>
                <w:rFonts w:asciiTheme="minorHAnsi" w:hAnsiTheme="minorHAnsi" w:cstheme="minorHAnsi"/>
                <w:color w:val="000000"/>
                <w:sz w:val="22"/>
                <w:szCs w:val="22"/>
              </w:rPr>
            </w:pPr>
            <w:r>
              <w:rPr>
                <w:rFonts w:asciiTheme="minorHAnsi" w:hAnsiTheme="minorHAnsi" w:cstheme="minorHAnsi"/>
                <w:color w:val="000000"/>
                <w:sz w:val="22"/>
                <w:szCs w:val="22"/>
              </w:rPr>
              <w:t>AHP Faculty - BSW</w:t>
            </w:r>
          </w:p>
        </w:tc>
      </w:tr>
    </w:tbl>
    <w:p w14:paraId="2F3B4FC3" w14:textId="3A28EA3E" w:rsidR="00CF45CB" w:rsidRPr="002C37A9" w:rsidRDefault="0089111E" w:rsidP="00CF45CB">
      <w:pPr>
        <w:jc w:val="center"/>
        <w:rPr>
          <w:rFonts w:asciiTheme="majorHAnsi" w:hAnsiTheme="majorHAnsi" w:cstheme="minorHAnsi"/>
          <w:b/>
          <w:sz w:val="32"/>
          <w:szCs w:val="32"/>
          <w:u w:val="single"/>
        </w:rPr>
      </w:pPr>
      <w:r w:rsidRPr="002C37A9">
        <w:rPr>
          <w:rFonts w:asciiTheme="majorHAnsi" w:hAnsiTheme="majorHAnsi" w:cstheme="minorHAnsi"/>
          <w:b/>
          <w:sz w:val="32"/>
          <w:szCs w:val="32"/>
          <w:u w:val="single"/>
        </w:rPr>
        <w:lastRenderedPageBreak/>
        <w:t>T</w:t>
      </w:r>
      <w:r w:rsidR="00CF45CB" w:rsidRPr="002C37A9">
        <w:rPr>
          <w:rFonts w:asciiTheme="majorHAnsi" w:hAnsiTheme="majorHAnsi" w:cstheme="minorHAnsi"/>
          <w:b/>
          <w:sz w:val="32"/>
          <w:szCs w:val="32"/>
          <w:u w:val="single"/>
        </w:rPr>
        <w:t>able of content</w:t>
      </w:r>
      <w:r w:rsidR="002A51D3" w:rsidRPr="002C37A9">
        <w:rPr>
          <w:rFonts w:asciiTheme="majorHAnsi" w:hAnsiTheme="majorHAnsi" w:cstheme="minorHAnsi"/>
          <w:b/>
          <w:sz w:val="32"/>
          <w:szCs w:val="32"/>
          <w:u w:val="single"/>
        </w:rPr>
        <w:t>s</w:t>
      </w:r>
    </w:p>
    <w:p w14:paraId="397ADF4F" w14:textId="39D59CE9" w:rsidR="00CF45CB" w:rsidRDefault="00CF45CB" w:rsidP="005F79DD">
      <w:pPr>
        <w:rPr>
          <w:rFonts w:asciiTheme="minorHAnsi" w:hAnsiTheme="minorHAnsi" w:cstheme="minorHAnsi"/>
          <w:b/>
          <w:sz w:val="22"/>
          <w:szCs w:val="22"/>
        </w:rPr>
      </w:pPr>
    </w:p>
    <w:p w14:paraId="28D7F013" w14:textId="01A739EC"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Background/Rationale………………………………………………………………………………………………………… pg 3 - 4</w:t>
      </w:r>
    </w:p>
    <w:p w14:paraId="7F21DA92" w14:textId="61EE0699"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Elements your projects relates to………………………………………………………………………………… ……..pg 5</w:t>
      </w:r>
    </w:p>
    <w:p w14:paraId="50CB12CB" w14:textId="4B644619"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Aim…………………………………………………………………………………………………………………………………</w:t>
      </w:r>
      <w:r w:rsidR="00376D4B">
        <w:rPr>
          <w:rFonts w:asciiTheme="minorHAnsi" w:hAnsiTheme="minorHAnsi" w:cstheme="minorHAnsi"/>
          <w:b/>
          <w:sz w:val="22"/>
          <w:szCs w:val="22"/>
        </w:rPr>
        <w:t>..</w:t>
      </w:r>
      <w:r w:rsidRPr="0040064A">
        <w:rPr>
          <w:rFonts w:asciiTheme="minorHAnsi" w:hAnsiTheme="minorHAnsi" w:cstheme="minorHAnsi"/>
          <w:b/>
          <w:sz w:val="22"/>
          <w:szCs w:val="22"/>
        </w:rPr>
        <w:t>….pg5</w:t>
      </w:r>
    </w:p>
    <w:p w14:paraId="199CC40D" w14:textId="60E201E6"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Objectives…………………………………………………………………………………………………………………………</w:t>
      </w:r>
      <w:r w:rsidR="00376D4B">
        <w:rPr>
          <w:rFonts w:asciiTheme="minorHAnsi" w:hAnsiTheme="minorHAnsi" w:cstheme="minorHAnsi"/>
          <w:b/>
          <w:sz w:val="22"/>
          <w:szCs w:val="22"/>
        </w:rPr>
        <w:t>.</w:t>
      </w:r>
      <w:r w:rsidRPr="0040064A">
        <w:rPr>
          <w:rFonts w:asciiTheme="minorHAnsi" w:hAnsiTheme="minorHAnsi" w:cstheme="minorHAnsi"/>
          <w:b/>
          <w:sz w:val="22"/>
          <w:szCs w:val="22"/>
        </w:rPr>
        <w:t>…pg5</w:t>
      </w:r>
    </w:p>
    <w:p w14:paraId="2E19D315" w14:textId="596FC612"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Sample………………………………………………………………………………………………………………………………</w:t>
      </w:r>
      <w:r w:rsidR="00376D4B">
        <w:rPr>
          <w:rFonts w:asciiTheme="minorHAnsi" w:hAnsiTheme="minorHAnsi" w:cstheme="minorHAnsi"/>
          <w:b/>
          <w:sz w:val="22"/>
          <w:szCs w:val="22"/>
        </w:rPr>
        <w:t>.</w:t>
      </w:r>
      <w:r w:rsidRPr="0040064A">
        <w:rPr>
          <w:rFonts w:asciiTheme="minorHAnsi" w:hAnsiTheme="minorHAnsi" w:cstheme="minorHAnsi"/>
          <w:b/>
          <w:sz w:val="22"/>
          <w:szCs w:val="22"/>
        </w:rPr>
        <w:t>…pg5 - 6</w:t>
      </w:r>
    </w:p>
    <w:p w14:paraId="2FC3947D" w14:textId="39562AC2"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Methodology…………………………………………………………………………………………………………………</w:t>
      </w:r>
      <w:r w:rsidR="00376D4B">
        <w:rPr>
          <w:rFonts w:asciiTheme="minorHAnsi" w:hAnsiTheme="minorHAnsi" w:cstheme="minorHAnsi"/>
          <w:b/>
          <w:sz w:val="22"/>
          <w:szCs w:val="22"/>
        </w:rPr>
        <w:t>.</w:t>
      </w:r>
      <w:r w:rsidRPr="0040064A">
        <w:rPr>
          <w:rFonts w:asciiTheme="minorHAnsi" w:hAnsiTheme="minorHAnsi" w:cstheme="minorHAnsi"/>
          <w:b/>
          <w:sz w:val="22"/>
          <w:szCs w:val="22"/>
        </w:rPr>
        <w:t>…….pg6</w:t>
      </w:r>
    </w:p>
    <w:p w14:paraId="7D243A4D" w14:textId="5735520E"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Caveats………………………………………………………………………………………………………………………</w:t>
      </w:r>
      <w:r w:rsidR="00376D4B">
        <w:rPr>
          <w:rFonts w:asciiTheme="minorHAnsi" w:hAnsiTheme="minorHAnsi" w:cstheme="minorHAnsi"/>
          <w:b/>
          <w:sz w:val="22"/>
          <w:szCs w:val="22"/>
        </w:rPr>
        <w:t>.</w:t>
      </w:r>
      <w:r w:rsidRPr="0040064A">
        <w:rPr>
          <w:rFonts w:asciiTheme="minorHAnsi" w:hAnsiTheme="minorHAnsi" w:cstheme="minorHAnsi"/>
          <w:b/>
          <w:sz w:val="22"/>
          <w:szCs w:val="22"/>
        </w:rPr>
        <w:t>………..pg7</w:t>
      </w:r>
    </w:p>
    <w:p w14:paraId="71DD9355" w14:textId="623FAE5D"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Project Considerations…………………………………………………………………………………………………… …….pg7 - 8</w:t>
      </w:r>
    </w:p>
    <w:p w14:paraId="5C6A0B5A" w14:textId="2D94FB5D"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Results………………………………………………………………………………………………………………………………….pg -9 -</w:t>
      </w:r>
      <w:r w:rsidRPr="0040064A">
        <w:rPr>
          <w:rFonts w:asciiTheme="minorHAnsi" w:hAnsiTheme="minorHAnsi" w:cstheme="minorHAnsi"/>
          <w:b/>
          <w:color w:val="FF0000"/>
          <w:sz w:val="22"/>
          <w:szCs w:val="22"/>
        </w:rPr>
        <w:t xml:space="preserve"> </w:t>
      </w:r>
      <w:r w:rsidRPr="002C37A9">
        <w:rPr>
          <w:rFonts w:asciiTheme="minorHAnsi" w:hAnsiTheme="minorHAnsi" w:cstheme="minorHAnsi"/>
          <w:b/>
          <w:sz w:val="22"/>
          <w:szCs w:val="22"/>
        </w:rPr>
        <w:t>34</w:t>
      </w:r>
    </w:p>
    <w:p w14:paraId="6B42760D" w14:textId="1A193BE1" w:rsidR="00336B89" w:rsidRPr="0040064A" w:rsidRDefault="00336B89" w:rsidP="00336B89">
      <w:pPr>
        <w:rPr>
          <w:rFonts w:asciiTheme="minorHAnsi" w:hAnsiTheme="minorHAnsi" w:cstheme="minorHAnsi"/>
          <w:b/>
          <w:sz w:val="22"/>
          <w:szCs w:val="22"/>
        </w:rPr>
      </w:pPr>
      <w:r w:rsidRPr="0040064A">
        <w:rPr>
          <w:rFonts w:asciiTheme="minorHAnsi" w:hAnsiTheme="minorHAnsi" w:cstheme="minorHAnsi"/>
          <w:b/>
          <w:sz w:val="22"/>
          <w:szCs w:val="22"/>
        </w:rPr>
        <w:tab/>
        <w:t>Demographic-------------------------------------------------------------------------------------</w:t>
      </w:r>
      <w:r w:rsidR="00376D4B">
        <w:rPr>
          <w:rFonts w:asciiTheme="minorHAnsi" w:hAnsiTheme="minorHAnsi" w:cstheme="minorHAnsi"/>
          <w:b/>
          <w:sz w:val="22"/>
          <w:szCs w:val="22"/>
        </w:rPr>
        <w:t>----------------</w:t>
      </w:r>
      <w:r w:rsidRPr="0040064A">
        <w:rPr>
          <w:rFonts w:asciiTheme="minorHAnsi" w:hAnsiTheme="minorHAnsi" w:cstheme="minorHAnsi"/>
          <w:b/>
          <w:sz w:val="22"/>
          <w:szCs w:val="22"/>
        </w:rPr>
        <w:t>----pg9 - 10</w:t>
      </w:r>
    </w:p>
    <w:p w14:paraId="77A65EFC" w14:textId="74047338" w:rsidR="00336B89" w:rsidRPr="0040064A" w:rsidRDefault="00336B89" w:rsidP="00336B89">
      <w:pPr>
        <w:ind w:firstLine="720"/>
        <w:rPr>
          <w:rFonts w:asciiTheme="minorHAnsi" w:hAnsiTheme="minorHAnsi" w:cstheme="minorHAnsi"/>
          <w:b/>
          <w:sz w:val="22"/>
          <w:szCs w:val="22"/>
        </w:rPr>
      </w:pPr>
      <w:r w:rsidRPr="0040064A">
        <w:rPr>
          <w:rFonts w:asciiTheme="minorHAnsi" w:hAnsiTheme="minorHAnsi" w:cstheme="minorHAnsi"/>
          <w:b/>
          <w:sz w:val="22"/>
          <w:szCs w:val="22"/>
        </w:rPr>
        <w:t>Domain 1: General Digital Skills</w:t>
      </w:r>
      <w:r w:rsidR="0040064A">
        <w:rPr>
          <w:rFonts w:asciiTheme="minorHAnsi" w:hAnsiTheme="minorHAnsi" w:cstheme="minorHAnsi"/>
          <w:b/>
          <w:sz w:val="22"/>
          <w:szCs w:val="22"/>
        </w:rPr>
        <w:t>--------------------------------------------------------------------------------</w:t>
      </w:r>
      <w:r w:rsidRPr="0040064A">
        <w:rPr>
          <w:rFonts w:asciiTheme="minorHAnsi" w:hAnsiTheme="minorHAnsi" w:cstheme="minorHAnsi"/>
          <w:b/>
          <w:sz w:val="22"/>
          <w:szCs w:val="22"/>
        </w:rPr>
        <w:t xml:space="preserve"> pg 11-18</w:t>
      </w:r>
    </w:p>
    <w:p w14:paraId="4496E75A" w14:textId="53DC538D"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Digital learning, and signposting to learning resources, ability:</w:t>
      </w:r>
      <w:r w:rsidR="0040064A">
        <w:rPr>
          <w:rFonts w:asciiTheme="minorHAnsi" w:hAnsiTheme="minorHAnsi" w:cstheme="minorHAnsi"/>
          <w:b/>
          <w:sz w:val="22"/>
          <w:szCs w:val="22"/>
        </w:rPr>
        <w:t>----------------------------</w:t>
      </w:r>
      <w:r w:rsidRPr="0040064A">
        <w:rPr>
          <w:rFonts w:asciiTheme="minorHAnsi" w:hAnsiTheme="minorHAnsi" w:cstheme="minorHAnsi"/>
          <w:b/>
          <w:sz w:val="22"/>
          <w:szCs w:val="22"/>
        </w:rPr>
        <w:t xml:space="preserve"> pg 11 - 12</w:t>
      </w:r>
    </w:p>
    <w:p w14:paraId="6C3640A2" w14:textId="45B75CB1"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Electronic Health records (EHRs)</w:t>
      </w:r>
      <w:r w:rsidR="0040064A">
        <w:rPr>
          <w:rFonts w:asciiTheme="minorHAnsi" w:hAnsiTheme="minorHAnsi" w:cstheme="minorHAnsi"/>
          <w:b/>
          <w:sz w:val="22"/>
          <w:szCs w:val="22"/>
        </w:rPr>
        <w:t>---------------------------------------------------------------------pg</w:t>
      </w:r>
      <w:r w:rsidRPr="0040064A">
        <w:rPr>
          <w:rFonts w:asciiTheme="minorHAnsi" w:hAnsiTheme="minorHAnsi" w:cstheme="minorHAnsi"/>
          <w:b/>
          <w:sz w:val="22"/>
          <w:szCs w:val="22"/>
        </w:rPr>
        <w:t xml:space="preserve"> 13 - 14</w:t>
      </w:r>
    </w:p>
    <w:p w14:paraId="785A77FD" w14:textId="68D8D30D"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Simple computer skills and competencies </w:t>
      </w:r>
      <w:r w:rsidR="0040064A">
        <w:rPr>
          <w:rFonts w:asciiTheme="minorHAnsi" w:hAnsiTheme="minorHAnsi" w:cstheme="minorHAnsi"/>
          <w:b/>
          <w:sz w:val="22"/>
          <w:szCs w:val="22"/>
        </w:rPr>
        <w:t>--------------------------------------------------------pg</w:t>
      </w:r>
      <w:r w:rsidRPr="0040064A">
        <w:rPr>
          <w:rFonts w:asciiTheme="minorHAnsi" w:hAnsiTheme="minorHAnsi" w:cstheme="minorHAnsi"/>
          <w:b/>
          <w:sz w:val="22"/>
          <w:szCs w:val="22"/>
        </w:rPr>
        <w:t>14 - 15</w:t>
      </w:r>
    </w:p>
    <w:p w14:paraId="41BA2FE7" w14:textId="71E6A9ED"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Continued Professional Development (CPD)</w:t>
      </w:r>
      <w:r w:rsidR="0040064A">
        <w:rPr>
          <w:rFonts w:asciiTheme="minorHAnsi" w:hAnsiTheme="minorHAnsi" w:cstheme="minorHAnsi"/>
          <w:b/>
          <w:sz w:val="22"/>
          <w:szCs w:val="22"/>
        </w:rPr>
        <w:t>------------------------------------------------------pg</w:t>
      </w:r>
      <w:r w:rsidRPr="0040064A">
        <w:rPr>
          <w:rFonts w:asciiTheme="minorHAnsi" w:hAnsiTheme="minorHAnsi" w:cstheme="minorHAnsi"/>
          <w:b/>
          <w:sz w:val="22"/>
          <w:szCs w:val="22"/>
        </w:rPr>
        <w:t xml:space="preserve"> 16</w:t>
      </w:r>
    </w:p>
    <w:p w14:paraId="1ECC88A9" w14:textId="727E0447"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A digital culture via values, attitude and innovation </w:t>
      </w:r>
      <w:r w:rsidR="0040064A">
        <w:rPr>
          <w:rFonts w:asciiTheme="minorHAnsi" w:hAnsiTheme="minorHAnsi" w:cstheme="minorHAnsi"/>
          <w:b/>
          <w:sz w:val="22"/>
          <w:szCs w:val="22"/>
        </w:rPr>
        <w:t>-------------------------------------------pg</w:t>
      </w:r>
      <w:r w:rsidRPr="0040064A">
        <w:rPr>
          <w:rFonts w:asciiTheme="minorHAnsi" w:hAnsiTheme="minorHAnsi" w:cstheme="minorHAnsi"/>
          <w:b/>
          <w:sz w:val="22"/>
          <w:szCs w:val="22"/>
        </w:rPr>
        <w:t>17 - 18</w:t>
      </w:r>
    </w:p>
    <w:p w14:paraId="27A389C5" w14:textId="57466697"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Domain 1 summary  </w:t>
      </w:r>
      <w:r w:rsidR="0040064A">
        <w:rPr>
          <w:rFonts w:asciiTheme="minorHAnsi" w:hAnsiTheme="minorHAnsi" w:cstheme="minorHAnsi"/>
          <w:b/>
          <w:sz w:val="22"/>
          <w:szCs w:val="22"/>
        </w:rPr>
        <w:t xml:space="preserve">-------------------------------------------------------------------------------------pg </w:t>
      </w:r>
      <w:r w:rsidRPr="0040064A">
        <w:rPr>
          <w:rFonts w:asciiTheme="minorHAnsi" w:hAnsiTheme="minorHAnsi" w:cstheme="minorHAnsi"/>
          <w:b/>
          <w:sz w:val="22"/>
          <w:szCs w:val="22"/>
        </w:rPr>
        <w:t>18</w:t>
      </w:r>
    </w:p>
    <w:p w14:paraId="40CE16C0" w14:textId="6072590C" w:rsidR="00336B89" w:rsidRPr="0040064A" w:rsidRDefault="00336B89" w:rsidP="00336B89">
      <w:pPr>
        <w:ind w:firstLine="720"/>
        <w:rPr>
          <w:rFonts w:asciiTheme="minorHAnsi" w:hAnsiTheme="minorHAnsi" w:cstheme="minorHAnsi"/>
          <w:b/>
          <w:sz w:val="22"/>
          <w:szCs w:val="22"/>
        </w:rPr>
      </w:pPr>
      <w:r w:rsidRPr="0040064A">
        <w:rPr>
          <w:rFonts w:asciiTheme="minorHAnsi" w:hAnsiTheme="minorHAnsi" w:cstheme="minorHAnsi"/>
          <w:b/>
          <w:sz w:val="22"/>
          <w:szCs w:val="22"/>
        </w:rPr>
        <w:t xml:space="preserve">Domain 7B: Personal Professional Use </w:t>
      </w:r>
      <w:r w:rsidR="0040064A">
        <w:rPr>
          <w:rFonts w:asciiTheme="minorHAnsi" w:hAnsiTheme="minorHAnsi" w:cstheme="minorHAnsi"/>
          <w:b/>
          <w:sz w:val="22"/>
          <w:szCs w:val="22"/>
        </w:rPr>
        <w:t>-----------------------------------------------------------------------</w:t>
      </w:r>
      <w:r w:rsidRPr="0040064A">
        <w:rPr>
          <w:rFonts w:asciiTheme="minorHAnsi" w:hAnsiTheme="minorHAnsi" w:cstheme="minorHAnsi"/>
          <w:b/>
          <w:sz w:val="22"/>
          <w:szCs w:val="22"/>
        </w:rPr>
        <w:t>pg 19 - 21</w:t>
      </w:r>
    </w:p>
    <w:p w14:paraId="3D4B913A" w14:textId="5EC8964A"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Electronic Staff Record (ESR) knowledge and use </w:t>
      </w:r>
      <w:r w:rsidR="0040064A">
        <w:rPr>
          <w:rFonts w:asciiTheme="minorHAnsi" w:hAnsiTheme="minorHAnsi" w:cstheme="minorHAnsi"/>
          <w:b/>
          <w:sz w:val="22"/>
          <w:szCs w:val="22"/>
        </w:rPr>
        <w:t>-----------------------------------------------pg</w:t>
      </w:r>
      <w:r w:rsidRPr="0040064A">
        <w:rPr>
          <w:rFonts w:asciiTheme="minorHAnsi" w:hAnsiTheme="minorHAnsi" w:cstheme="minorHAnsi"/>
          <w:b/>
          <w:sz w:val="22"/>
          <w:szCs w:val="22"/>
        </w:rPr>
        <w:t xml:space="preserve"> 19</w:t>
      </w:r>
    </w:p>
    <w:p w14:paraId="170F30DE" w14:textId="5BDAD4D0"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E-rosters</w:t>
      </w:r>
      <w:r w:rsidR="0040064A">
        <w:rPr>
          <w:rFonts w:asciiTheme="minorHAnsi" w:hAnsiTheme="minorHAnsi" w:cstheme="minorHAnsi"/>
          <w:b/>
          <w:sz w:val="22"/>
          <w:szCs w:val="22"/>
        </w:rPr>
        <w:t>-----------------------------------------------------------------------------------------------------pg</w:t>
      </w:r>
      <w:r w:rsidRPr="0040064A">
        <w:rPr>
          <w:rFonts w:asciiTheme="minorHAnsi" w:hAnsiTheme="minorHAnsi" w:cstheme="minorHAnsi"/>
          <w:b/>
          <w:sz w:val="22"/>
          <w:szCs w:val="22"/>
        </w:rPr>
        <w:t xml:space="preserve"> 20</w:t>
      </w:r>
    </w:p>
    <w:p w14:paraId="3CD28379" w14:textId="3B9E631B"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Occupational health and wellbeing access</w:t>
      </w:r>
      <w:r w:rsidR="0040064A">
        <w:rPr>
          <w:rFonts w:asciiTheme="minorHAnsi" w:hAnsiTheme="minorHAnsi" w:cstheme="minorHAnsi"/>
          <w:b/>
          <w:sz w:val="22"/>
          <w:szCs w:val="22"/>
        </w:rPr>
        <w:t xml:space="preserve"> --------------------------------------------------------pg</w:t>
      </w:r>
      <w:r w:rsidRPr="0040064A">
        <w:rPr>
          <w:rFonts w:asciiTheme="minorHAnsi" w:hAnsiTheme="minorHAnsi" w:cstheme="minorHAnsi"/>
          <w:b/>
          <w:sz w:val="22"/>
          <w:szCs w:val="22"/>
        </w:rPr>
        <w:t xml:space="preserve"> 21</w:t>
      </w:r>
    </w:p>
    <w:p w14:paraId="77590252" w14:textId="2B371576" w:rsidR="00336B89" w:rsidRPr="0040064A" w:rsidRDefault="00336B89" w:rsidP="00336B89">
      <w:pPr>
        <w:ind w:firstLine="720"/>
        <w:rPr>
          <w:rFonts w:asciiTheme="minorHAnsi" w:hAnsiTheme="minorHAnsi" w:cstheme="minorHAnsi"/>
          <w:b/>
          <w:sz w:val="22"/>
          <w:szCs w:val="22"/>
        </w:rPr>
      </w:pPr>
      <w:r w:rsidRPr="0040064A">
        <w:rPr>
          <w:rFonts w:asciiTheme="minorHAnsi" w:hAnsiTheme="minorHAnsi" w:cstheme="minorHAnsi"/>
          <w:b/>
          <w:sz w:val="22"/>
          <w:szCs w:val="22"/>
        </w:rPr>
        <w:t>Domain 9: Digital Therapeutics Skills</w:t>
      </w:r>
      <w:r w:rsidR="0040064A">
        <w:rPr>
          <w:rFonts w:asciiTheme="minorHAnsi" w:hAnsiTheme="minorHAnsi" w:cstheme="minorHAnsi"/>
          <w:b/>
          <w:sz w:val="22"/>
          <w:szCs w:val="22"/>
        </w:rPr>
        <w:t>--------------------------------------------------------------------------</w:t>
      </w:r>
      <w:r w:rsidRPr="0040064A">
        <w:rPr>
          <w:rFonts w:asciiTheme="minorHAnsi" w:hAnsiTheme="minorHAnsi" w:cstheme="minorHAnsi"/>
          <w:b/>
          <w:sz w:val="22"/>
          <w:szCs w:val="22"/>
        </w:rPr>
        <w:t xml:space="preserve"> pg 22 – 32</w:t>
      </w:r>
    </w:p>
    <w:p w14:paraId="2CBAF335" w14:textId="3340B4C6"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Online appointment booing systems</w:t>
      </w:r>
      <w:r w:rsidR="0040064A">
        <w:rPr>
          <w:rFonts w:asciiTheme="minorHAnsi" w:hAnsiTheme="minorHAnsi" w:cstheme="minorHAnsi"/>
          <w:b/>
          <w:sz w:val="22"/>
          <w:szCs w:val="22"/>
        </w:rPr>
        <w:t>----------------------------------------------------------------pg</w:t>
      </w:r>
      <w:r w:rsidRPr="0040064A">
        <w:rPr>
          <w:rFonts w:asciiTheme="minorHAnsi" w:hAnsiTheme="minorHAnsi" w:cstheme="minorHAnsi"/>
          <w:b/>
          <w:sz w:val="22"/>
          <w:szCs w:val="22"/>
        </w:rPr>
        <w:t xml:space="preserve"> 22</w:t>
      </w:r>
    </w:p>
    <w:p w14:paraId="1B1115FE" w14:textId="3D4E583E"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Identifying and signposting to clinically assured digital resources </w:t>
      </w:r>
      <w:r w:rsidR="0040064A">
        <w:rPr>
          <w:rFonts w:asciiTheme="minorHAnsi" w:hAnsiTheme="minorHAnsi" w:cstheme="minorHAnsi"/>
          <w:b/>
          <w:sz w:val="22"/>
          <w:szCs w:val="22"/>
        </w:rPr>
        <w:t xml:space="preserve">--------------------------pg </w:t>
      </w:r>
      <w:r w:rsidRPr="0040064A">
        <w:rPr>
          <w:rFonts w:asciiTheme="minorHAnsi" w:hAnsiTheme="minorHAnsi" w:cstheme="minorHAnsi"/>
          <w:b/>
          <w:sz w:val="22"/>
          <w:szCs w:val="22"/>
        </w:rPr>
        <w:t>23 - 24</w:t>
      </w:r>
    </w:p>
    <w:p w14:paraId="79856DAA" w14:textId="4DB53F68"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 xml:space="preserve">Recommendations of physical healthcare apps </w:t>
      </w:r>
      <w:r w:rsidR="0040064A">
        <w:rPr>
          <w:rFonts w:asciiTheme="minorHAnsi" w:hAnsiTheme="minorHAnsi" w:cstheme="minorHAnsi"/>
          <w:b/>
          <w:sz w:val="22"/>
          <w:szCs w:val="22"/>
        </w:rPr>
        <w:t xml:space="preserve">--------------------------------------------------pg </w:t>
      </w:r>
      <w:r w:rsidRPr="0040064A">
        <w:rPr>
          <w:rFonts w:asciiTheme="minorHAnsi" w:hAnsiTheme="minorHAnsi" w:cstheme="minorHAnsi"/>
          <w:b/>
          <w:sz w:val="22"/>
          <w:szCs w:val="22"/>
        </w:rPr>
        <w:t>25</w:t>
      </w:r>
    </w:p>
    <w:p w14:paraId="0ECCFC09" w14:textId="686D8C89"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Recommendation of psychological healthcare apps</w:t>
      </w:r>
      <w:r w:rsidR="0040064A">
        <w:rPr>
          <w:rFonts w:asciiTheme="minorHAnsi" w:hAnsiTheme="minorHAnsi" w:cstheme="minorHAnsi"/>
          <w:b/>
          <w:sz w:val="22"/>
          <w:szCs w:val="22"/>
        </w:rPr>
        <w:t xml:space="preserve"> --------------------------------------------pg </w:t>
      </w:r>
      <w:r w:rsidRPr="0040064A">
        <w:rPr>
          <w:rFonts w:asciiTheme="minorHAnsi" w:hAnsiTheme="minorHAnsi" w:cstheme="minorHAnsi"/>
          <w:b/>
          <w:sz w:val="22"/>
          <w:szCs w:val="22"/>
        </w:rPr>
        <w:t xml:space="preserve"> 26</w:t>
      </w:r>
    </w:p>
    <w:p w14:paraId="68EDA0AF" w14:textId="498F9DB4" w:rsidR="00336B89" w:rsidRPr="0040064A" w:rsidRDefault="00336B89" w:rsidP="00336B89">
      <w:pPr>
        <w:ind w:left="720" w:firstLine="720"/>
        <w:rPr>
          <w:rFonts w:asciiTheme="minorHAnsi" w:hAnsiTheme="minorHAnsi" w:cstheme="minorHAnsi"/>
          <w:b/>
          <w:sz w:val="22"/>
          <w:szCs w:val="22"/>
        </w:rPr>
      </w:pPr>
      <w:r w:rsidRPr="0040064A">
        <w:rPr>
          <w:rFonts w:asciiTheme="minorHAnsi" w:hAnsiTheme="minorHAnsi" w:cstheme="minorHAnsi"/>
          <w:b/>
          <w:sz w:val="22"/>
          <w:szCs w:val="22"/>
        </w:rPr>
        <w:t>Knowledge and use of viewing and capturing patient data digitally a the point of care</w:t>
      </w:r>
      <w:r w:rsidR="0040064A">
        <w:rPr>
          <w:rFonts w:asciiTheme="minorHAnsi" w:hAnsiTheme="minorHAnsi" w:cstheme="minorHAnsi"/>
          <w:b/>
          <w:sz w:val="22"/>
          <w:szCs w:val="22"/>
        </w:rPr>
        <w:t xml:space="preserve">--- pg </w:t>
      </w:r>
      <w:r w:rsidRPr="0040064A">
        <w:rPr>
          <w:rFonts w:asciiTheme="minorHAnsi" w:hAnsiTheme="minorHAnsi" w:cstheme="minorHAnsi"/>
          <w:b/>
          <w:sz w:val="22"/>
          <w:szCs w:val="22"/>
        </w:rPr>
        <w:t xml:space="preserve"> 27-28</w:t>
      </w:r>
    </w:p>
    <w:p w14:paraId="7F3A5B59" w14:textId="5E6AADF7" w:rsidR="00336B89" w:rsidRPr="0040064A" w:rsidRDefault="00336B89" w:rsidP="00336B89">
      <w:pPr>
        <w:ind w:left="1440"/>
        <w:rPr>
          <w:rFonts w:asciiTheme="minorHAnsi" w:hAnsiTheme="minorHAnsi" w:cstheme="minorHAnsi"/>
          <w:b/>
          <w:color w:val="FF0000"/>
          <w:sz w:val="22"/>
          <w:szCs w:val="22"/>
        </w:rPr>
      </w:pPr>
      <w:r w:rsidRPr="0040064A">
        <w:rPr>
          <w:rFonts w:asciiTheme="minorHAnsi" w:hAnsiTheme="minorHAnsi" w:cstheme="minorHAnsi"/>
          <w:b/>
          <w:sz w:val="22"/>
          <w:szCs w:val="22"/>
        </w:rPr>
        <w:t xml:space="preserve">Knowledge, understanding and use of virtual clinics and communication platforms </w:t>
      </w:r>
      <w:r w:rsidR="0040064A">
        <w:rPr>
          <w:rFonts w:asciiTheme="minorHAnsi" w:hAnsiTheme="minorHAnsi" w:cstheme="minorHAnsi"/>
          <w:b/>
          <w:sz w:val="22"/>
          <w:szCs w:val="22"/>
        </w:rPr>
        <w:t xml:space="preserve">-------pg </w:t>
      </w:r>
      <w:r w:rsidRPr="0040064A">
        <w:rPr>
          <w:rFonts w:asciiTheme="minorHAnsi" w:hAnsiTheme="minorHAnsi" w:cstheme="minorHAnsi"/>
          <w:b/>
          <w:sz w:val="22"/>
          <w:szCs w:val="22"/>
        </w:rPr>
        <w:t>29 – 32</w:t>
      </w:r>
    </w:p>
    <w:p w14:paraId="00BEE8B2" w14:textId="7FD81443" w:rsidR="00336B89" w:rsidRPr="0040064A" w:rsidRDefault="00336B89" w:rsidP="00336B89">
      <w:pPr>
        <w:ind w:firstLine="720"/>
        <w:rPr>
          <w:rFonts w:asciiTheme="minorHAnsi" w:hAnsiTheme="minorHAnsi" w:cstheme="minorHAnsi"/>
          <w:b/>
          <w:bCs/>
          <w:sz w:val="22"/>
          <w:szCs w:val="22"/>
        </w:rPr>
      </w:pPr>
      <w:r w:rsidRPr="0040064A">
        <w:rPr>
          <w:rFonts w:asciiTheme="minorHAnsi" w:hAnsiTheme="minorHAnsi" w:cstheme="minorHAnsi"/>
          <w:b/>
          <w:bCs/>
          <w:sz w:val="22"/>
          <w:szCs w:val="22"/>
        </w:rPr>
        <w:t xml:space="preserve">Additional questions </w:t>
      </w:r>
      <w:r w:rsidR="0040064A">
        <w:rPr>
          <w:rFonts w:asciiTheme="minorHAnsi" w:hAnsiTheme="minorHAnsi" w:cstheme="minorHAnsi"/>
          <w:b/>
          <w:bCs/>
          <w:sz w:val="22"/>
          <w:szCs w:val="22"/>
        </w:rPr>
        <w:t>-----------------------------------------------------------------------------------------------</w:t>
      </w:r>
      <w:r w:rsidRPr="0040064A">
        <w:rPr>
          <w:rFonts w:asciiTheme="minorHAnsi" w:hAnsiTheme="minorHAnsi" w:cstheme="minorHAnsi"/>
          <w:b/>
          <w:bCs/>
          <w:sz w:val="22"/>
          <w:szCs w:val="22"/>
        </w:rPr>
        <w:t>pg 33 - 34</w:t>
      </w:r>
    </w:p>
    <w:p w14:paraId="36F19FAC" w14:textId="56D5A6E1" w:rsidR="00336B89" w:rsidRPr="0040064A" w:rsidRDefault="00336B89" w:rsidP="00336B89">
      <w:pPr>
        <w:ind w:left="720" w:firstLine="720"/>
        <w:rPr>
          <w:rFonts w:asciiTheme="minorHAnsi" w:hAnsiTheme="minorHAnsi" w:cstheme="minorHAnsi"/>
          <w:b/>
          <w:bCs/>
          <w:sz w:val="22"/>
          <w:szCs w:val="22"/>
        </w:rPr>
      </w:pPr>
      <w:r w:rsidRPr="0040064A">
        <w:rPr>
          <w:rFonts w:asciiTheme="minorHAnsi" w:hAnsiTheme="minorHAnsi" w:cstheme="minorHAnsi"/>
          <w:b/>
          <w:bCs/>
          <w:sz w:val="22"/>
          <w:szCs w:val="22"/>
        </w:rPr>
        <w:t>What would be useful to widen your digital knowledge</w:t>
      </w:r>
      <w:r w:rsidR="0040064A">
        <w:rPr>
          <w:rFonts w:asciiTheme="minorHAnsi" w:hAnsiTheme="minorHAnsi" w:cstheme="minorHAnsi"/>
          <w:b/>
          <w:bCs/>
          <w:sz w:val="22"/>
          <w:szCs w:val="22"/>
        </w:rPr>
        <w:t xml:space="preserve">  --------------------------------------pg</w:t>
      </w:r>
      <w:r w:rsidRPr="0040064A">
        <w:rPr>
          <w:rFonts w:asciiTheme="minorHAnsi" w:hAnsiTheme="minorHAnsi" w:cstheme="minorHAnsi"/>
          <w:b/>
          <w:bCs/>
          <w:sz w:val="22"/>
          <w:szCs w:val="22"/>
        </w:rPr>
        <w:t xml:space="preserve"> 33</w:t>
      </w:r>
    </w:p>
    <w:p w14:paraId="6E876D5D" w14:textId="36B2467A" w:rsidR="00336B89" w:rsidRPr="0040064A" w:rsidRDefault="00336B89" w:rsidP="00336B89">
      <w:pPr>
        <w:ind w:left="720" w:firstLine="720"/>
        <w:rPr>
          <w:rFonts w:asciiTheme="minorHAnsi" w:hAnsiTheme="minorHAnsi" w:cstheme="minorHAnsi"/>
          <w:b/>
          <w:bCs/>
          <w:sz w:val="22"/>
          <w:szCs w:val="22"/>
        </w:rPr>
      </w:pPr>
      <w:r w:rsidRPr="0040064A">
        <w:rPr>
          <w:rFonts w:asciiTheme="minorHAnsi" w:hAnsiTheme="minorHAnsi" w:cstheme="minorHAnsi"/>
          <w:b/>
          <w:bCs/>
          <w:sz w:val="22"/>
          <w:szCs w:val="22"/>
        </w:rPr>
        <w:t xml:space="preserve">Do you have any difficulties/barriers to physically accessing the necessary digital devices </w:t>
      </w:r>
      <w:r w:rsidR="0040064A">
        <w:rPr>
          <w:rFonts w:asciiTheme="minorHAnsi" w:hAnsiTheme="minorHAnsi" w:cstheme="minorHAnsi"/>
          <w:b/>
          <w:bCs/>
          <w:sz w:val="22"/>
          <w:szCs w:val="22"/>
        </w:rPr>
        <w:t xml:space="preserve">–pg </w:t>
      </w:r>
      <w:r w:rsidRPr="0040064A">
        <w:rPr>
          <w:rFonts w:asciiTheme="minorHAnsi" w:hAnsiTheme="minorHAnsi" w:cstheme="minorHAnsi"/>
          <w:b/>
          <w:bCs/>
          <w:sz w:val="22"/>
          <w:szCs w:val="22"/>
        </w:rPr>
        <w:t>34</w:t>
      </w:r>
    </w:p>
    <w:p w14:paraId="10C5DED2" w14:textId="1D1EF857"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Key assurances</w:t>
      </w:r>
      <w:r w:rsidR="0040064A">
        <w:rPr>
          <w:rFonts w:asciiTheme="minorHAnsi" w:hAnsiTheme="minorHAnsi" w:cstheme="minorHAnsi"/>
          <w:b/>
          <w:bCs/>
          <w:sz w:val="22"/>
          <w:szCs w:val="22"/>
        </w:rPr>
        <w:t xml:space="preserve"> ………………………………………………………………………………………………………………….pg</w:t>
      </w:r>
      <w:r w:rsidRPr="0040064A">
        <w:rPr>
          <w:rFonts w:asciiTheme="minorHAnsi" w:hAnsiTheme="minorHAnsi" w:cstheme="minorHAnsi"/>
          <w:b/>
          <w:bCs/>
          <w:sz w:val="22"/>
          <w:szCs w:val="22"/>
        </w:rPr>
        <w:t xml:space="preserve"> 35 -36</w:t>
      </w:r>
    </w:p>
    <w:p w14:paraId="1201E9F8" w14:textId="7EF43A98"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Key areas for development</w:t>
      </w:r>
      <w:r w:rsidR="00376D4B">
        <w:rPr>
          <w:rFonts w:asciiTheme="minorHAnsi" w:hAnsiTheme="minorHAnsi" w:cstheme="minorHAnsi"/>
          <w:b/>
          <w:bCs/>
          <w:sz w:val="22"/>
          <w:szCs w:val="22"/>
        </w:rPr>
        <w:t xml:space="preserve"> ……………………………………………………………………………………………....pg</w:t>
      </w:r>
      <w:r w:rsidRPr="0040064A">
        <w:rPr>
          <w:rFonts w:asciiTheme="minorHAnsi" w:hAnsiTheme="minorHAnsi" w:cstheme="minorHAnsi"/>
          <w:b/>
          <w:bCs/>
          <w:sz w:val="22"/>
          <w:szCs w:val="22"/>
        </w:rPr>
        <w:t xml:space="preserve"> 37 – 39</w:t>
      </w:r>
    </w:p>
    <w:p w14:paraId="6E79941A" w14:textId="56F717D5"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 xml:space="preserve">Recommendation </w:t>
      </w:r>
      <w:r w:rsidR="00376D4B">
        <w:rPr>
          <w:rFonts w:asciiTheme="minorHAnsi" w:hAnsiTheme="minorHAnsi" w:cstheme="minorHAnsi"/>
          <w:b/>
          <w:bCs/>
          <w:sz w:val="22"/>
          <w:szCs w:val="22"/>
        </w:rPr>
        <w:t xml:space="preserve">………………………………………………………………………………………………………………pg </w:t>
      </w:r>
      <w:r w:rsidRPr="0040064A">
        <w:rPr>
          <w:rFonts w:asciiTheme="minorHAnsi" w:hAnsiTheme="minorHAnsi" w:cstheme="minorHAnsi"/>
          <w:b/>
          <w:bCs/>
          <w:sz w:val="22"/>
          <w:szCs w:val="22"/>
        </w:rPr>
        <w:t>40 –41</w:t>
      </w:r>
    </w:p>
    <w:p w14:paraId="66A627E6" w14:textId="1EC7112A"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 xml:space="preserve">Overall outcome </w:t>
      </w:r>
      <w:r w:rsidR="00376D4B">
        <w:rPr>
          <w:rFonts w:asciiTheme="minorHAnsi" w:hAnsiTheme="minorHAnsi" w:cstheme="minorHAnsi"/>
          <w:b/>
          <w:bCs/>
          <w:sz w:val="22"/>
          <w:szCs w:val="22"/>
        </w:rPr>
        <w:t>………………………………………………………………………………………………………………</w:t>
      </w:r>
      <w:r w:rsidR="00171CAD">
        <w:rPr>
          <w:rFonts w:asciiTheme="minorHAnsi" w:hAnsiTheme="minorHAnsi" w:cstheme="minorHAnsi"/>
          <w:b/>
          <w:bCs/>
          <w:sz w:val="22"/>
          <w:szCs w:val="22"/>
        </w:rPr>
        <w:t>.</w:t>
      </w:r>
      <w:r w:rsidR="00376D4B">
        <w:rPr>
          <w:rFonts w:asciiTheme="minorHAnsi" w:hAnsiTheme="minorHAnsi" w:cstheme="minorHAnsi"/>
          <w:b/>
          <w:bCs/>
          <w:sz w:val="22"/>
          <w:szCs w:val="22"/>
        </w:rPr>
        <w:t xml:space="preserve">pg </w:t>
      </w:r>
      <w:r w:rsidRPr="0040064A">
        <w:rPr>
          <w:rFonts w:asciiTheme="minorHAnsi" w:hAnsiTheme="minorHAnsi" w:cstheme="minorHAnsi"/>
          <w:b/>
          <w:bCs/>
          <w:sz w:val="22"/>
          <w:szCs w:val="22"/>
        </w:rPr>
        <w:t>41</w:t>
      </w:r>
    </w:p>
    <w:p w14:paraId="5E723646" w14:textId="7BAE5FF4"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 xml:space="preserve">Summary of assurance and risks </w:t>
      </w:r>
      <w:r w:rsidR="00376D4B">
        <w:rPr>
          <w:rFonts w:asciiTheme="minorHAnsi" w:hAnsiTheme="minorHAnsi" w:cstheme="minorHAnsi"/>
          <w:b/>
          <w:bCs/>
          <w:sz w:val="22"/>
          <w:szCs w:val="22"/>
        </w:rPr>
        <w:t xml:space="preserve">………………………………………………….…………………………………….pg </w:t>
      </w:r>
      <w:r w:rsidRPr="0040064A">
        <w:rPr>
          <w:rFonts w:asciiTheme="minorHAnsi" w:hAnsiTheme="minorHAnsi" w:cstheme="minorHAnsi"/>
          <w:b/>
          <w:bCs/>
          <w:sz w:val="22"/>
          <w:szCs w:val="22"/>
        </w:rPr>
        <w:t>42</w:t>
      </w:r>
    </w:p>
    <w:p w14:paraId="30870164" w14:textId="57DFB0D7"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Acknowledgements</w:t>
      </w:r>
      <w:r w:rsidR="00376D4B">
        <w:rPr>
          <w:rFonts w:asciiTheme="minorHAnsi" w:hAnsiTheme="minorHAnsi" w:cstheme="minorHAnsi"/>
          <w:b/>
          <w:bCs/>
          <w:sz w:val="22"/>
          <w:szCs w:val="22"/>
        </w:rPr>
        <w:t>…………………………………………………………………………………………………………...pg</w:t>
      </w:r>
      <w:r w:rsidRPr="0040064A">
        <w:rPr>
          <w:rFonts w:asciiTheme="minorHAnsi" w:hAnsiTheme="minorHAnsi" w:cstheme="minorHAnsi"/>
          <w:b/>
          <w:bCs/>
          <w:sz w:val="22"/>
          <w:szCs w:val="22"/>
        </w:rPr>
        <w:t xml:space="preserve"> 42</w:t>
      </w:r>
    </w:p>
    <w:p w14:paraId="17A8AD37" w14:textId="55EA4AAE" w:rsidR="00336B89" w:rsidRPr="0040064A"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 xml:space="preserve">References </w:t>
      </w:r>
      <w:r w:rsidR="00376D4B">
        <w:rPr>
          <w:rFonts w:asciiTheme="minorHAnsi" w:hAnsiTheme="minorHAnsi" w:cstheme="minorHAnsi"/>
          <w:b/>
          <w:bCs/>
          <w:sz w:val="22"/>
          <w:szCs w:val="22"/>
        </w:rPr>
        <w:t>……………………………………………………………………………………………………………………</w:t>
      </w:r>
      <w:r w:rsidR="00171CAD">
        <w:rPr>
          <w:rFonts w:asciiTheme="minorHAnsi" w:hAnsiTheme="minorHAnsi" w:cstheme="minorHAnsi"/>
          <w:b/>
          <w:bCs/>
          <w:sz w:val="22"/>
          <w:szCs w:val="22"/>
        </w:rPr>
        <w:t>.</w:t>
      </w:r>
      <w:r w:rsidR="00376D4B">
        <w:rPr>
          <w:rFonts w:asciiTheme="minorHAnsi" w:hAnsiTheme="minorHAnsi" w:cstheme="minorHAnsi"/>
          <w:b/>
          <w:bCs/>
          <w:sz w:val="22"/>
          <w:szCs w:val="22"/>
        </w:rPr>
        <w:t xml:space="preserve">.…pg </w:t>
      </w:r>
      <w:r w:rsidRPr="0040064A">
        <w:rPr>
          <w:rFonts w:asciiTheme="minorHAnsi" w:hAnsiTheme="minorHAnsi" w:cstheme="minorHAnsi"/>
          <w:b/>
          <w:bCs/>
          <w:sz w:val="22"/>
          <w:szCs w:val="22"/>
        </w:rPr>
        <w:t>43 - 44</w:t>
      </w:r>
    </w:p>
    <w:p w14:paraId="3B9D3CB2" w14:textId="3AB08D78" w:rsidR="00336B89" w:rsidRPr="002F4595" w:rsidRDefault="00336B89" w:rsidP="00336B89">
      <w:pPr>
        <w:rPr>
          <w:rFonts w:asciiTheme="minorHAnsi" w:hAnsiTheme="minorHAnsi" w:cstheme="minorHAnsi"/>
          <w:b/>
          <w:bCs/>
          <w:sz w:val="22"/>
          <w:szCs w:val="22"/>
        </w:rPr>
      </w:pPr>
      <w:r w:rsidRPr="0040064A">
        <w:rPr>
          <w:rFonts w:asciiTheme="minorHAnsi" w:hAnsiTheme="minorHAnsi" w:cstheme="minorHAnsi"/>
          <w:b/>
          <w:bCs/>
          <w:sz w:val="22"/>
          <w:szCs w:val="22"/>
        </w:rPr>
        <w:t xml:space="preserve">Appendix A – project action plan </w:t>
      </w:r>
      <w:r w:rsidR="00376D4B">
        <w:rPr>
          <w:rFonts w:asciiTheme="minorHAnsi" w:hAnsiTheme="minorHAnsi" w:cstheme="minorHAnsi"/>
          <w:b/>
          <w:bCs/>
          <w:sz w:val="22"/>
          <w:szCs w:val="22"/>
        </w:rPr>
        <w:t>……………………………………………………………………………………</w:t>
      </w:r>
      <w:r w:rsidR="00171CAD">
        <w:rPr>
          <w:rFonts w:asciiTheme="minorHAnsi" w:hAnsiTheme="minorHAnsi" w:cstheme="minorHAnsi"/>
          <w:b/>
          <w:bCs/>
          <w:sz w:val="22"/>
          <w:szCs w:val="22"/>
        </w:rPr>
        <w:t>.</w:t>
      </w:r>
      <w:r w:rsidR="00376D4B">
        <w:rPr>
          <w:rFonts w:asciiTheme="minorHAnsi" w:hAnsiTheme="minorHAnsi" w:cstheme="minorHAnsi"/>
          <w:b/>
          <w:bCs/>
          <w:sz w:val="22"/>
          <w:szCs w:val="22"/>
        </w:rPr>
        <w:t xml:space="preserve">…pg </w:t>
      </w:r>
      <w:r w:rsidRPr="0040064A">
        <w:rPr>
          <w:rFonts w:asciiTheme="minorHAnsi" w:hAnsiTheme="minorHAnsi" w:cstheme="minorHAnsi"/>
          <w:b/>
          <w:bCs/>
          <w:sz w:val="22"/>
          <w:szCs w:val="22"/>
        </w:rPr>
        <w:t xml:space="preserve">45 </w:t>
      </w:r>
      <w:r w:rsidRPr="002F4595">
        <w:rPr>
          <w:rFonts w:asciiTheme="minorHAnsi" w:hAnsiTheme="minorHAnsi" w:cstheme="minorHAnsi"/>
          <w:b/>
          <w:bCs/>
          <w:sz w:val="22"/>
          <w:szCs w:val="22"/>
        </w:rPr>
        <w:t xml:space="preserve">- </w:t>
      </w:r>
      <w:r w:rsidR="002F4595" w:rsidRPr="002F4595">
        <w:rPr>
          <w:rFonts w:asciiTheme="minorHAnsi" w:hAnsiTheme="minorHAnsi" w:cstheme="minorHAnsi"/>
          <w:b/>
          <w:bCs/>
          <w:sz w:val="22"/>
          <w:szCs w:val="22"/>
        </w:rPr>
        <w:t>48</w:t>
      </w:r>
    </w:p>
    <w:p w14:paraId="1A2E3C2D" w14:textId="1E1D9E9D" w:rsidR="00336B89" w:rsidRPr="002F4595" w:rsidRDefault="00336B89" w:rsidP="00336B89">
      <w:pPr>
        <w:rPr>
          <w:rFonts w:asciiTheme="minorHAnsi" w:hAnsiTheme="minorHAnsi" w:cstheme="minorHAnsi"/>
          <w:b/>
          <w:bCs/>
          <w:sz w:val="22"/>
          <w:szCs w:val="22"/>
        </w:rPr>
      </w:pPr>
      <w:r w:rsidRPr="002F4595">
        <w:rPr>
          <w:rFonts w:asciiTheme="minorHAnsi" w:hAnsiTheme="minorHAnsi" w:cstheme="minorHAnsi"/>
          <w:b/>
          <w:bCs/>
          <w:sz w:val="22"/>
          <w:szCs w:val="22"/>
        </w:rPr>
        <w:t>Appendix B – data collection survey used</w:t>
      </w:r>
      <w:r w:rsidR="00376D4B" w:rsidRPr="002F4595">
        <w:rPr>
          <w:rFonts w:asciiTheme="minorHAnsi" w:hAnsiTheme="minorHAnsi" w:cstheme="minorHAnsi"/>
          <w:b/>
          <w:bCs/>
          <w:sz w:val="22"/>
          <w:szCs w:val="22"/>
        </w:rPr>
        <w:t xml:space="preserve"> ………………………………………………………………………</w:t>
      </w:r>
      <w:r w:rsidR="00171CAD" w:rsidRPr="002F4595">
        <w:rPr>
          <w:rFonts w:asciiTheme="minorHAnsi" w:hAnsiTheme="minorHAnsi" w:cstheme="minorHAnsi"/>
          <w:b/>
          <w:bCs/>
          <w:sz w:val="22"/>
          <w:szCs w:val="22"/>
        </w:rPr>
        <w:t>.</w:t>
      </w:r>
      <w:r w:rsidR="00376D4B" w:rsidRPr="002F4595">
        <w:rPr>
          <w:rFonts w:asciiTheme="minorHAnsi" w:hAnsiTheme="minorHAnsi" w:cstheme="minorHAnsi"/>
          <w:b/>
          <w:bCs/>
          <w:sz w:val="22"/>
          <w:szCs w:val="22"/>
        </w:rPr>
        <w:t>…pg</w:t>
      </w:r>
      <w:r w:rsidRPr="002F4595">
        <w:rPr>
          <w:rFonts w:asciiTheme="minorHAnsi" w:hAnsiTheme="minorHAnsi" w:cstheme="minorHAnsi"/>
          <w:b/>
          <w:bCs/>
          <w:sz w:val="22"/>
          <w:szCs w:val="22"/>
        </w:rPr>
        <w:t xml:space="preserve"> </w:t>
      </w:r>
      <w:r w:rsidR="002F4595" w:rsidRPr="002F4595">
        <w:rPr>
          <w:rFonts w:asciiTheme="minorHAnsi" w:hAnsiTheme="minorHAnsi" w:cstheme="minorHAnsi"/>
          <w:b/>
          <w:bCs/>
          <w:sz w:val="22"/>
          <w:szCs w:val="22"/>
        </w:rPr>
        <w:t>49-63</w:t>
      </w:r>
    </w:p>
    <w:p w14:paraId="7932B3E9" w14:textId="77777777" w:rsidR="00336B89" w:rsidRDefault="00336B89" w:rsidP="005F79DD">
      <w:pPr>
        <w:rPr>
          <w:rFonts w:asciiTheme="minorHAnsi" w:hAnsiTheme="minorHAnsi" w:cstheme="minorHAnsi"/>
          <w:b/>
          <w:sz w:val="22"/>
          <w:szCs w:val="22"/>
        </w:rPr>
      </w:pPr>
    </w:p>
    <w:p w14:paraId="3ABA356D" w14:textId="3870B33F" w:rsidR="00336B89" w:rsidRDefault="00336B89" w:rsidP="005F79DD">
      <w:pPr>
        <w:rPr>
          <w:rFonts w:asciiTheme="minorHAnsi" w:hAnsiTheme="minorHAnsi" w:cstheme="minorHAnsi"/>
          <w:b/>
          <w:sz w:val="22"/>
          <w:szCs w:val="22"/>
        </w:rPr>
      </w:pPr>
    </w:p>
    <w:p w14:paraId="5699516D" w14:textId="52D59EC2" w:rsidR="002C37A9" w:rsidRDefault="002C37A9" w:rsidP="005F79DD">
      <w:pPr>
        <w:rPr>
          <w:rFonts w:asciiTheme="minorHAnsi" w:hAnsiTheme="minorHAnsi" w:cstheme="minorHAnsi"/>
          <w:b/>
          <w:sz w:val="22"/>
          <w:szCs w:val="22"/>
        </w:rPr>
      </w:pPr>
    </w:p>
    <w:p w14:paraId="68386259" w14:textId="5621E36C" w:rsidR="002C37A9" w:rsidRDefault="002C37A9" w:rsidP="005F79DD">
      <w:pPr>
        <w:rPr>
          <w:rFonts w:asciiTheme="minorHAnsi" w:hAnsiTheme="minorHAnsi" w:cstheme="minorHAnsi"/>
          <w:b/>
          <w:sz w:val="22"/>
          <w:szCs w:val="22"/>
        </w:rPr>
      </w:pPr>
    </w:p>
    <w:p w14:paraId="6D1E8012" w14:textId="77777777" w:rsidR="002C37A9" w:rsidRDefault="002C37A9" w:rsidP="005F79DD">
      <w:pPr>
        <w:rPr>
          <w:rFonts w:asciiTheme="minorHAnsi" w:hAnsiTheme="minorHAnsi" w:cstheme="minorHAnsi"/>
          <w:b/>
          <w:sz w:val="22"/>
          <w:szCs w:val="22"/>
        </w:rPr>
      </w:pPr>
    </w:p>
    <w:p w14:paraId="04A7C555" w14:textId="77777777" w:rsidR="00376D4B" w:rsidRDefault="00376D4B" w:rsidP="005F79DD">
      <w:pPr>
        <w:rPr>
          <w:rFonts w:asciiTheme="minorHAnsi" w:hAnsiTheme="minorHAnsi" w:cstheme="minorHAnsi"/>
          <w:b/>
          <w:sz w:val="22"/>
          <w:szCs w:val="22"/>
        </w:rPr>
      </w:pPr>
    </w:p>
    <w:p w14:paraId="6A79E6D8" w14:textId="292CE782" w:rsidR="00F22008" w:rsidRPr="0089111E" w:rsidRDefault="00F22008" w:rsidP="005F79DD">
      <w:pPr>
        <w:rPr>
          <w:rFonts w:asciiTheme="minorHAnsi" w:hAnsiTheme="minorHAnsi" w:cstheme="minorHAnsi"/>
          <w:b/>
          <w:u w:val="single"/>
        </w:rPr>
      </w:pPr>
      <w:r w:rsidRPr="0089111E">
        <w:rPr>
          <w:rFonts w:asciiTheme="minorHAnsi" w:hAnsiTheme="minorHAnsi" w:cstheme="minorHAnsi"/>
          <w:b/>
          <w:u w:val="single"/>
        </w:rPr>
        <w:lastRenderedPageBreak/>
        <w:t>Ba</w:t>
      </w:r>
      <w:r w:rsidR="007947C5">
        <w:rPr>
          <w:rFonts w:asciiTheme="minorHAnsi" w:hAnsiTheme="minorHAnsi" w:cstheme="minorHAnsi"/>
          <w:b/>
          <w:u w:val="single"/>
        </w:rPr>
        <w:t>c</w:t>
      </w:r>
      <w:r w:rsidRPr="0089111E">
        <w:rPr>
          <w:rFonts w:asciiTheme="minorHAnsi" w:hAnsiTheme="minorHAnsi" w:cstheme="minorHAnsi"/>
          <w:b/>
          <w:u w:val="single"/>
        </w:rPr>
        <w:t>kground / Rationale</w:t>
      </w:r>
      <w:r w:rsidR="006767B2" w:rsidRPr="0089111E">
        <w:rPr>
          <w:rFonts w:asciiTheme="minorHAnsi" w:hAnsiTheme="minorHAnsi" w:cstheme="minorHAnsi"/>
          <w:b/>
          <w:u w:val="single"/>
        </w:rPr>
        <w:t>:</w:t>
      </w:r>
    </w:p>
    <w:p w14:paraId="498D91B9" w14:textId="77777777" w:rsidR="00487454" w:rsidRPr="0089111E" w:rsidRDefault="00487454" w:rsidP="005F79DD">
      <w:pPr>
        <w:rPr>
          <w:rFonts w:asciiTheme="minorHAnsi" w:hAnsiTheme="minorHAnsi" w:cstheme="minorHAnsi"/>
          <w:b/>
        </w:rPr>
      </w:pPr>
    </w:p>
    <w:p w14:paraId="1B2E04E6" w14:textId="3891E4A7" w:rsidR="00487454" w:rsidRPr="0089111E" w:rsidRDefault="00487454" w:rsidP="006767B2">
      <w:pPr>
        <w:jc w:val="center"/>
        <w:rPr>
          <w:rFonts w:asciiTheme="minorHAnsi" w:hAnsiTheme="minorHAnsi" w:cstheme="minorHAnsi"/>
        </w:rPr>
      </w:pPr>
      <w:r w:rsidRPr="0089111E">
        <w:rPr>
          <w:rFonts w:asciiTheme="minorHAnsi" w:hAnsiTheme="minorHAnsi" w:cstheme="minorHAnsi"/>
        </w:rPr>
        <w:t>Health Education England (HEE) defines digital literacy(-ies) as:</w:t>
      </w:r>
      <w:r w:rsidRPr="0089111E">
        <w:rPr>
          <w:rFonts w:asciiTheme="minorHAnsi" w:hAnsiTheme="minorHAnsi" w:cstheme="minorHAnsi"/>
          <w:b/>
          <w:bCs/>
          <w:i/>
          <w:iCs/>
        </w:rPr>
        <w:t xml:space="preserve"> </w:t>
      </w:r>
      <w:r w:rsidR="008D6C61" w:rsidRPr="0089111E">
        <w:rPr>
          <w:rFonts w:asciiTheme="minorHAnsi" w:hAnsiTheme="minorHAnsi" w:cstheme="minorHAnsi"/>
          <w:b/>
          <w:bCs/>
          <w:i/>
          <w:iCs/>
        </w:rPr>
        <w:t>“</w:t>
      </w:r>
      <w:r w:rsidRPr="0089111E">
        <w:rPr>
          <w:rFonts w:asciiTheme="minorHAnsi" w:hAnsiTheme="minorHAnsi" w:cstheme="minorHAnsi"/>
          <w:b/>
          <w:bCs/>
          <w:i/>
          <w:iCs/>
        </w:rPr>
        <w:t>the capabilities that fit someone for living, learning, working, participating and thriving in a digital society.”</w:t>
      </w:r>
      <w:r w:rsidRPr="0089111E">
        <w:rPr>
          <w:rFonts w:asciiTheme="minorHAnsi" w:hAnsiTheme="minorHAnsi" w:cstheme="minorHAnsi"/>
        </w:rPr>
        <w:t xml:space="preserve"> [</w:t>
      </w:r>
      <w:r w:rsidR="00B804AE" w:rsidRPr="0089111E">
        <w:rPr>
          <w:rFonts w:asciiTheme="minorHAnsi" w:hAnsiTheme="minorHAnsi" w:cstheme="minorHAnsi"/>
        </w:rPr>
        <w:t>1]</w:t>
      </w:r>
    </w:p>
    <w:p w14:paraId="52C2EDEA" w14:textId="77777777" w:rsidR="00487454" w:rsidRPr="0089111E" w:rsidRDefault="00487454" w:rsidP="005F79DD">
      <w:pPr>
        <w:rPr>
          <w:rFonts w:asciiTheme="minorHAnsi" w:hAnsiTheme="minorHAnsi" w:cstheme="minorHAnsi"/>
          <w:b/>
        </w:rPr>
      </w:pPr>
    </w:p>
    <w:p w14:paraId="6199EB8C" w14:textId="2C44B1A5" w:rsidR="00F22008" w:rsidRPr="0089111E" w:rsidRDefault="0077006A" w:rsidP="00181171">
      <w:pPr>
        <w:jc w:val="both"/>
        <w:rPr>
          <w:rFonts w:asciiTheme="minorHAnsi" w:hAnsiTheme="minorHAnsi" w:cstheme="minorHAnsi"/>
          <w:color w:val="E36C0A" w:themeColor="accent6" w:themeShade="BF"/>
        </w:rPr>
      </w:pPr>
      <w:r w:rsidRPr="0089111E">
        <w:rPr>
          <w:rFonts w:asciiTheme="minorHAnsi" w:hAnsiTheme="minorHAnsi" w:cstheme="minorHAnsi"/>
        </w:rPr>
        <w:t xml:space="preserve">Health Education England funded this </w:t>
      </w:r>
      <w:r w:rsidR="00E9255B" w:rsidRPr="0089111E">
        <w:rPr>
          <w:rFonts w:asciiTheme="minorHAnsi" w:hAnsiTheme="minorHAnsi" w:cstheme="minorHAnsi"/>
        </w:rPr>
        <w:t xml:space="preserve">allied health professionals (AHPs) </w:t>
      </w:r>
      <w:r w:rsidRPr="0089111E">
        <w:rPr>
          <w:rFonts w:asciiTheme="minorHAnsi" w:hAnsiTheme="minorHAnsi" w:cstheme="minorHAnsi"/>
        </w:rPr>
        <w:t>digital literacy project to support the findings of the Topol review 2019</w:t>
      </w:r>
      <w:r w:rsidR="00DB3E5B" w:rsidRPr="0089111E">
        <w:rPr>
          <w:rFonts w:asciiTheme="minorHAnsi" w:hAnsiTheme="minorHAnsi" w:cstheme="minorHAnsi"/>
        </w:rPr>
        <w:t>,</w:t>
      </w:r>
      <w:r w:rsidRPr="0089111E">
        <w:rPr>
          <w:rFonts w:asciiTheme="minorHAnsi" w:hAnsiTheme="minorHAnsi" w:cstheme="minorHAnsi"/>
        </w:rPr>
        <w:t xml:space="preserve"> which advocate</w:t>
      </w:r>
      <w:r w:rsidR="00DB3E5B" w:rsidRPr="0089111E">
        <w:rPr>
          <w:rFonts w:asciiTheme="minorHAnsi" w:hAnsiTheme="minorHAnsi" w:cstheme="minorHAnsi"/>
        </w:rPr>
        <w:t>s</w:t>
      </w:r>
      <w:r w:rsidRPr="0089111E">
        <w:rPr>
          <w:rFonts w:asciiTheme="minorHAnsi" w:hAnsiTheme="minorHAnsi" w:cstheme="minorHAnsi"/>
        </w:rPr>
        <w:t xml:space="preserve"> for the necessity </w:t>
      </w:r>
      <w:r w:rsidR="00C76E05" w:rsidRPr="0089111E">
        <w:rPr>
          <w:rFonts w:asciiTheme="minorHAnsi" w:hAnsiTheme="minorHAnsi" w:cstheme="minorHAnsi"/>
        </w:rPr>
        <w:t>of</w:t>
      </w:r>
      <w:r w:rsidRPr="0089111E">
        <w:rPr>
          <w:rFonts w:asciiTheme="minorHAnsi" w:hAnsiTheme="minorHAnsi" w:cstheme="minorHAnsi"/>
        </w:rPr>
        <w:t xml:space="preserve"> innovative use of digital technology in healthcare for proven staff and patient benefit. It is advised </w:t>
      </w:r>
      <w:r w:rsidR="00487454" w:rsidRPr="0089111E">
        <w:rPr>
          <w:rFonts w:asciiTheme="minorHAnsi" w:hAnsiTheme="minorHAnsi" w:cstheme="minorHAnsi"/>
        </w:rPr>
        <w:t xml:space="preserve">by both the Topol Review and NHS England, </w:t>
      </w:r>
      <w:r w:rsidRPr="0089111E">
        <w:rPr>
          <w:rFonts w:asciiTheme="minorHAnsi" w:hAnsiTheme="minorHAnsi" w:cstheme="minorHAnsi"/>
        </w:rPr>
        <w:t xml:space="preserve">that increasing our digital and technological use/skills within healthcare will increase our </w:t>
      </w:r>
      <w:r w:rsidR="008E123C" w:rsidRPr="0089111E">
        <w:rPr>
          <w:rFonts w:asciiTheme="minorHAnsi" w:hAnsiTheme="minorHAnsi" w:cstheme="minorHAnsi"/>
        </w:rPr>
        <w:t>efficiency</w:t>
      </w:r>
      <w:r w:rsidRPr="0089111E">
        <w:rPr>
          <w:rFonts w:asciiTheme="minorHAnsi" w:hAnsiTheme="minorHAnsi" w:cstheme="minorHAnsi"/>
        </w:rPr>
        <w:t xml:space="preserve">, reduce risk of errors, support our environmental sustainability </w:t>
      </w:r>
      <w:r w:rsidR="002A51D3" w:rsidRPr="0089111E">
        <w:rPr>
          <w:rFonts w:asciiTheme="minorHAnsi" w:hAnsiTheme="minorHAnsi" w:cstheme="minorHAnsi"/>
        </w:rPr>
        <w:t>pledge,</w:t>
      </w:r>
      <w:r w:rsidRPr="0089111E">
        <w:rPr>
          <w:rFonts w:asciiTheme="minorHAnsi" w:hAnsiTheme="minorHAnsi" w:cstheme="minorHAnsi"/>
        </w:rPr>
        <w:t xml:space="preserve"> and </w:t>
      </w:r>
      <w:r w:rsidR="008E123C" w:rsidRPr="0089111E">
        <w:rPr>
          <w:rFonts w:asciiTheme="minorHAnsi" w:hAnsiTheme="minorHAnsi" w:cstheme="minorHAnsi"/>
        </w:rPr>
        <w:t>support our communications</w:t>
      </w:r>
      <w:r w:rsidR="00F272EB" w:rsidRPr="0089111E">
        <w:rPr>
          <w:rFonts w:asciiTheme="minorHAnsi" w:hAnsiTheme="minorHAnsi" w:cstheme="minorHAnsi"/>
        </w:rPr>
        <w:t xml:space="preserve"> </w:t>
      </w:r>
      <w:r w:rsidR="00DB3E5B" w:rsidRPr="0089111E">
        <w:rPr>
          <w:rFonts w:asciiTheme="minorHAnsi" w:hAnsiTheme="minorHAnsi" w:cstheme="minorHAnsi"/>
        </w:rPr>
        <w:t xml:space="preserve">[2]. </w:t>
      </w:r>
      <w:r w:rsidR="00F272EB" w:rsidRPr="0089111E">
        <w:rPr>
          <w:rFonts w:asciiTheme="minorHAnsi" w:hAnsiTheme="minorHAnsi" w:cstheme="minorHAnsi"/>
        </w:rPr>
        <w:t xml:space="preserve">The NHS Long Term Plan commits one of </w:t>
      </w:r>
      <w:r w:rsidR="002A51D3" w:rsidRPr="0089111E">
        <w:rPr>
          <w:rFonts w:asciiTheme="minorHAnsi" w:hAnsiTheme="minorHAnsi" w:cstheme="minorHAnsi"/>
        </w:rPr>
        <w:t>its</w:t>
      </w:r>
      <w:r w:rsidR="00F272EB" w:rsidRPr="0089111E">
        <w:rPr>
          <w:rFonts w:asciiTheme="minorHAnsi" w:hAnsiTheme="minorHAnsi" w:cstheme="minorHAnsi"/>
        </w:rPr>
        <w:t xml:space="preserve"> </w:t>
      </w:r>
      <w:r w:rsidR="00ED79F9" w:rsidRPr="0089111E">
        <w:rPr>
          <w:rFonts w:asciiTheme="minorHAnsi" w:hAnsiTheme="minorHAnsi" w:cstheme="minorHAnsi"/>
        </w:rPr>
        <w:t>five</w:t>
      </w:r>
      <w:r w:rsidR="00F272EB" w:rsidRPr="0089111E">
        <w:rPr>
          <w:rFonts w:asciiTheme="minorHAnsi" w:hAnsiTheme="minorHAnsi" w:cstheme="minorHAnsi"/>
        </w:rPr>
        <w:t xml:space="preserve"> ambitions to</w:t>
      </w:r>
      <w:r w:rsidR="00ED79F9" w:rsidRPr="0089111E">
        <w:rPr>
          <w:rFonts w:asciiTheme="minorHAnsi" w:hAnsiTheme="minorHAnsi" w:cstheme="minorHAnsi"/>
        </w:rPr>
        <w:t xml:space="preserve"> “</w:t>
      </w:r>
      <w:r w:rsidR="00ED79F9" w:rsidRPr="002A51D3">
        <w:rPr>
          <w:rFonts w:asciiTheme="minorHAnsi" w:hAnsiTheme="minorHAnsi" w:cstheme="minorHAnsi"/>
          <w:i/>
          <w:iCs/>
        </w:rPr>
        <w:t>making better use of data and digital technology</w:t>
      </w:r>
      <w:r w:rsidR="00ED79F9" w:rsidRPr="0089111E">
        <w:rPr>
          <w:rFonts w:asciiTheme="minorHAnsi" w:hAnsiTheme="minorHAnsi" w:cstheme="minorHAnsi"/>
        </w:rPr>
        <w:t>”; including</w:t>
      </w:r>
      <w:r w:rsidR="00C80298" w:rsidRPr="0089111E">
        <w:rPr>
          <w:rFonts w:asciiTheme="minorHAnsi" w:hAnsiTheme="minorHAnsi" w:cstheme="minorHAnsi"/>
        </w:rPr>
        <w:t xml:space="preserve"> more convenient access to services and health information for patients,</w:t>
      </w:r>
      <w:r w:rsidR="00ED79F9" w:rsidRPr="0089111E">
        <w:rPr>
          <w:rFonts w:asciiTheme="minorHAnsi" w:hAnsiTheme="minorHAnsi" w:cstheme="minorHAnsi"/>
        </w:rPr>
        <w:t xml:space="preserve"> better access to digital tools and patient records to staff and using the NHS App as a ‘</w:t>
      </w:r>
      <w:r w:rsidR="00ED79F9" w:rsidRPr="002A51D3">
        <w:rPr>
          <w:rFonts w:asciiTheme="minorHAnsi" w:hAnsiTheme="minorHAnsi" w:cstheme="minorHAnsi"/>
          <w:i/>
          <w:iCs/>
        </w:rPr>
        <w:t>digital front-door’</w:t>
      </w:r>
      <w:r w:rsidR="00ED79F9" w:rsidRPr="0089111E">
        <w:rPr>
          <w:rFonts w:asciiTheme="minorHAnsi" w:hAnsiTheme="minorHAnsi" w:cstheme="minorHAnsi"/>
        </w:rPr>
        <w:t xml:space="preserve"> </w:t>
      </w:r>
      <w:r w:rsidR="006F785F" w:rsidRPr="0089111E">
        <w:rPr>
          <w:rFonts w:asciiTheme="minorHAnsi" w:hAnsiTheme="minorHAnsi" w:cstheme="minorHAnsi"/>
        </w:rPr>
        <w:t xml:space="preserve">[3]. </w:t>
      </w:r>
      <w:r w:rsidR="00181171" w:rsidRPr="0089111E">
        <w:rPr>
          <w:rFonts w:asciiTheme="minorHAnsi" w:hAnsiTheme="minorHAnsi" w:cstheme="minorHAnsi"/>
        </w:rPr>
        <w:t>Subsequently</w:t>
      </w:r>
      <w:r w:rsidR="00487454" w:rsidRPr="0089111E">
        <w:rPr>
          <w:rFonts w:asciiTheme="minorHAnsi" w:hAnsiTheme="minorHAnsi" w:cstheme="minorHAnsi"/>
        </w:rPr>
        <w:t xml:space="preserve">, digital literacy is one of the four priorities </w:t>
      </w:r>
      <w:r w:rsidR="00181171" w:rsidRPr="0089111E">
        <w:rPr>
          <w:rFonts w:asciiTheme="minorHAnsi" w:hAnsiTheme="minorHAnsi" w:cstheme="minorHAnsi"/>
        </w:rPr>
        <w:t>of</w:t>
      </w:r>
      <w:r w:rsidR="00487454" w:rsidRPr="0089111E">
        <w:rPr>
          <w:rFonts w:asciiTheme="minorHAnsi" w:hAnsiTheme="minorHAnsi" w:cstheme="minorHAnsi"/>
        </w:rPr>
        <w:t xml:space="preserve"> ‘AHP’s into Action’</w:t>
      </w:r>
      <w:r w:rsidR="00181171" w:rsidRPr="0089111E">
        <w:rPr>
          <w:rFonts w:asciiTheme="minorHAnsi" w:hAnsiTheme="minorHAnsi" w:cstheme="minorHAnsi"/>
        </w:rPr>
        <w:t xml:space="preserve"> </w:t>
      </w:r>
      <w:r w:rsidR="00F272EB" w:rsidRPr="0089111E">
        <w:rPr>
          <w:rFonts w:asciiTheme="minorHAnsi" w:hAnsiTheme="minorHAnsi" w:cstheme="minorHAnsi"/>
        </w:rPr>
        <w:t xml:space="preserve">and is supported into practice within ‘The Digital Framework for Allied health Professionals’ </w:t>
      </w:r>
      <w:r w:rsidR="006F785F" w:rsidRPr="0089111E">
        <w:rPr>
          <w:rFonts w:asciiTheme="minorHAnsi" w:hAnsiTheme="minorHAnsi" w:cstheme="minorHAnsi"/>
        </w:rPr>
        <w:t>[4].</w:t>
      </w:r>
      <w:r w:rsidR="00C80298" w:rsidRPr="0089111E">
        <w:rPr>
          <w:rFonts w:asciiTheme="minorHAnsi" w:hAnsiTheme="minorHAnsi" w:cstheme="minorHAnsi"/>
        </w:rPr>
        <w:t xml:space="preserve"> This emphasis on prioritising </w:t>
      </w:r>
      <w:r w:rsidR="00B2557B" w:rsidRPr="0089111E">
        <w:rPr>
          <w:rFonts w:asciiTheme="minorHAnsi" w:hAnsiTheme="minorHAnsi" w:cstheme="minorHAnsi"/>
        </w:rPr>
        <w:t xml:space="preserve">NHS </w:t>
      </w:r>
      <w:r w:rsidR="00C80298" w:rsidRPr="0089111E">
        <w:rPr>
          <w:rFonts w:asciiTheme="minorHAnsi" w:hAnsiTheme="minorHAnsi" w:cstheme="minorHAnsi"/>
        </w:rPr>
        <w:t xml:space="preserve">digital transformation </w:t>
      </w:r>
      <w:r w:rsidR="00D46BBC" w:rsidRPr="0089111E">
        <w:rPr>
          <w:rFonts w:asciiTheme="minorHAnsi" w:hAnsiTheme="minorHAnsi" w:cstheme="minorHAnsi"/>
        </w:rPr>
        <w:t xml:space="preserve">and ‘going paper-free’ </w:t>
      </w:r>
      <w:r w:rsidR="00C80298" w:rsidRPr="0089111E">
        <w:rPr>
          <w:rFonts w:asciiTheme="minorHAnsi" w:hAnsiTheme="minorHAnsi" w:cstheme="minorHAnsi"/>
        </w:rPr>
        <w:t>comes from the identified need in both the UK government’s ‘Five Year Forward View 2020’ and the ‘</w:t>
      </w:r>
      <w:r w:rsidR="003F5067" w:rsidRPr="0089111E">
        <w:rPr>
          <w:rFonts w:asciiTheme="minorHAnsi" w:hAnsiTheme="minorHAnsi" w:cstheme="minorHAnsi"/>
        </w:rPr>
        <w:t>Wachter Report</w:t>
      </w:r>
      <w:r w:rsidR="00B2557B" w:rsidRPr="0089111E">
        <w:rPr>
          <w:rFonts w:asciiTheme="minorHAnsi" w:hAnsiTheme="minorHAnsi" w:cstheme="minorHAnsi"/>
        </w:rPr>
        <w:t>, 2016’</w:t>
      </w:r>
      <w:r w:rsidR="000E0E94" w:rsidRPr="0089111E">
        <w:rPr>
          <w:rFonts w:asciiTheme="minorHAnsi" w:hAnsiTheme="minorHAnsi" w:cstheme="minorHAnsi"/>
        </w:rPr>
        <w:t xml:space="preserve"> [5]</w:t>
      </w:r>
      <w:r w:rsidR="005B075B" w:rsidRPr="0089111E">
        <w:rPr>
          <w:rFonts w:asciiTheme="minorHAnsi" w:hAnsiTheme="minorHAnsi" w:cstheme="minorHAnsi"/>
        </w:rPr>
        <w:t>,[6].</w:t>
      </w:r>
      <w:r w:rsidR="00D46BBC" w:rsidRPr="0089111E">
        <w:rPr>
          <w:rFonts w:asciiTheme="minorHAnsi" w:hAnsiTheme="minorHAnsi" w:cstheme="minorHAnsi"/>
          <w:color w:val="E36C0A" w:themeColor="accent6" w:themeShade="BF"/>
        </w:rPr>
        <w:t xml:space="preserve"> </w:t>
      </w:r>
    </w:p>
    <w:p w14:paraId="186DC492" w14:textId="0977F864" w:rsidR="005C6202" w:rsidRPr="0089111E" w:rsidRDefault="005C6202" w:rsidP="00181171">
      <w:pPr>
        <w:jc w:val="both"/>
        <w:rPr>
          <w:rFonts w:asciiTheme="minorHAnsi" w:hAnsiTheme="minorHAnsi" w:cstheme="minorHAnsi"/>
        </w:rPr>
      </w:pPr>
    </w:p>
    <w:p w14:paraId="5A80D7EA" w14:textId="3E85607E" w:rsidR="006767B2" w:rsidRPr="0089111E" w:rsidRDefault="002A51D3" w:rsidP="00181171">
      <w:pPr>
        <w:jc w:val="both"/>
        <w:rPr>
          <w:rFonts w:asciiTheme="minorHAnsi" w:hAnsiTheme="minorHAnsi" w:cstheme="minorHAnsi"/>
        </w:rPr>
      </w:pPr>
      <w:r w:rsidRPr="0089111E">
        <w:rPr>
          <w:rFonts w:asciiTheme="minorHAnsi" w:hAnsiTheme="minorHAnsi" w:cstheme="minorHAnsi"/>
        </w:rPr>
        <w:t>To</w:t>
      </w:r>
      <w:r w:rsidR="006767B2" w:rsidRPr="0089111E">
        <w:rPr>
          <w:rFonts w:asciiTheme="minorHAnsi" w:hAnsiTheme="minorHAnsi" w:cstheme="minorHAnsi"/>
        </w:rPr>
        <w:t xml:space="preserve"> achieve the desired digital framework for AHPs, NHS England identify the three stages of digital readiness which each organisation should measure against</w:t>
      </w:r>
      <w:r w:rsidR="00056E2D" w:rsidRPr="0089111E">
        <w:rPr>
          <w:rFonts w:asciiTheme="minorHAnsi" w:hAnsiTheme="minorHAnsi" w:cstheme="minorHAnsi"/>
        </w:rPr>
        <w:t xml:space="preserve"> </w:t>
      </w:r>
      <w:r w:rsidR="006767B2" w:rsidRPr="0089111E">
        <w:rPr>
          <w:rFonts w:asciiTheme="minorHAnsi" w:hAnsiTheme="minorHAnsi" w:cstheme="minorHAnsi"/>
        </w:rPr>
        <w:t>when planning their digital strategy:</w:t>
      </w:r>
    </w:p>
    <w:p w14:paraId="203CAE23" w14:textId="5188700E" w:rsidR="006767B2" w:rsidRPr="006767B2" w:rsidRDefault="006767B2" w:rsidP="00181171">
      <w:pPr>
        <w:jc w:val="both"/>
        <w:rPr>
          <w:rFonts w:asciiTheme="minorHAnsi" w:hAnsiTheme="minorHAnsi" w:cstheme="minorHAnsi"/>
          <w:sz w:val="22"/>
          <w:szCs w:val="22"/>
        </w:rPr>
      </w:pPr>
      <w:r w:rsidRPr="006767B2">
        <w:rPr>
          <w:rFonts w:asciiTheme="minorHAnsi" w:hAnsiTheme="minorHAnsi" w:cstheme="minorHAnsi"/>
          <w:noProof/>
          <w:color w:val="548DD4" w:themeColor="text2" w:themeTint="99"/>
        </w:rPr>
        <w:drawing>
          <wp:anchor distT="0" distB="0" distL="114300" distR="114300" simplePos="0" relativeHeight="251693056" behindDoc="0" locked="0" layoutInCell="1" allowOverlap="1" wp14:anchorId="474AADA6" wp14:editId="52C6D1AF">
            <wp:simplePos x="0" y="0"/>
            <wp:positionH relativeFrom="margin">
              <wp:posOffset>-96579</wp:posOffset>
            </wp:positionH>
            <wp:positionV relativeFrom="paragraph">
              <wp:posOffset>220021</wp:posOffset>
            </wp:positionV>
            <wp:extent cx="6847205" cy="3540125"/>
            <wp:effectExtent l="0" t="0" r="0" b="317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205" cy="354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7FAB1B" w14:textId="2B87F356" w:rsidR="006767B2" w:rsidRPr="004A74B8" w:rsidRDefault="004A74B8" w:rsidP="006767B2">
      <w:pPr>
        <w:jc w:val="right"/>
        <w:rPr>
          <w:rFonts w:asciiTheme="minorHAnsi" w:hAnsiTheme="minorHAnsi" w:cstheme="minorHAnsi"/>
          <w:sz w:val="14"/>
          <w:szCs w:val="14"/>
        </w:rPr>
      </w:pPr>
      <w:r w:rsidRPr="004A74B8">
        <w:rPr>
          <w:rFonts w:asciiTheme="minorHAnsi" w:hAnsiTheme="minorHAnsi" w:cstheme="minorHAnsi"/>
          <w:sz w:val="14"/>
          <w:szCs w:val="14"/>
        </w:rPr>
        <w:t>[7].</w:t>
      </w:r>
    </w:p>
    <w:p w14:paraId="1C6CBA57" w14:textId="30670489" w:rsidR="006767B2" w:rsidRDefault="006767B2" w:rsidP="00181171">
      <w:pPr>
        <w:jc w:val="both"/>
        <w:rPr>
          <w:rFonts w:asciiTheme="minorHAnsi" w:hAnsiTheme="minorHAnsi" w:cstheme="minorHAnsi"/>
          <w:sz w:val="22"/>
          <w:szCs w:val="22"/>
        </w:rPr>
      </w:pPr>
    </w:p>
    <w:p w14:paraId="7B25CD10" w14:textId="314B0688" w:rsidR="00246326" w:rsidRDefault="00246326" w:rsidP="00181171">
      <w:pPr>
        <w:jc w:val="both"/>
        <w:rPr>
          <w:rFonts w:asciiTheme="minorHAnsi" w:hAnsiTheme="minorHAnsi" w:cstheme="minorHAnsi"/>
        </w:rPr>
      </w:pPr>
    </w:p>
    <w:p w14:paraId="26466AAC" w14:textId="76770519" w:rsidR="0089111E" w:rsidRDefault="0089111E" w:rsidP="00181171">
      <w:pPr>
        <w:jc w:val="both"/>
        <w:rPr>
          <w:rFonts w:asciiTheme="minorHAnsi" w:hAnsiTheme="minorHAnsi" w:cstheme="minorHAnsi"/>
        </w:rPr>
      </w:pPr>
    </w:p>
    <w:p w14:paraId="4F0B8E43" w14:textId="77777777" w:rsidR="0089111E" w:rsidRPr="0089111E" w:rsidRDefault="0089111E" w:rsidP="00181171">
      <w:pPr>
        <w:jc w:val="both"/>
        <w:rPr>
          <w:rFonts w:asciiTheme="minorHAnsi" w:hAnsiTheme="minorHAnsi" w:cstheme="minorHAnsi"/>
        </w:rPr>
      </w:pPr>
    </w:p>
    <w:p w14:paraId="2297C542" w14:textId="3C03389E" w:rsidR="006767B2" w:rsidRPr="0089111E" w:rsidRDefault="006767B2" w:rsidP="00181171">
      <w:pPr>
        <w:jc w:val="both"/>
        <w:rPr>
          <w:rFonts w:asciiTheme="minorHAnsi" w:hAnsiTheme="minorHAnsi" w:cstheme="minorHAnsi"/>
        </w:rPr>
      </w:pPr>
      <w:r w:rsidRPr="0089111E">
        <w:rPr>
          <w:rFonts w:asciiTheme="minorHAnsi" w:hAnsiTheme="minorHAnsi" w:cstheme="minorHAnsi"/>
        </w:rPr>
        <w:lastRenderedPageBreak/>
        <w:t>By undertaking this project, BSW are</w:t>
      </w:r>
      <w:r w:rsidR="00246326" w:rsidRPr="0089111E">
        <w:rPr>
          <w:rFonts w:asciiTheme="minorHAnsi" w:hAnsiTheme="minorHAnsi" w:cstheme="minorHAnsi"/>
        </w:rPr>
        <w:t xml:space="preserve"> entering stage one, (illustrated above), of the AHP digital framework to delivering digitally mature services. Beginning this journey via this project </w:t>
      </w:r>
      <w:r w:rsidR="00056E2D" w:rsidRPr="0089111E">
        <w:rPr>
          <w:rFonts w:asciiTheme="minorHAnsi" w:hAnsiTheme="minorHAnsi" w:cstheme="minorHAnsi"/>
        </w:rPr>
        <w:t>will provide</w:t>
      </w:r>
      <w:r w:rsidR="00246326" w:rsidRPr="0089111E">
        <w:rPr>
          <w:rFonts w:asciiTheme="minorHAnsi" w:hAnsiTheme="minorHAnsi" w:cstheme="minorHAnsi"/>
        </w:rPr>
        <w:t xml:space="preserve"> the ability to demonstrate:</w:t>
      </w:r>
    </w:p>
    <w:p w14:paraId="3660AAF8" w14:textId="3C5E3AE7" w:rsidR="00246326" w:rsidRPr="007279CA" w:rsidRDefault="00246326" w:rsidP="007279CA">
      <w:pPr>
        <w:pStyle w:val="ListParagraph"/>
        <w:numPr>
          <w:ilvl w:val="0"/>
          <w:numId w:val="14"/>
        </w:numPr>
        <w:rPr>
          <w:rFonts w:asciiTheme="minorHAnsi" w:hAnsiTheme="minorHAnsi" w:cstheme="minorHAnsi"/>
          <w:lang w:eastAsia="en-GB"/>
        </w:rPr>
      </w:pPr>
      <w:r w:rsidRPr="007279CA">
        <w:rPr>
          <w:rFonts w:asciiTheme="minorHAnsi" w:hAnsiTheme="minorHAnsi" w:cstheme="minorHAnsi"/>
        </w:rPr>
        <w:t xml:space="preserve">Strategic alignment – </w:t>
      </w:r>
      <w:r w:rsidR="007279CA" w:rsidRPr="007279CA">
        <w:rPr>
          <w:rFonts w:asciiTheme="minorHAnsi" w:hAnsiTheme="minorHAnsi" w:cstheme="minorHAnsi"/>
        </w:rPr>
        <w:t xml:space="preserve">this is </w:t>
      </w:r>
      <w:r w:rsidR="00A46F12">
        <w:rPr>
          <w:rFonts w:asciiTheme="minorHAnsi" w:hAnsiTheme="minorHAnsi" w:cstheme="minorHAnsi"/>
        </w:rPr>
        <w:t>evidenced in the BSW Digital Strategy 2023 – 2028, particularly the ‘</w:t>
      </w:r>
      <w:r w:rsidR="00A46F12" w:rsidRPr="00A46F12">
        <w:rPr>
          <w:rFonts w:asciiTheme="minorHAnsi" w:hAnsiTheme="minorHAnsi" w:cstheme="minorHAnsi"/>
        </w:rPr>
        <w:t>Digital workforce’</w:t>
      </w:r>
      <w:r w:rsidR="00A46F12">
        <w:rPr>
          <w:rFonts w:asciiTheme="minorHAnsi" w:hAnsiTheme="minorHAnsi" w:cstheme="minorHAnsi"/>
        </w:rPr>
        <w:t xml:space="preserve"> section </w:t>
      </w:r>
      <w:r w:rsidR="00A46F12" w:rsidRPr="00A46F12">
        <w:rPr>
          <w:rFonts w:asciiTheme="minorHAnsi" w:hAnsiTheme="minorHAnsi" w:cstheme="minorHAnsi"/>
          <w:sz w:val="16"/>
          <w:szCs w:val="16"/>
        </w:rPr>
        <w:t>[19].</w:t>
      </w:r>
    </w:p>
    <w:p w14:paraId="1524234A" w14:textId="5D35BD06" w:rsidR="00246326" w:rsidRPr="00691879" w:rsidRDefault="00691879" w:rsidP="00246326">
      <w:pPr>
        <w:pStyle w:val="ListParagraph"/>
        <w:numPr>
          <w:ilvl w:val="0"/>
          <w:numId w:val="14"/>
        </w:numPr>
        <w:jc w:val="both"/>
        <w:rPr>
          <w:rFonts w:asciiTheme="minorHAnsi" w:hAnsiTheme="minorHAnsi" w:cstheme="minorHAnsi"/>
        </w:rPr>
      </w:pPr>
      <w:r w:rsidRPr="00691879">
        <w:rPr>
          <w:rFonts w:asciiTheme="minorHAnsi" w:hAnsiTheme="minorHAnsi" w:cstheme="minorHAnsi"/>
        </w:rPr>
        <w:t>Demonstrate digital leadership with my role, the positive impact it has and encourage the BSW organisations to follow suit with employing digital leaders and champions.</w:t>
      </w:r>
    </w:p>
    <w:p w14:paraId="2B2BEBBF" w14:textId="08792EA2" w:rsidR="00246326" w:rsidRPr="00691879" w:rsidRDefault="00691879" w:rsidP="00246326">
      <w:pPr>
        <w:pStyle w:val="ListParagraph"/>
        <w:numPr>
          <w:ilvl w:val="0"/>
          <w:numId w:val="14"/>
        </w:numPr>
        <w:jc w:val="both"/>
        <w:rPr>
          <w:rFonts w:asciiTheme="minorHAnsi" w:hAnsiTheme="minorHAnsi" w:cstheme="minorHAnsi"/>
        </w:rPr>
      </w:pPr>
      <w:r w:rsidRPr="00691879">
        <w:rPr>
          <w:rFonts w:asciiTheme="minorHAnsi" w:hAnsiTheme="minorHAnsi" w:cstheme="minorHAnsi"/>
        </w:rPr>
        <w:t>By assessing our AHP workforce’s digital literacy skills and attitudes, we are aligning ourselves to be able to support, address and build upon their current skills to ensure they are digitally ready.</w:t>
      </w:r>
    </w:p>
    <w:p w14:paraId="14EC6132" w14:textId="01E1F4D1" w:rsidR="00246326" w:rsidRDefault="00691879" w:rsidP="00246326">
      <w:pPr>
        <w:pStyle w:val="ListParagraph"/>
        <w:numPr>
          <w:ilvl w:val="0"/>
          <w:numId w:val="14"/>
        </w:numPr>
        <w:jc w:val="both"/>
        <w:rPr>
          <w:rFonts w:asciiTheme="minorHAnsi" w:hAnsiTheme="minorHAnsi" w:cstheme="minorHAnsi"/>
        </w:rPr>
      </w:pPr>
      <w:r w:rsidRPr="00691879">
        <w:rPr>
          <w:rFonts w:asciiTheme="minorHAnsi" w:hAnsiTheme="minorHAnsi" w:cstheme="minorHAnsi"/>
        </w:rPr>
        <w:t xml:space="preserve">My role as silo digital lead has set a precedence for the use, relevance, and application of digital careers within allied health professionals. Similarly, this role has enabled me to network with similar AHPs leading digital roles nationally which can be shared to inspire others. Furthermore, from the findings of this scoping project it becomes very apparent the necessity for digital use within the AHP profession now. And when looking at digital therapeutics, this could easily lead to a silo digital AHP career pathway in the near future. </w:t>
      </w:r>
    </w:p>
    <w:p w14:paraId="5479B5D7" w14:textId="77777777" w:rsidR="005A1822" w:rsidRPr="00691879" w:rsidRDefault="005A1822" w:rsidP="005A1822">
      <w:pPr>
        <w:pStyle w:val="ListParagraph"/>
        <w:jc w:val="both"/>
        <w:rPr>
          <w:rFonts w:asciiTheme="minorHAnsi" w:hAnsiTheme="minorHAnsi" w:cstheme="minorHAnsi"/>
        </w:rPr>
      </w:pPr>
    </w:p>
    <w:p w14:paraId="5F28F1ED" w14:textId="54C1BB92" w:rsidR="006767B2" w:rsidRPr="0089111E" w:rsidRDefault="00992BF4" w:rsidP="006767B2">
      <w:pPr>
        <w:jc w:val="both"/>
        <w:rPr>
          <w:rFonts w:asciiTheme="minorHAnsi" w:hAnsiTheme="minorHAnsi" w:cstheme="minorHAnsi"/>
          <w:color w:val="E36C0A" w:themeColor="accent6" w:themeShade="BF"/>
        </w:rPr>
      </w:pPr>
      <w:r w:rsidRPr="0089111E">
        <w:rPr>
          <w:rFonts w:asciiTheme="minorHAnsi" w:hAnsiTheme="minorHAnsi" w:cstheme="minorHAnsi"/>
        </w:rPr>
        <w:t>The importance, relevance and requirement for a digitally literate workforce has been nationally well identified for years now.</w:t>
      </w:r>
      <w:r w:rsidR="00D65DC0" w:rsidRPr="0089111E">
        <w:rPr>
          <w:rFonts w:asciiTheme="minorHAnsi" w:hAnsiTheme="minorHAnsi" w:cstheme="minorHAnsi"/>
        </w:rPr>
        <w:t xml:space="preserve"> </w:t>
      </w:r>
      <w:r w:rsidR="006767B2" w:rsidRPr="0089111E">
        <w:rPr>
          <w:rFonts w:asciiTheme="minorHAnsi" w:hAnsiTheme="minorHAnsi" w:cstheme="minorHAnsi"/>
        </w:rPr>
        <w:t>And whilst the digitalisation of the NHS is well and truly underway, there has been an anecdotal undercurrent of deficient digital knowledge, training, engagement, confidence and/or ability of our workforce. We could have the perfect ‘paper-free, digitalised NHS’, but if our workforce are unable to navigate it, then we would still be unable to deliver the necessary services to our patients. Afterall, Wach</w:t>
      </w:r>
      <w:r w:rsidR="00FD2FC4" w:rsidRPr="0089111E">
        <w:rPr>
          <w:rFonts w:asciiTheme="minorHAnsi" w:hAnsiTheme="minorHAnsi" w:cstheme="minorHAnsi"/>
        </w:rPr>
        <w:t>t</w:t>
      </w:r>
      <w:r w:rsidR="006767B2" w:rsidRPr="0089111E">
        <w:rPr>
          <w:rFonts w:asciiTheme="minorHAnsi" w:hAnsiTheme="minorHAnsi" w:cstheme="minorHAnsi"/>
        </w:rPr>
        <w:t xml:space="preserve">er himself claimed that </w:t>
      </w:r>
      <w:r w:rsidR="006767B2" w:rsidRPr="0089111E">
        <w:rPr>
          <w:rFonts w:asciiTheme="minorHAnsi" w:hAnsiTheme="minorHAnsi" w:cstheme="minorHAnsi"/>
          <w:i/>
          <w:iCs/>
        </w:rPr>
        <w:t>“digitising effectively is not simply about the technology, it is mostly about the people”</w:t>
      </w:r>
      <w:r w:rsidR="006767B2" w:rsidRPr="0089111E">
        <w:rPr>
          <w:rFonts w:asciiTheme="minorHAnsi" w:hAnsiTheme="minorHAnsi" w:cstheme="minorHAnsi"/>
        </w:rPr>
        <w:t xml:space="preserve"> </w:t>
      </w:r>
      <w:r w:rsidR="00FD2FC4" w:rsidRPr="0089111E">
        <w:rPr>
          <w:rFonts w:asciiTheme="minorHAnsi" w:hAnsiTheme="minorHAnsi" w:cstheme="minorHAnsi"/>
        </w:rPr>
        <w:t>[8].</w:t>
      </w:r>
      <w:r w:rsidR="006767B2" w:rsidRPr="0089111E">
        <w:rPr>
          <w:rFonts w:asciiTheme="minorHAnsi" w:hAnsiTheme="minorHAnsi" w:cstheme="minorHAnsi"/>
          <w:color w:val="E36C0A" w:themeColor="accent6" w:themeShade="BF"/>
        </w:rPr>
        <w:t xml:space="preserve"> </w:t>
      </w:r>
    </w:p>
    <w:p w14:paraId="7508289C" w14:textId="77777777" w:rsidR="006767B2" w:rsidRPr="0089111E" w:rsidRDefault="006767B2" w:rsidP="00181171">
      <w:pPr>
        <w:jc w:val="both"/>
        <w:rPr>
          <w:rFonts w:asciiTheme="minorHAnsi" w:hAnsiTheme="minorHAnsi" w:cstheme="minorHAnsi"/>
        </w:rPr>
      </w:pPr>
    </w:p>
    <w:p w14:paraId="53F7FC32" w14:textId="1FD51169" w:rsidR="005C6202" w:rsidRDefault="005C6202" w:rsidP="00181171">
      <w:pPr>
        <w:jc w:val="both"/>
        <w:rPr>
          <w:rFonts w:asciiTheme="minorHAnsi" w:hAnsiTheme="minorHAnsi" w:cstheme="minorHAnsi"/>
        </w:rPr>
      </w:pPr>
      <w:r w:rsidRPr="0089111E">
        <w:rPr>
          <w:rFonts w:asciiTheme="minorHAnsi" w:hAnsiTheme="minorHAnsi" w:cstheme="minorHAnsi"/>
        </w:rPr>
        <w:t xml:space="preserve">This project sets out to turn that anecdotal </w:t>
      </w:r>
      <w:r w:rsidR="00FF782B" w:rsidRPr="0089111E">
        <w:rPr>
          <w:rFonts w:asciiTheme="minorHAnsi" w:hAnsiTheme="minorHAnsi" w:cstheme="minorHAnsi"/>
        </w:rPr>
        <w:t xml:space="preserve">workforce digital literacy </w:t>
      </w:r>
      <w:r w:rsidRPr="0089111E">
        <w:rPr>
          <w:rFonts w:asciiTheme="minorHAnsi" w:hAnsiTheme="minorHAnsi" w:cstheme="minorHAnsi"/>
        </w:rPr>
        <w:t>deficiency into facts and figures, which can be used to both highlight our successes</w:t>
      </w:r>
      <w:r w:rsidR="00E71D4C" w:rsidRPr="0089111E">
        <w:rPr>
          <w:rFonts w:asciiTheme="minorHAnsi" w:hAnsiTheme="minorHAnsi" w:cstheme="minorHAnsi"/>
        </w:rPr>
        <w:t>,</w:t>
      </w:r>
      <w:r w:rsidRPr="0089111E">
        <w:rPr>
          <w:rFonts w:asciiTheme="minorHAnsi" w:hAnsiTheme="minorHAnsi" w:cstheme="minorHAnsi"/>
        </w:rPr>
        <w:t xml:space="preserve"> and guide the identifiable future development and requirements of our AHP workforce. </w:t>
      </w:r>
      <w:r w:rsidR="008B6DD9" w:rsidRPr="0089111E">
        <w:rPr>
          <w:rFonts w:asciiTheme="minorHAnsi" w:hAnsiTheme="minorHAnsi" w:cstheme="minorHAnsi"/>
        </w:rPr>
        <w:t>Thus,</w:t>
      </w:r>
      <w:r w:rsidR="008D6C61" w:rsidRPr="0089111E">
        <w:rPr>
          <w:rFonts w:asciiTheme="minorHAnsi" w:hAnsiTheme="minorHAnsi" w:cstheme="minorHAnsi"/>
        </w:rPr>
        <w:t xml:space="preserve"> ensuring BSW </w:t>
      </w:r>
      <w:r w:rsidR="005A1822">
        <w:rPr>
          <w:rFonts w:asciiTheme="minorHAnsi" w:hAnsiTheme="minorHAnsi" w:cstheme="minorHAnsi"/>
        </w:rPr>
        <w:t xml:space="preserve">as a system </w:t>
      </w:r>
      <w:r w:rsidR="008D6C61" w:rsidRPr="0089111E">
        <w:rPr>
          <w:rFonts w:asciiTheme="minorHAnsi" w:hAnsiTheme="minorHAnsi" w:cstheme="minorHAnsi"/>
        </w:rPr>
        <w:t xml:space="preserve">is compliant with </w:t>
      </w:r>
      <w:r w:rsidR="008B6DD9" w:rsidRPr="0089111E">
        <w:rPr>
          <w:rFonts w:asciiTheme="minorHAnsi" w:hAnsiTheme="minorHAnsi" w:cstheme="minorHAnsi"/>
        </w:rPr>
        <w:t>the NHS Long Term Plan [13]</w:t>
      </w:r>
      <w:r w:rsidR="005A1822">
        <w:rPr>
          <w:rFonts w:asciiTheme="minorHAnsi" w:hAnsiTheme="minorHAnsi" w:cstheme="minorHAnsi"/>
        </w:rPr>
        <w:t>,</w:t>
      </w:r>
      <w:r w:rsidR="008B6DD9" w:rsidRPr="0089111E">
        <w:rPr>
          <w:rFonts w:asciiTheme="minorHAnsi" w:hAnsiTheme="minorHAnsi" w:cstheme="minorHAnsi"/>
        </w:rPr>
        <w:t xml:space="preserve"> and </w:t>
      </w:r>
      <w:r w:rsidR="005A1822">
        <w:rPr>
          <w:rFonts w:asciiTheme="minorHAnsi" w:hAnsiTheme="minorHAnsi" w:cstheme="minorHAnsi"/>
        </w:rPr>
        <w:t xml:space="preserve">is </w:t>
      </w:r>
      <w:r w:rsidR="00E71D4C" w:rsidRPr="0089111E">
        <w:rPr>
          <w:rFonts w:asciiTheme="minorHAnsi" w:hAnsiTheme="minorHAnsi" w:cstheme="minorHAnsi"/>
        </w:rPr>
        <w:t>progressing through the AHP digital framework</w:t>
      </w:r>
      <w:r w:rsidR="008D6C61" w:rsidRPr="0089111E">
        <w:rPr>
          <w:rFonts w:asciiTheme="minorHAnsi" w:hAnsiTheme="minorHAnsi" w:cstheme="minorHAnsi"/>
        </w:rPr>
        <w:t xml:space="preserve"> </w:t>
      </w:r>
      <w:r w:rsidR="00E71D4C" w:rsidRPr="0089111E">
        <w:rPr>
          <w:rFonts w:asciiTheme="minorHAnsi" w:hAnsiTheme="minorHAnsi" w:cstheme="minorHAnsi"/>
        </w:rPr>
        <w:t>stages of readiness [7].</w:t>
      </w:r>
    </w:p>
    <w:p w14:paraId="4C09BDD0" w14:textId="2CC3B825" w:rsidR="007947C5" w:rsidRDefault="007947C5" w:rsidP="00181171">
      <w:pPr>
        <w:jc w:val="both"/>
        <w:rPr>
          <w:rFonts w:asciiTheme="minorHAnsi" w:hAnsiTheme="minorHAnsi" w:cstheme="minorHAnsi"/>
        </w:rPr>
      </w:pPr>
    </w:p>
    <w:p w14:paraId="6B7C2646" w14:textId="77777777" w:rsidR="007947C5" w:rsidRPr="0089111E" w:rsidRDefault="007947C5" w:rsidP="00181171">
      <w:pPr>
        <w:jc w:val="both"/>
        <w:rPr>
          <w:rFonts w:asciiTheme="minorHAnsi" w:hAnsiTheme="minorHAnsi" w:cstheme="minorHAnsi"/>
          <w:color w:val="E36C0A" w:themeColor="accent6" w:themeShade="BF"/>
        </w:rPr>
      </w:pPr>
    </w:p>
    <w:p w14:paraId="68291626" w14:textId="53D1E47E" w:rsidR="00346D54" w:rsidRPr="0089111E" w:rsidRDefault="00346D54" w:rsidP="005F79DD">
      <w:pPr>
        <w:rPr>
          <w:rFonts w:asciiTheme="minorHAnsi" w:hAnsiTheme="minorHAnsi" w:cstheme="minorHAnsi"/>
          <w:color w:val="E36C0A" w:themeColor="accent6" w:themeShade="BF"/>
        </w:rPr>
      </w:pPr>
    </w:p>
    <w:p w14:paraId="705EE36C" w14:textId="61CE46AF" w:rsidR="00A043D4" w:rsidRPr="0089111E" w:rsidRDefault="00A043D4" w:rsidP="005F79DD">
      <w:pPr>
        <w:rPr>
          <w:rFonts w:asciiTheme="minorHAnsi" w:hAnsiTheme="minorHAnsi" w:cstheme="minorHAnsi"/>
        </w:rPr>
      </w:pPr>
    </w:p>
    <w:p w14:paraId="285205A8" w14:textId="6731BC3E" w:rsidR="00FF782B" w:rsidRPr="00FF782B" w:rsidRDefault="00FF782B" w:rsidP="005F79DD">
      <w:pPr>
        <w:rPr>
          <w:color w:val="548DD4" w:themeColor="text2" w:themeTint="99"/>
        </w:rPr>
      </w:pPr>
    </w:p>
    <w:p w14:paraId="000EEE70" w14:textId="5F6BCF27" w:rsidR="00001019" w:rsidRPr="00FF782B" w:rsidRDefault="00001019" w:rsidP="005F79DD">
      <w:pPr>
        <w:rPr>
          <w:color w:val="548DD4" w:themeColor="text2" w:themeTint="99"/>
        </w:rPr>
      </w:pPr>
    </w:p>
    <w:p w14:paraId="792440FB" w14:textId="4B655D36" w:rsidR="00001019" w:rsidRPr="00FF782B" w:rsidRDefault="00001019" w:rsidP="005F79DD">
      <w:pPr>
        <w:rPr>
          <w:color w:val="548DD4" w:themeColor="text2" w:themeTint="99"/>
        </w:rPr>
      </w:pPr>
    </w:p>
    <w:p w14:paraId="3F225240" w14:textId="0B4AEE09" w:rsidR="00001019" w:rsidRDefault="00001019" w:rsidP="005F79DD">
      <w:pPr>
        <w:rPr>
          <w:color w:val="548DD4" w:themeColor="text2" w:themeTint="99"/>
        </w:rPr>
      </w:pPr>
    </w:p>
    <w:p w14:paraId="1B7A6086" w14:textId="68BF784A" w:rsidR="006767B2" w:rsidRDefault="006767B2" w:rsidP="005F79DD">
      <w:pPr>
        <w:rPr>
          <w:color w:val="548DD4" w:themeColor="text2" w:themeTint="99"/>
        </w:rPr>
      </w:pPr>
    </w:p>
    <w:p w14:paraId="5F19BE48" w14:textId="24B782A1" w:rsidR="006767B2" w:rsidRDefault="006767B2" w:rsidP="005F79DD">
      <w:pPr>
        <w:rPr>
          <w:color w:val="548DD4" w:themeColor="text2" w:themeTint="99"/>
        </w:rPr>
      </w:pPr>
    </w:p>
    <w:p w14:paraId="63AE0AD9" w14:textId="7D8E3CEC" w:rsidR="006767B2" w:rsidRDefault="006767B2" w:rsidP="005F79DD">
      <w:pPr>
        <w:rPr>
          <w:color w:val="548DD4" w:themeColor="text2" w:themeTint="99"/>
        </w:rPr>
      </w:pPr>
    </w:p>
    <w:p w14:paraId="7312994D" w14:textId="598B5E63" w:rsidR="006767B2" w:rsidRDefault="006767B2" w:rsidP="005F79DD">
      <w:pPr>
        <w:rPr>
          <w:color w:val="548DD4" w:themeColor="text2" w:themeTint="99"/>
        </w:rPr>
      </w:pPr>
    </w:p>
    <w:p w14:paraId="51C6E194" w14:textId="4AD5F27B" w:rsidR="006767B2" w:rsidRDefault="006767B2" w:rsidP="005F79DD">
      <w:pPr>
        <w:rPr>
          <w:color w:val="548DD4" w:themeColor="text2" w:themeTint="99"/>
        </w:rPr>
      </w:pPr>
    </w:p>
    <w:p w14:paraId="135352AA" w14:textId="7E96F44F" w:rsidR="006767B2" w:rsidRDefault="006767B2" w:rsidP="005F79DD">
      <w:pPr>
        <w:rPr>
          <w:color w:val="548DD4" w:themeColor="text2" w:themeTint="99"/>
        </w:rPr>
      </w:pPr>
    </w:p>
    <w:p w14:paraId="00276F84" w14:textId="03EDD554" w:rsidR="006767B2" w:rsidRDefault="006767B2" w:rsidP="005F79DD">
      <w:pPr>
        <w:rPr>
          <w:color w:val="548DD4" w:themeColor="text2" w:themeTint="99"/>
        </w:rPr>
      </w:pPr>
    </w:p>
    <w:p w14:paraId="561D97BC" w14:textId="794774A5" w:rsidR="006767B2" w:rsidRDefault="006767B2" w:rsidP="005F79DD">
      <w:pPr>
        <w:rPr>
          <w:color w:val="548DD4" w:themeColor="text2" w:themeTint="99"/>
        </w:rPr>
      </w:pPr>
    </w:p>
    <w:p w14:paraId="315663A1" w14:textId="5A38F78C" w:rsidR="006767B2" w:rsidRDefault="006767B2" w:rsidP="005F79DD">
      <w:pPr>
        <w:rPr>
          <w:color w:val="548DD4" w:themeColor="text2" w:themeTint="99"/>
        </w:rPr>
      </w:pPr>
    </w:p>
    <w:p w14:paraId="1EBA94E3" w14:textId="7D0922FD" w:rsidR="00425548" w:rsidRPr="00571D6D" w:rsidRDefault="00425548" w:rsidP="00425548">
      <w:pPr>
        <w:ind w:left="2880" w:hanging="2880"/>
        <w:rPr>
          <w:rFonts w:asciiTheme="minorHAnsi" w:hAnsiTheme="minorHAnsi" w:cstheme="minorHAnsi"/>
          <w:b/>
          <w:u w:val="single"/>
        </w:rPr>
      </w:pPr>
      <w:r w:rsidRPr="00571D6D">
        <w:rPr>
          <w:rFonts w:asciiTheme="minorHAnsi" w:hAnsiTheme="minorHAnsi" w:cstheme="minorHAnsi"/>
          <w:b/>
          <w:u w:val="single"/>
        </w:rPr>
        <w:lastRenderedPageBreak/>
        <w:t>Elements your project relates to</w:t>
      </w:r>
      <w:r w:rsidR="00253113" w:rsidRPr="00571D6D">
        <w:rPr>
          <w:rFonts w:asciiTheme="minorHAnsi" w:hAnsiTheme="minorHAnsi" w:cstheme="minorHAnsi"/>
          <w:b/>
          <w:u w:val="single"/>
        </w:rPr>
        <w:t>:</w:t>
      </w:r>
    </w:p>
    <w:p w14:paraId="0D9474A5" w14:textId="41ACBCD2" w:rsidR="00F22008" w:rsidRPr="00571D6D" w:rsidRDefault="00000000" w:rsidP="00F22008">
      <w:pPr>
        <w:rPr>
          <w:rFonts w:cs="Arial"/>
          <w:lang w:val="en-US"/>
        </w:rPr>
      </w:pPr>
      <w:sdt>
        <w:sdtPr>
          <w:rPr>
            <w:rFonts w:cs="Arial"/>
            <w:lang w:val="en-US"/>
          </w:rPr>
          <w:id w:val="-1888718042"/>
          <w:placeholder>
            <w:docPart w:val="1B5949B964F64EFFB47079105E130785"/>
          </w:placeholder>
          <w:text/>
        </w:sdtPr>
        <w:sdtContent>
          <w:r w:rsidR="00253113" w:rsidRPr="00571D6D">
            <w:rPr>
              <w:rFonts w:cs="Arial"/>
              <w:lang w:val="en-US"/>
            </w:rPr>
            <w:t>BSW AHP Faculty commissioned by HEE (hosted b</w:t>
          </w:r>
          <w:r w:rsidR="00CE6007" w:rsidRPr="00571D6D">
            <w:rPr>
              <w:rFonts w:cs="Arial"/>
              <w:lang w:val="en-US"/>
            </w:rPr>
            <w:t>y</w:t>
          </w:r>
          <w:r w:rsidR="00253113" w:rsidRPr="00571D6D">
            <w:rPr>
              <w:rFonts w:cs="Arial"/>
              <w:lang w:val="en-US"/>
            </w:rPr>
            <w:t xml:space="preserve"> WH&amp;C)</w:t>
          </w:r>
        </w:sdtContent>
      </w:sdt>
    </w:p>
    <w:p w14:paraId="682222F8" w14:textId="77777777" w:rsidR="000B2FE5" w:rsidRPr="00571D6D" w:rsidRDefault="000B2FE5" w:rsidP="00F22008">
      <w:pPr>
        <w:rPr>
          <w:rFonts w:asciiTheme="minorHAnsi" w:hAnsiTheme="minorHAnsi" w:cstheme="minorHAnsi"/>
          <w:b/>
          <w:color w:val="FF0000"/>
        </w:rPr>
      </w:pPr>
    </w:p>
    <w:p w14:paraId="51D07E03" w14:textId="77777777" w:rsidR="00425548" w:rsidRPr="00571D6D" w:rsidRDefault="00425548" w:rsidP="00F22008">
      <w:pPr>
        <w:rPr>
          <w:rFonts w:asciiTheme="minorHAnsi" w:hAnsiTheme="minorHAnsi" w:cstheme="minorHAnsi"/>
          <w:b/>
        </w:rPr>
      </w:pPr>
    </w:p>
    <w:p w14:paraId="2E8A6A4B" w14:textId="3CCF24E9" w:rsidR="00F22008" w:rsidRPr="00571D6D" w:rsidRDefault="00F22008" w:rsidP="00F22008">
      <w:pPr>
        <w:rPr>
          <w:rFonts w:asciiTheme="minorHAnsi" w:hAnsiTheme="minorHAnsi" w:cstheme="minorHAnsi"/>
          <w:b/>
          <w:u w:val="single"/>
        </w:rPr>
      </w:pPr>
      <w:r w:rsidRPr="00571D6D">
        <w:rPr>
          <w:rFonts w:asciiTheme="minorHAnsi" w:hAnsiTheme="minorHAnsi" w:cstheme="minorHAnsi"/>
          <w:b/>
          <w:u w:val="single"/>
        </w:rPr>
        <w:t>Aim</w:t>
      </w:r>
      <w:r w:rsidR="00DE2ECF" w:rsidRPr="00571D6D">
        <w:rPr>
          <w:rFonts w:asciiTheme="minorHAnsi" w:hAnsiTheme="minorHAnsi" w:cstheme="minorHAnsi"/>
          <w:b/>
          <w:u w:val="single"/>
        </w:rPr>
        <w:t>:</w:t>
      </w:r>
    </w:p>
    <w:p w14:paraId="6AB15761" w14:textId="7C08FAEE" w:rsidR="008E123C" w:rsidRPr="00571D6D" w:rsidRDefault="008E123C" w:rsidP="00F22008">
      <w:pPr>
        <w:rPr>
          <w:rFonts w:asciiTheme="minorHAnsi" w:hAnsiTheme="minorHAnsi" w:cstheme="minorHAnsi"/>
        </w:rPr>
      </w:pPr>
      <w:r w:rsidRPr="00571D6D">
        <w:rPr>
          <w:rFonts w:asciiTheme="minorHAnsi" w:hAnsiTheme="minorHAnsi" w:cstheme="minorHAnsi"/>
        </w:rPr>
        <w:t>To record the current digital literacy skills of our BSW AHP support workers</w:t>
      </w:r>
      <w:r w:rsidR="00775C90" w:rsidRPr="00571D6D">
        <w:rPr>
          <w:rFonts w:asciiTheme="minorHAnsi" w:hAnsiTheme="minorHAnsi" w:cstheme="minorHAnsi"/>
        </w:rPr>
        <w:t xml:space="preserve"> and </w:t>
      </w:r>
      <w:r w:rsidR="00BC1895" w:rsidRPr="00571D6D">
        <w:rPr>
          <w:rFonts w:asciiTheme="minorHAnsi" w:hAnsiTheme="minorHAnsi" w:cstheme="minorHAnsi"/>
        </w:rPr>
        <w:t>identify</w:t>
      </w:r>
      <w:r w:rsidR="00775C90" w:rsidRPr="00571D6D">
        <w:rPr>
          <w:rFonts w:asciiTheme="minorHAnsi" w:hAnsiTheme="minorHAnsi" w:cstheme="minorHAnsi"/>
        </w:rPr>
        <w:t xml:space="preserve"> any themes</w:t>
      </w:r>
      <w:r w:rsidR="00BC1895" w:rsidRPr="00571D6D">
        <w:rPr>
          <w:rFonts w:asciiTheme="minorHAnsi" w:hAnsiTheme="minorHAnsi" w:cstheme="minorHAnsi"/>
        </w:rPr>
        <w:t xml:space="preserve"> in competency.</w:t>
      </w:r>
      <w:r w:rsidR="00775C90" w:rsidRPr="00571D6D">
        <w:rPr>
          <w:rFonts w:asciiTheme="minorHAnsi" w:hAnsiTheme="minorHAnsi" w:cstheme="minorHAnsi"/>
        </w:rPr>
        <w:t xml:space="preserve"> </w:t>
      </w:r>
    </w:p>
    <w:p w14:paraId="43363F91" w14:textId="77777777" w:rsidR="00253113" w:rsidRPr="00571D6D" w:rsidRDefault="00253113" w:rsidP="00F22008">
      <w:pPr>
        <w:rPr>
          <w:rFonts w:asciiTheme="minorHAnsi" w:hAnsiTheme="minorHAnsi" w:cstheme="minorHAnsi"/>
        </w:rPr>
      </w:pPr>
    </w:p>
    <w:p w14:paraId="0560D403" w14:textId="4CE6C518" w:rsidR="008E123C" w:rsidRDefault="00253113" w:rsidP="00F22008">
      <w:pPr>
        <w:rPr>
          <w:rFonts w:asciiTheme="minorHAnsi" w:hAnsiTheme="minorHAnsi" w:cstheme="minorHAnsi"/>
        </w:rPr>
      </w:pPr>
      <w:r w:rsidRPr="00571D6D">
        <w:rPr>
          <w:rFonts w:asciiTheme="minorHAnsi" w:hAnsiTheme="minorHAnsi" w:cstheme="minorHAnsi"/>
        </w:rPr>
        <w:t>Once mapped, this resource has the potential to enable targeted training, service development, mentorship opportunities, digital champions, career progression</w:t>
      </w:r>
      <w:r w:rsidR="00DF5A14" w:rsidRPr="00571D6D">
        <w:rPr>
          <w:rFonts w:asciiTheme="minorHAnsi" w:hAnsiTheme="minorHAnsi" w:cstheme="minorHAnsi"/>
        </w:rPr>
        <w:t>, staff retention</w:t>
      </w:r>
      <w:r w:rsidRPr="00571D6D">
        <w:rPr>
          <w:rFonts w:asciiTheme="minorHAnsi" w:hAnsiTheme="minorHAnsi" w:cstheme="minorHAnsi"/>
        </w:rPr>
        <w:t xml:space="preserve"> and ultimately improved service provision</w:t>
      </w:r>
      <w:r w:rsidR="00EC0DC3" w:rsidRPr="00571D6D">
        <w:rPr>
          <w:rFonts w:asciiTheme="minorHAnsi" w:hAnsiTheme="minorHAnsi" w:cstheme="minorHAnsi"/>
        </w:rPr>
        <w:t xml:space="preserve"> system wide</w:t>
      </w:r>
      <w:r w:rsidRPr="00571D6D">
        <w:rPr>
          <w:rFonts w:asciiTheme="minorHAnsi" w:hAnsiTheme="minorHAnsi" w:cstheme="minorHAnsi"/>
        </w:rPr>
        <w:t xml:space="preserve">. </w:t>
      </w:r>
    </w:p>
    <w:p w14:paraId="4C240EA6" w14:textId="77777777" w:rsidR="000B2FE5" w:rsidRPr="00571D6D" w:rsidRDefault="000B2FE5" w:rsidP="00F22008">
      <w:pPr>
        <w:rPr>
          <w:rFonts w:asciiTheme="minorHAnsi" w:hAnsiTheme="minorHAnsi" w:cstheme="minorHAnsi"/>
        </w:rPr>
      </w:pPr>
    </w:p>
    <w:p w14:paraId="46FBD4EB" w14:textId="46241C54" w:rsidR="00E9360B" w:rsidRPr="00571D6D" w:rsidRDefault="00E9360B" w:rsidP="00F22008">
      <w:pPr>
        <w:rPr>
          <w:rFonts w:asciiTheme="minorHAnsi" w:hAnsiTheme="minorHAnsi" w:cstheme="minorHAnsi"/>
        </w:rPr>
      </w:pPr>
    </w:p>
    <w:p w14:paraId="5249DC04" w14:textId="71C7C201" w:rsidR="00F22008" w:rsidRPr="00571D6D" w:rsidRDefault="004C40C4" w:rsidP="00F22008">
      <w:pPr>
        <w:rPr>
          <w:rFonts w:asciiTheme="minorHAnsi" w:hAnsiTheme="minorHAnsi" w:cstheme="minorHAnsi"/>
          <w:b/>
          <w:u w:val="single"/>
        </w:rPr>
      </w:pPr>
      <w:r w:rsidRPr="00571D6D">
        <w:rPr>
          <w:rFonts w:asciiTheme="minorHAnsi" w:hAnsiTheme="minorHAnsi" w:cstheme="minorHAnsi"/>
          <w:b/>
          <w:u w:val="single"/>
        </w:rPr>
        <w:t>O</w:t>
      </w:r>
      <w:r w:rsidR="00F22008" w:rsidRPr="00571D6D">
        <w:rPr>
          <w:rFonts w:asciiTheme="minorHAnsi" w:hAnsiTheme="minorHAnsi" w:cstheme="minorHAnsi"/>
          <w:b/>
          <w:u w:val="single"/>
        </w:rPr>
        <w:t>bjectives</w:t>
      </w:r>
      <w:r w:rsidR="00DE2ECF" w:rsidRPr="00571D6D">
        <w:rPr>
          <w:rFonts w:asciiTheme="minorHAnsi" w:hAnsiTheme="minorHAnsi" w:cstheme="minorHAnsi"/>
          <w:b/>
          <w:u w:val="single"/>
        </w:rPr>
        <w:t>:</w:t>
      </w:r>
    </w:p>
    <w:p w14:paraId="4FE62A3A" w14:textId="77777777" w:rsidR="008E123C" w:rsidRPr="00571D6D" w:rsidRDefault="008E123C" w:rsidP="00F22008">
      <w:pPr>
        <w:rPr>
          <w:rFonts w:asciiTheme="minorHAnsi" w:hAnsiTheme="minorHAnsi" w:cstheme="minorHAnsi"/>
          <w:b/>
        </w:rPr>
      </w:pPr>
    </w:p>
    <w:p w14:paraId="2A30AEA2" w14:textId="70E0F22D" w:rsidR="001351F5" w:rsidRPr="00571D6D" w:rsidRDefault="008E123C" w:rsidP="00565942">
      <w:pPr>
        <w:pStyle w:val="ListParagraph"/>
        <w:numPr>
          <w:ilvl w:val="0"/>
          <w:numId w:val="11"/>
        </w:numPr>
        <w:rPr>
          <w:rFonts w:asciiTheme="minorHAnsi" w:hAnsiTheme="minorHAnsi" w:cstheme="minorHAnsi"/>
        </w:rPr>
      </w:pPr>
      <w:r w:rsidRPr="00571D6D">
        <w:rPr>
          <w:rFonts w:asciiTheme="minorHAnsi" w:hAnsiTheme="minorHAnsi" w:cstheme="minorHAnsi"/>
        </w:rPr>
        <w:t>To create a digital literacy self-assessment</w:t>
      </w:r>
      <w:r w:rsidR="001351F5" w:rsidRPr="00571D6D">
        <w:rPr>
          <w:rFonts w:asciiTheme="minorHAnsi" w:hAnsiTheme="minorHAnsi" w:cstheme="minorHAnsi"/>
        </w:rPr>
        <w:t xml:space="preserve"> tool suitable for disseminating to the BSW AHP support worker workforce by March 2023.</w:t>
      </w:r>
    </w:p>
    <w:p w14:paraId="5B85E7D1" w14:textId="77777777" w:rsidR="001351F5" w:rsidRPr="00571D6D" w:rsidRDefault="001351F5" w:rsidP="008E123C">
      <w:pPr>
        <w:rPr>
          <w:rFonts w:asciiTheme="minorHAnsi" w:hAnsiTheme="minorHAnsi" w:cstheme="minorHAnsi"/>
        </w:rPr>
      </w:pPr>
    </w:p>
    <w:p w14:paraId="555D966D" w14:textId="08B86FE1" w:rsidR="001351F5" w:rsidRPr="00571D6D" w:rsidRDefault="001351F5" w:rsidP="00565942">
      <w:pPr>
        <w:pStyle w:val="ListParagraph"/>
        <w:numPr>
          <w:ilvl w:val="0"/>
          <w:numId w:val="11"/>
        </w:numPr>
        <w:rPr>
          <w:rFonts w:asciiTheme="minorHAnsi" w:hAnsiTheme="minorHAnsi" w:cstheme="minorHAnsi"/>
        </w:rPr>
      </w:pPr>
      <w:r w:rsidRPr="00571D6D">
        <w:rPr>
          <w:rFonts w:asciiTheme="minorHAnsi" w:hAnsiTheme="minorHAnsi" w:cstheme="minorHAnsi"/>
        </w:rPr>
        <w:t>To collect a representative sample and analyse the self-assessment tool data for any gaps in knowledge/skill by May 2023.</w:t>
      </w:r>
    </w:p>
    <w:p w14:paraId="26A8BF0A" w14:textId="77777777" w:rsidR="00565942" w:rsidRPr="00571D6D" w:rsidRDefault="00565942" w:rsidP="008E123C">
      <w:pPr>
        <w:rPr>
          <w:rFonts w:asciiTheme="minorHAnsi" w:hAnsiTheme="minorHAnsi" w:cstheme="minorHAnsi"/>
        </w:rPr>
      </w:pPr>
    </w:p>
    <w:p w14:paraId="48B9532B" w14:textId="3F3F2059" w:rsidR="00565942" w:rsidRPr="00571D6D" w:rsidRDefault="00565942" w:rsidP="00565942">
      <w:pPr>
        <w:pStyle w:val="ListParagraph"/>
        <w:numPr>
          <w:ilvl w:val="0"/>
          <w:numId w:val="11"/>
        </w:numPr>
        <w:rPr>
          <w:rFonts w:asciiTheme="minorHAnsi" w:hAnsiTheme="minorHAnsi" w:cstheme="minorHAnsi"/>
        </w:rPr>
      </w:pPr>
      <w:r w:rsidRPr="00571D6D">
        <w:rPr>
          <w:rFonts w:asciiTheme="minorHAnsi" w:hAnsiTheme="minorHAnsi" w:cstheme="minorHAnsi"/>
        </w:rPr>
        <w:t>To collect a representative sample and analyse the self-assessment tool data for any underutilised knowledge/skill by May 2023.</w:t>
      </w:r>
    </w:p>
    <w:p w14:paraId="564A36D8" w14:textId="7826CD63" w:rsidR="001351F5" w:rsidRPr="00571D6D" w:rsidRDefault="001351F5" w:rsidP="008E123C">
      <w:pPr>
        <w:rPr>
          <w:rFonts w:asciiTheme="minorHAnsi" w:hAnsiTheme="minorHAnsi" w:cstheme="minorHAnsi"/>
        </w:rPr>
      </w:pPr>
    </w:p>
    <w:p w14:paraId="1A5522C4" w14:textId="75628A96" w:rsidR="001351F5" w:rsidRPr="00571D6D" w:rsidRDefault="001351F5" w:rsidP="00565942">
      <w:pPr>
        <w:pStyle w:val="ListParagraph"/>
        <w:numPr>
          <w:ilvl w:val="0"/>
          <w:numId w:val="11"/>
        </w:numPr>
        <w:rPr>
          <w:rFonts w:asciiTheme="minorHAnsi" w:hAnsiTheme="minorHAnsi" w:cstheme="minorHAnsi"/>
        </w:rPr>
      </w:pPr>
      <w:r w:rsidRPr="00571D6D">
        <w:rPr>
          <w:rFonts w:asciiTheme="minorHAnsi" w:hAnsiTheme="minorHAnsi" w:cstheme="minorHAnsi"/>
        </w:rPr>
        <w:t xml:space="preserve">To collect a representative sample and analyse the self-assessment tool data for any patterns in gaps in knowledge/skill by May 2023 e.g. geographic, </w:t>
      </w:r>
      <w:r w:rsidR="00FC2683" w:rsidRPr="00571D6D">
        <w:rPr>
          <w:rFonts w:asciiTheme="minorHAnsi" w:hAnsiTheme="minorHAnsi" w:cstheme="minorHAnsi"/>
        </w:rPr>
        <w:t>band/grade</w:t>
      </w:r>
      <w:r w:rsidRPr="00571D6D">
        <w:rPr>
          <w:rFonts w:asciiTheme="minorHAnsi" w:hAnsiTheme="minorHAnsi" w:cstheme="minorHAnsi"/>
        </w:rPr>
        <w:t>, profession etc.</w:t>
      </w:r>
    </w:p>
    <w:p w14:paraId="05D95C11" w14:textId="7EAD98B1" w:rsidR="001351F5" w:rsidRPr="00571D6D" w:rsidRDefault="001351F5" w:rsidP="001351F5">
      <w:pPr>
        <w:rPr>
          <w:rFonts w:asciiTheme="minorHAnsi" w:hAnsiTheme="minorHAnsi" w:cstheme="minorHAnsi"/>
        </w:rPr>
      </w:pPr>
    </w:p>
    <w:p w14:paraId="64C7B80F" w14:textId="00A46368" w:rsidR="001351F5" w:rsidRDefault="001351F5" w:rsidP="00565942">
      <w:pPr>
        <w:pStyle w:val="ListParagraph"/>
        <w:numPr>
          <w:ilvl w:val="0"/>
          <w:numId w:val="11"/>
        </w:numPr>
        <w:rPr>
          <w:rFonts w:asciiTheme="minorHAnsi" w:hAnsiTheme="minorHAnsi" w:cstheme="minorHAnsi"/>
        </w:rPr>
      </w:pPr>
      <w:r w:rsidRPr="00571D6D">
        <w:rPr>
          <w:rFonts w:asciiTheme="minorHAnsi" w:hAnsiTheme="minorHAnsi" w:cstheme="minorHAnsi"/>
        </w:rPr>
        <w:t>To report the project findings with clear indication for the current digital literacy capabilities of AHP support workers working in BSW</w:t>
      </w:r>
      <w:r w:rsidR="00565942" w:rsidRPr="00571D6D">
        <w:rPr>
          <w:rFonts w:asciiTheme="minorHAnsi" w:hAnsiTheme="minorHAnsi" w:cstheme="minorHAnsi"/>
        </w:rPr>
        <w:t>,</w:t>
      </w:r>
      <w:r w:rsidRPr="00571D6D">
        <w:rPr>
          <w:rFonts w:asciiTheme="minorHAnsi" w:hAnsiTheme="minorHAnsi" w:cstheme="minorHAnsi"/>
        </w:rPr>
        <w:t xml:space="preserve"> and the likely recommendations for ongoing digital literacy development</w:t>
      </w:r>
      <w:r w:rsidR="00565942" w:rsidRPr="00571D6D">
        <w:rPr>
          <w:rFonts w:asciiTheme="minorHAnsi" w:hAnsiTheme="minorHAnsi" w:cstheme="minorHAnsi"/>
        </w:rPr>
        <w:t>,</w:t>
      </w:r>
      <w:r w:rsidRPr="00571D6D">
        <w:rPr>
          <w:rFonts w:asciiTheme="minorHAnsi" w:hAnsiTheme="minorHAnsi" w:cstheme="minorHAnsi"/>
        </w:rPr>
        <w:t xml:space="preserve"> </w:t>
      </w:r>
      <w:r w:rsidR="00CE5E23" w:rsidRPr="00571D6D">
        <w:rPr>
          <w:rFonts w:asciiTheme="minorHAnsi" w:hAnsiTheme="minorHAnsi" w:cstheme="minorHAnsi"/>
        </w:rPr>
        <w:t>as a result of this</w:t>
      </w:r>
      <w:r w:rsidR="00565942" w:rsidRPr="00571D6D">
        <w:rPr>
          <w:rFonts w:asciiTheme="minorHAnsi" w:hAnsiTheme="minorHAnsi" w:cstheme="minorHAnsi"/>
        </w:rPr>
        <w:t>,</w:t>
      </w:r>
      <w:r w:rsidR="00CE5E23" w:rsidRPr="00571D6D">
        <w:rPr>
          <w:rFonts w:asciiTheme="minorHAnsi" w:hAnsiTheme="minorHAnsi" w:cstheme="minorHAnsi"/>
        </w:rPr>
        <w:t xml:space="preserve"> by May 2023.</w:t>
      </w:r>
    </w:p>
    <w:p w14:paraId="62A0F28B" w14:textId="77777777" w:rsidR="000B2FE5" w:rsidRPr="000B2FE5" w:rsidRDefault="000B2FE5" w:rsidP="000B2FE5">
      <w:pPr>
        <w:pStyle w:val="ListParagraph"/>
        <w:rPr>
          <w:rFonts w:asciiTheme="minorHAnsi" w:hAnsiTheme="minorHAnsi" w:cstheme="minorHAnsi"/>
        </w:rPr>
      </w:pPr>
    </w:p>
    <w:p w14:paraId="3D86420E" w14:textId="77777777" w:rsidR="000B2FE5" w:rsidRPr="00571D6D" w:rsidRDefault="000B2FE5" w:rsidP="000B2FE5">
      <w:pPr>
        <w:pStyle w:val="ListParagraph"/>
        <w:rPr>
          <w:rFonts w:asciiTheme="minorHAnsi" w:hAnsiTheme="minorHAnsi" w:cstheme="minorHAnsi"/>
        </w:rPr>
      </w:pPr>
    </w:p>
    <w:p w14:paraId="03A255C4" w14:textId="73D054E1" w:rsidR="001351F5" w:rsidRPr="00571D6D" w:rsidRDefault="001351F5" w:rsidP="008E123C">
      <w:pPr>
        <w:rPr>
          <w:rFonts w:asciiTheme="minorHAnsi" w:hAnsiTheme="minorHAnsi" w:cstheme="minorHAnsi"/>
          <w:color w:val="FF0000"/>
        </w:rPr>
      </w:pPr>
    </w:p>
    <w:p w14:paraId="63EE9148" w14:textId="176A8585" w:rsidR="00F22008" w:rsidRPr="00571D6D" w:rsidRDefault="00F22008" w:rsidP="00F22008">
      <w:pPr>
        <w:rPr>
          <w:rFonts w:asciiTheme="minorHAnsi" w:hAnsiTheme="minorHAnsi" w:cstheme="minorHAnsi"/>
          <w:b/>
          <w:u w:val="single"/>
        </w:rPr>
      </w:pPr>
      <w:r w:rsidRPr="00571D6D">
        <w:rPr>
          <w:rFonts w:asciiTheme="minorHAnsi" w:hAnsiTheme="minorHAnsi" w:cstheme="minorHAnsi"/>
          <w:b/>
          <w:u w:val="single"/>
        </w:rPr>
        <w:t>Sample</w:t>
      </w:r>
      <w:r w:rsidR="00DE2ECF" w:rsidRPr="00571D6D">
        <w:rPr>
          <w:rFonts w:asciiTheme="minorHAnsi" w:hAnsiTheme="minorHAnsi" w:cstheme="minorHAnsi"/>
          <w:b/>
          <w:u w:val="single"/>
        </w:rPr>
        <w:t>:</w:t>
      </w:r>
    </w:p>
    <w:p w14:paraId="3F8929DC" w14:textId="77777777" w:rsidR="00655538" w:rsidRPr="00571D6D" w:rsidRDefault="00655538" w:rsidP="00F22008">
      <w:pPr>
        <w:rPr>
          <w:rFonts w:asciiTheme="minorHAnsi" w:hAnsiTheme="minorHAnsi" w:cstheme="minorHAnsi"/>
          <w:b/>
        </w:rPr>
      </w:pPr>
    </w:p>
    <w:p w14:paraId="3BD0D2E1" w14:textId="639F4D2E" w:rsidR="00F22008" w:rsidRPr="00571D6D" w:rsidRDefault="00FB4C60" w:rsidP="00F22008">
      <w:pPr>
        <w:rPr>
          <w:rFonts w:asciiTheme="minorHAnsi" w:hAnsiTheme="minorHAnsi" w:cstheme="minorHAnsi"/>
        </w:rPr>
      </w:pPr>
      <w:r w:rsidRPr="00571D6D">
        <w:rPr>
          <w:rFonts w:asciiTheme="minorHAnsi" w:hAnsiTheme="minorHAnsi" w:cstheme="minorHAnsi"/>
        </w:rPr>
        <w:t>My selected sample includes all currently employed</w:t>
      </w:r>
      <w:r w:rsidR="00E315DC" w:rsidRPr="00571D6D">
        <w:rPr>
          <w:rFonts w:asciiTheme="minorHAnsi" w:hAnsiTheme="minorHAnsi" w:cstheme="minorHAnsi"/>
        </w:rPr>
        <w:t>,</w:t>
      </w:r>
      <w:r w:rsidRPr="00571D6D">
        <w:rPr>
          <w:rFonts w:asciiTheme="minorHAnsi" w:hAnsiTheme="minorHAnsi" w:cstheme="minorHAnsi"/>
        </w:rPr>
        <w:t xml:space="preserve"> </w:t>
      </w:r>
      <w:r w:rsidR="00E315DC" w:rsidRPr="00571D6D">
        <w:rPr>
          <w:rFonts w:asciiTheme="minorHAnsi" w:hAnsiTheme="minorHAnsi" w:cstheme="minorHAnsi"/>
        </w:rPr>
        <w:t xml:space="preserve">(February – March 2023), </w:t>
      </w:r>
      <w:r w:rsidRPr="00571D6D">
        <w:rPr>
          <w:rFonts w:asciiTheme="minorHAnsi" w:hAnsiTheme="minorHAnsi" w:cstheme="minorHAnsi"/>
        </w:rPr>
        <w:t>AHP</w:t>
      </w:r>
      <w:r w:rsidR="004C40C4" w:rsidRPr="00571D6D">
        <w:rPr>
          <w:rFonts w:asciiTheme="minorHAnsi" w:hAnsiTheme="minorHAnsi" w:cstheme="minorHAnsi"/>
        </w:rPr>
        <w:t xml:space="preserve"> (all 14 professions)</w:t>
      </w:r>
      <w:r w:rsidRPr="00571D6D">
        <w:rPr>
          <w:rFonts w:asciiTheme="minorHAnsi" w:hAnsiTheme="minorHAnsi" w:cstheme="minorHAnsi"/>
        </w:rPr>
        <w:t xml:space="preserve"> support workers, (band 2, 3, 4, 5 or equivalent), </w:t>
      </w:r>
      <w:r w:rsidR="00E315DC" w:rsidRPr="00571D6D">
        <w:rPr>
          <w:rFonts w:asciiTheme="minorHAnsi" w:hAnsiTheme="minorHAnsi" w:cstheme="minorHAnsi"/>
        </w:rPr>
        <w:t xml:space="preserve">working </w:t>
      </w:r>
      <w:r w:rsidRPr="00571D6D">
        <w:rPr>
          <w:rFonts w:asciiTheme="minorHAnsi" w:hAnsiTheme="minorHAnsi" w:cstheme="minorHAnsi"/>
        </w:rPr>
        <w:t>within BSW.</w:t>
      </w:r>
    </w:p>
    <w:p w14:paraId="4CFDD2A0" w14:textId="77777777" w:rsidR="00655538" w:rsidRPr="00571D6D" w:rsidRDefault="00655538" w:rsidP="00F22008">
      <w:pPr>
        <w:rPr>
          <w:rFonts w:asciiTheme="minorHAnsi" w:hAnsiTheme="minorHAnsi" w:cstheme="minorHAnsi"/>
        </w:rPr>
      </w:pPr>
    </w:p>
    <w:p w14:paraId="36872EC7" w14:textId="77777777" w:rsidR="00FC2683" w:rsidRPr="00571D6D" w:rsidRDefault="00FB4C60" w:rsidP="00F22008">
      <w:pPr>
        <w:rPr>
          <w:rFonts w:asciiTheme="minorHAnsi" w:hAnsiTheme="minorHAnsi" w:cstheme="minorHAnsi"/>
        </w:rPr>
      </w:pPr>
      <w:r w:rsidRPr="00571D6D">
        <w:rPr>
          <w:rFonts w:asciiTheme="minorHAnsi" w:hAnsiTheme="minorHAnsi" w:cstheme="minorHAnsi"/>
        </w:rPr>
        <w:t xml:space="preserve">I will be accessing this sample via a </w:t>
      </w:r>
      <w:r w:rsidR="004C40C4" w:rsidRPr="00571D6D">
        <w:rPr>
          <w:rFonts w:asciiTheme="minorHAnsi" w:hAnsiTheme="minorHAnsi" w:cstheme="minorHAnsi"/>
        </w:rPr>
        <w:t>four</w:t>
      </w:r>
      <w:r w:rsidR="00655538" w:rsidRPr="00571D6D">
        <w:rPr>
          <w:rFonts w:asciiTheme="minorHAnsi" w:hAnsiTheme="minorHAnsi" w:cstheme="minorHAnsi"/>
        </w:rPr>
        <w:t>fold</w:t>
      </w:r>
      <w:r w:rsidRPr="00571D6D">
        <w:rPr>
          <w:rFonts w:asciiTheme="minorHAnsi" w:hAnsiTheme="minorHAnsi" w:cstheme="minorHAnsi"/>
        </w:rPr>
        <w:t xml:space="preserve"> approach. </w:t>
      </w:r>
    </w:p>
    <w:p w14:paraId="69B3E6C6" w14:textId="35A92F45" w:rsidR="00FC2683" w:rsidRPr="00571D6D" w:rsidRDefault="00FB4C60" w:rsidP="00FC2683">
      <w:pPr>
        <w:pStyle w:val="ListParagraph"/>
        <w:numPr>
          <w:ilvl w:val="0"/>
          <w:numId w:val="17"/>
        </w:numPr>
        <w:rPr>
          <w:rFonts w:asciiTheme="minorHAnsi" w:hAnsiTheme="minorHAnsi" w:cstheme="minorHAnsi"/>
        </w:rPr>
      </w:pPr>
      <w:r w:rsidRPr="00571D6D">
        <w:rPr>
          <w:rFonts w:asciiTheme="minorHAnsi" w:hAnsiTheme="minorHAnsi" w:cstheme="minorHAnsi"/>
        </w:rPr>
        <w:t>Firstly, have 1</w:t>
      </w:r>
      <w:r w:rsidR="00D65DC0" w:rsidRPr="00571D6D">
        <w:rPr>
          <w:rFonts w:asciiTheme="minorHAnsi" w:hAnsiTheme="minorHAnsi" w:cstheme="minorHAnsi"/>
        </w:rPr>
        <w:t>39</w:t>
      </w:r>
      <w:r w:rsidRPr="00571D6D">
        <w:rPr>
          <w:rFonts w:asciiTheme="minorHAnsi" w:hAnsiTheme="minorHAnsi" w:cstheme="minorHAnsi"/>
        </w:rPr>
        <w:t xml:space="preserve"> direct e-mail addresses of samples, (voluntarily given from a previous AHP Faculty project with permission to contact directly about any future faculty projects), who I will send the survey directly to. </w:t>
      </w:r>
    </w:p>
    <w:p w14:paraId="2DF0F9EB" w14:textId="3914B015" w:rsidR="00655538" w:rsidRPr="00571D6D" w:rsidRDefault="00FB4C60" w:rsidP="00FC2683">
      <w:pPr>
        <w:pStyle w:val="ListParagraph"/>
        <w:numPr>
          <w:ilvl w:val="0"/>
          <w:numId w:val="17"/>
        </w:numPr>
        <w:rPr>
          <w:rFonts w:asciiTheme="minorHAnsi" w:hAnsiTheme="minorHAnsi" w:cstheme="minorHAnsi"/>
        </w:rPr>
      </w:pPr>
      <w:r w:rsidRPr="00571D6D">
        <w:rPr>
          <w:rFonts w:asciiTheme="minorHAnsi" w:hAnsiTheme="minorHAnsi" w:cstheme="minorHAnsi"/>
        </w:rPr>
        <w:t>Secondly, I will utilise the communications teams, intranet pages</w:t>
      </w:r>
      <w:r w:rsidR="00E315DC" w:rsidRPr="00571D6D">
        <w:rPr>
          <w:rFonts w:asciiTheme="minorHAnsi" w:hAnsiTheme="minorHAnsi" w:cstheme="minorHAnsi"/>
        </w:rPr>
        <w:t>,</w:t>
      </w:r>
      <w:r w:rsidRPr="00571D6D">
        <w:rPr>
          <w:rFonts w:asciiTheme="minorHAnsi" w:hAnsiTheme="minorHAnsi" w:cstheme="minorHAnsi"/>
        </w:rPr>
        <w:t xml:space="preserve"> and heads of departments across BSW to promote and signpost to the survey. </w:t>
      </w:r>
    </w:p>
    <w:p w14:paraId="6A47210C" w14:textId="732C5812" w:rsidR="00FB4C60" w:rsidRPr="00571D6D" w:rsidRDefault="00E315DC" w:rsidP="00FC2683">
      <w:pPr>
        <w:pStyle w:val="ListParagraph"/>
        <w:numPr>
          <w:ilvl w:val="0"/>
          <w:numId w:val="17"/>
        </w:numPr>
        <w:rPr>
          <w:rFonts w:asciiTheme="minorHAnsi" w:hAnsiTheme="minorHAnsi" w:cstheme="minorHAnsi"/>
        </w:rPr>
      </w:pPr>
      <w:r w:rsidRPr="00571D6D">
        <w:rPr>
          <w:rFonts w:asciiTheme="minorHAnsi" w:hAnsiTheme="minorHAnsi" w:cstheme="minorHAnsi"/>
        </w:rPr>
        <w:lastRenderedPageBreak/>
        <w:t xml:space="preserve">Thirdly, I will utilise the BSW AHP Faculty lead support workers roadshow to help promote </w:t>
      </w:r>
      <w:r w:rsidR="00655538" w:rsidRPr="00571D6D">
        <w:rPr>
          <w:rFonts w:asciiTheme="minorHAnsi" w:hAnsiTheme="minorHAnsi" w:cstheme="minorHAnsi"/>
        </w:rPr>
        <w:t>the survey</w:t>
      </w:r>
      <w:r w:rsidR="004C40C4" w:rsidRPr="00571D6D">
        <w:rPr>
          <w:rFonts w:asciiTheme="minorHAnsi" w:hAnsiTheme="minorHAnsi" w:cstheme="minorHAnsi"/>
        </w:rPr>
        <w:t>.</w:t>
      </w:r>
    </w:p>
    <w:p w14:paraId="5F66C3CE" w14:textId="55901E78" w:rsidR="004C40C4" w:rsidRPr="00571D6D" w:rsidRDefault="004C40C4" w:rsidP="00FC2683">
      <w:pPr>
        <w:pStyle w:val="ListParagraph"/>
        <w:numPr>
          <w:ilvl w:val="0"/>
          <w:numId w:val="17"/>
        </w:numPr>
        <w:rPr>
          <w:rFonts w:asciiTheme="minorHAnsi" w:hAnsiTheme="minorHAnsi" w:cstheme="minorHAnsi"/>
        </w:rPr>
      </w:pPr>
      <w:r w:rsidRPr="00571D6D">
        <w:rPr>
          <w:rFonts w:asciiTheme="minorHAnsi" w:hAnsiTheme="minorHAnsi" w:cstheme="minorHAnsi"/>
        </w:rPr>
        <w:t>Fourthly, I will employ social media to engage, inform and signpost BSW AHP support workforce towards it.</w:t>
      </w:r>
    </w:p>
    <w:p w14:paraId="5E534036" w14:textId="3AD340D1" w:rsidR="00655538" w:rsidRPr="00571D6D" w:rsidRDefault="00655538" w:rsidP="00F22008">
      <w:pPr>
        <w:rPr>
          <w:rFonts w:asciiTheme="minorHAnsi" w:hAnsiTheme="minorHAnsi" w:cstheme="minorHAnsi"/>
        </w:rPr>
      </w:pPr>
    </w:p>
    <w:p w14:paraId="31903119" w14:textId="6C90FB2F" w:rsidR="00F22008" w:rsidRPr="00571D6D" w:rsidRDefault="00F22008" w:rsidP="00F22008">
      <w:pPr>
        <w:rPr>
          <w:rFonts w:asciiTheme="minorHAnsi" w:hAnsiTheme="minorHAnsi" w:cstheme="minorHAnsi"/>
          <w:b/>
          <w:u w:val="single"/>
        </w:rPr>
      </w:pPr>
      <w:r w:rsidRPr="00571D6D">
        <w:rPr>
          <w:rFonts w:asciiTheme="minorHAnsi" w:hAnsiTheme="minorHAnsi" w:cstheme="minorHAnsi"/>
          <w:b/>
          <w:u w:val="single"/>
        </w:rPr>
        <w:t>Methodology</w:t>
      </w:r>
      <w:r w:rsidR="00DE2ECF" w:rsidRPr="00571D6D">
        <w:rPr>
          <w:rFonts w:asciiTheme="minorHAnsi" w:hAnsiTheme="minorHAnsi" w:cstheme="minorHAnsi"/>
          <w:b/>
          <w:u w:val="single"/>
        </w:rPr>
        <w:t>:</w:t>
      </w:r>
      <w:r w:rsidRPr="00571D6D">
        <w:rPr>
          <w:rFonts w:asciiTheme="minorHAnsi" w:hAnsiTheme="minorHAnsi" w:cstheme="minorHAnsi"/>
          <w:b/>
          <w:u w:val="single"/>
        </w:rPr>
        <w:t xml:space="preserve"> </w:t>
      </w:r>
    </w:p>
    <w:p w14:paraId="721AB9B4" w14:textId="06533185" w:rsidR="002214BC" w:rsidRPr="00571D6D" w:rsidRDefault="002214BC" w:rsidP="00F22008">
      <w:pPr>
        <w:rPr>
          <w:rFonts w:asciiTheme="minorHAnsi" w:hAnsiTheme="minorHAnsi" w:cstheme="minorHAnsi"/>
          <w:color w:val="FF0000"/>
        </w:rPr>
      </w:pPr>
    </w:p>
    <w:p w14:paraId="642AD615" w14:textId="44232E78" w:rsidR="00593B2A" w:rsidRPr="00571D6D" w:rsidRDefault="002214BC" w:rsidP="000F0736">
      <w:pPr>
        <w:rPr>
          <w:rFonts w:asciiTheme="minorHAnsi" w:hAnsiTheme="minorHAnsi" w:cstheme="minorHAnsi"/>
        </w:rPr>
      </w:pPr>
      <w:r w:rsidRPr="00571D6D">
        <w:rPr>
          <w:rFonts w:asciiTheme="minorHAnsi" w:hAnsiTheme="minorHAnsi" w:cstheme="minorHAnsi"/>
        </w:rPr>
        <w:t xml:space="preserve">I cross-referenced the digital literacy skills established </w:t>
      </w:r>
      <w:r w:rsidR="006A582E" w:rsidRPr="00571D6D">
        <w:rPr>
          <w:rFonts w:asciiTheme="minorHAnsi" w:hAnsiTheme="minorHAnsi" w:cstheme="minorHAnsi"/>
        </w:rPr>
        <w:t>f</w:t>
      </w:r>
      <w:r w:rsidRPr="00571D6D">
        <w:rPr>
          <w:rFonts w:asciiTheme="minorHAnsi" w:hAnsiTheme="minorHAnsi" w:cstheme="minorHAnsi"/>
        </w:rPr>
        <w:t xml:space="preserve">or each banding of each AHP profession </w:t>
      </w:r>
      <w:r w:rsidR="007347C9" w:rsidRPr="00571D6D">
        <w:rPr>
          <w:rFonts w:asciiTheme="minorHAnsi" w:hAnsiTheme="minorHAnsi" w:cstheme="minorHAnsi"/>
        </w:rPr>
        <w:t xml:space="preserve">as outlined in the </w:t>
      </w:r>
      <w:r w:rsidR="000D6414" w:rsidRPr="00571D6D">
        <w:rPr>
          <w:rFonts w:asciiTheme="minorHAnsi" w:hAnsiTheme="minorHAnsi" w:cstheme="minorHAnsi"/>
        </w:rPr>
        <w:t>“Development of a digital competency framework for UK Allied Health Professionals” [9]</w:t>
      </w:r>
      <w:r w:rsidR="00864AA0" w:rsidRPr="00571D6D">
        <w:rPr>
          <w:rFonts w:asciiTheme="minorHAnsi" w:hAnsiTheme="minorHAnsi" w:cstheme="minorHAnsi"/>
        </w:rPr>
        <w:t xml:space="preserve">, </w:t>
      </w:r>
      <w:r w:rsidR="000D6414" w:rsidRPr="00571D6D">
        <w:rPr>
          <w:rFonts w:asciiTheme="minorHAnsi" w:hAnsiTheme="minorHAnsi" w:cstheme="minorHAnsi"/>
        </w:rPr>
        <w:t xml:space="preserve">created by the 2020 Topol Digital Health Fellowships, who based their work from the </w:t>
      </w:r>
      <w:r w:rsidR="007347C9" w:rsidRPr="00571D6D">
        <w:rPr>
          <w:rFonts w:asciiTheme="minorHAnsi" w:hAnsiTheme="minorHAnsi" w:cstheme="minorHAnsi"/>
        </w:rPr>
        <w:t>Topol Review</w:t>
      </w:r>
      <w:r w:rsidR="00DB4A6B" w:rsidRPr="00571D6D">
        <w:rPr>
          <w:rFonts w:asciiTheme="minorHAnsi" w:hAnsiTheme="minorHAnsi" w:cstheme="minorHAnsi"/>
        </w:rPr>
        <w:t xml:space="preserve"> 2019</w:t>
      </w:r>
      <w:r w:rsidR="007347C9" w:rsidRPr="00571D6D">
        <w:rPr>
          <w:rFonts w:asciiTheme="minorHAnsi" w:hAnsiTheme="minorHAnsi" w:cstheme="minorHAnsi"/>
        </w:rPr>
        <w:t xml:space="preserve"> </w:t>
      </w:r>
      <w:r w:rsidR="000D6414" w:rsidRPr="00571D6D">
        <w:rPr>
          <w:rFonts w:asciiTheme="minorHAnsi" w:hAnsiTheme="minorHAnsi" w:cstheme="minorHAnsi"/>
        </w:rPr>
        <w:t xml:space="preserve">[10]. </w:t>
      </w:r>
      <w:r w:rsidR="00593B2A" w:rsidRPr="00571D6D">
        <w:rPr>
          <w:rFonts w:asciiTheme="minorHAnsi" w:hAnsiTheme="minorHAnsi" w:cstheme="minorHAnsi"/>
        </w:rPr>
        <w:t xml:space="preserve">Once I narrowed these down with the faculty lead to those deemed most applicable to the band 2,3,4,5 (or </w:t>
      </w:r>
      <w:r w:rsidR="00796D12" w:rsidRPr="00571D6D">
        <w:rPr>
          <w:rFonts w:asciiTheme="minorHAnsi" w:hAnsiTheme="minorHAnsi" w:cstheme="minorHAnsi"/>
        </w:rPr>
        <w:t>equivalent</w:t>
      </w:r>
      <w:r w:rsidR="00593B2A" w:rsidRPr="00571D6D">
        <w:rPr>
          <w:rFonts w:asciiTheme="minorHAnsi" w:hAnsiTheme="minorHAnsi" w:cstheme="minorHAnsi"/>
        </w:rPr>
        <w:t>) AHP support staff in BSW, I created a smart survey with the support of the smart survey team at Wiltshire Health &amp; Care. Once I had a draft version of the survey, formatted in a way that I felt was accessible</w:t>
      </w:r>
      <w:r w:rsidR="005E1591" w:rsidRPr="00571D6D">
        <w:rPr>
          <w:rFonts w:asciiTheme="minorHAnsi" w:hAnsiTheme="minorHAnsi" w:cstheme="minorHAnsi"/>
        </w:rPr>
        <w:t>,</w:t>
      </w:r>
      <w:r w:rsidR="00593B2A" w:rsidRPr="00571D6D">
        <w:rPr>
          <w:rFonts w:asciiTheme="minorHAnsi" w:hAnsiTheme="minorHAnsi" w:cstheme="minorHAnsi"/>
        </w:rPr>
        <w:t xml:space="preserve"> user-friendly</w:t>
      </w:r>
      <w:r w:rsidR="005E1591" w:rsidRPr="00571D6D">
        <w:rPr>
          <w:rFonts w:asciiTheme="minorHAnsi" w:hAnsiTheme="minorHAnsi" w:cstheme="minorHAnsi"/>
        </w:rPr>
        <w:t xml:space="preserve"> and met our information governance requirements</w:t>
      </w:r>
      <w:r w:rsidR="00593B2A" w:rsidRPr="00571D6D">
        <w:rPr>
          <w:rFonts w:asciiTheme="minorHAnsi" w:hAnsiTheme="minorHAnsi" w:cstheme="minorHAnsi"/>
        </w:rPr>
        <w:t>, I asked for feedback from colleagues about the survey I had produced. One piece of feedback that I acted upon</w:t>
      </w:r>
      <w:r w:rsidR="00DE2ECF" w:rsidRPr="00571D6D">
        <w:rPr>
          <w:rFonts w:asciiTheme="minorHAnsi" w:hAnsiTheme="minorHAnsi" w:cstheme="minorHAnsi"/>
        </w:rPr>
        <w:t>,</w:t>
      </w:r>
      <w:r w:rsidR="00593B2A" w:rsidRPr="00571D6D">
        <w:rPr>
          <w:rFonts w:asciiTheme="minorHAnsi" w:hAnsiTheme="minorHAnsi" w:cstheme="minorHAnsi"/>
        </w:rPr>
        <w:t xml:space="preserve"> was that the questions were</w:t>
      </w:r>
      <w:r w:rsidR="008D1269" w:rsidRPr="00571D6D">
        <w:rPr>
          <w:rFonts w:asciiTheme="minorHAnsi" w:hAnsiTheme="minorHAnsi" w:cstheme="minorHAnsi"/>
        </w:rPr>
        <w:t xml:space="preserve"> both lengthy and</w:t>
      </w:r>
      <w:r w:rsidR="00593B2A" w:rsidRPr="00571D6D">
        <w:rPr>
          <w:rFonts w:asciiTheme="minorHAnsi" w:hAnsiTheme="minorHAnsi" w:cstheme="minorHAnsi"/>
        </w:rPr>
        <w:t xml:space="preserve"> ph</w:t>
      </w:r>
      <w:r w:rsidR="00DE2ECF" w:rsidRPr="00571D6D">
        <w:rPr>
          <w:rFonts w:asciiTheme="minorHAnsi" w:hAnsiTheme="minorHAnsi" w:cstheme="minorHAnsi"/>
        </w:rPr>
        <w:t>r</w:t>
      </w:r>
      <w:r w:rsidR="00593B2A" w:rsidRPr="00571D6D">
        <w:rPr>
          <w:rFonts w:asciiTheme="minorHAnsi" w:hAnsiTheme="minorHAnsi" w:cstheme="minorHAnsi"/>
        </w:rPr>
        <w:t>ased in a way</w:t>
      </w:r>
      <w:r w:rsidR="00DB4A6B" w:rsidRPr="00571D6D">
        <w:rPr>
          <w:rFonts w:asciiTheme="minorHAnsi" w:hAnsiTheme="minorHAnsi" w:cstheme="minorHAnsi"/>
        </w:rPr>
        <w:t xml:space="preserve"> that could be interpreted as biased,</w:t>
      </w:r>
      <w:r w:rsidR="00593B2A" w:rsidRPr="00571D6D">
        <w:rPr>
          <w:rFonts w:asciiTheme="minorHAnsi" w:hAnsiTheme="minorHAnsi" w:cstheme="minorHAnsi"/>
        </w:rPr>
        <w:t xml:space="preserve"> (leaning towards expecting the employee to have a certain degree of skill). I therefore altered the phrasing of the questions from th</w:t>
      </w:r>
      <w:r w:rsidR="00DE2ECF" w:rsidRPr="00571D6D">
        <w:rPr>
          <w:rFonts w:asciiTheme="minorHAnsi" w:hAnsiTheme="minorHAnsi" w:cstheme="minorHAnsi"/>
        </w:rPr>
        <w:t>e original</w:t>
      </w:r>
      <w:r w:rsidR="00593B2A" w:rsidRPr="00571D6D">
        <w:rPr>
          <w:rFonts w:asciiTheme="minorHAnsi" w:hAnsiTheme="minorHAnsi" w:cstheme="minorHAnsi"/>
        </w:rPr>
        <w:t xml:space="preserve"> ones</w:t>
      </w:r>
      <w:r w:rsidR="00DE2ECF" w:rsidRPr="00571D6D">
        <w:rPr>
          <w:rFonts w:asciiTheme="minorHAnsi" w:hAnsiTheme="minorHAnsi" w:cstheme="minorHAnsi"/>
        </w:rPr>
        <w:t xml:space="preserve"> that were</w:t>
      </w:r>
      <w:r w:rsidR="00593B2A" w:rsidRPr="00571D6D">
        <w:rPr>
          <w:rFonts w:asciiTheme="minorHAnsi" w:hAnsiTheme="minorHAnsi" w:cstheme="minorHAnsi"/>
        </w:rPr>
        <w:t xml:space="preserve"> directly used in the Topol </w:t>
      </w:r>
      <w:r w:rsidR="005E1591" w:rsidRPr="00571D6D">
        <w:rPr>
          <w:rFonts w:asciiTheme="minorHAnsi" w:hAnsiTheme="minorHAnsi" w:cstheme="minorHAnsi"/>
        </w:rPr>
        <w:t>digital fellowship competency framework [9]</w:t>
      </w:r>
      <w:r w:rsidR="00DE2ECF" w:rsidRPr="00571D6D">
        <w:rPr>
          <w:rFonts w:asciiTheme="minorHAnsi" w:hAnsiTheme="minorHAnsi" w:cstheme="minorHAnsi"/>
        </w:rPr>
        <w:t>,</w:t>
      </w:r>
      <w:r w:rsidR="00593B2A" w:rsidRPr="00571D6D">
        <w:rPr>
          <w:rFonts w:asciiTheme="minorHAnsi" w:hAnsiTheme="minorHAnsi" w:cstheme="minorHAnsi"/>
        </w:rPr>
        <w:t xml:space="preserve"> to </w:t>
      </w:r>
      <w:r w:rsidR="008D1269" w:rsidRPr="00571D6D">
        <w:rPr>
          <w:rFonts w:asciiTheme="minorHAnsi" w:hAnsiTheme="minorHAnsi" w:cstheme="minorHAnsi"/>
        </w:rPr>
        <w:t xml:space="preserve">a revised, unbiased, sample-friendly version. </w:t>
      </w:r>
    </w:p>
    <w:p w14:paraId="01300E3A" w14:textId="2B9E8676" w:rsidR="008D1269" w:rsidRPr="00571D6D" w:rsidRDefault="008D1269" w:rsidP="000F0736">
      <w:pPr>
        <w:rPr>
          <w:rFonts w:asciiTheme="minorHAnsi" w:hAnsiTheme="minorHAnsi" w:cstheme="minorHAnsi"/>
        </w:rPr>
      </w:pPr>
    </w:p>
    <w:p w14:paraId="6790EFE3" w14:textId="10F6FBAC" w:rsidR="008D1269" w:rsidRPr="00571D6D" w:rsidRDefault="008D1269" w:rsidP="000F0736">
      <w:pPr>
        <w:rPr>
          <w:rFonts w:asciiTheme="minorHAnsi" w:hAnsiTheme="minorHAnsi" w:cstheme="minorHAnsi"/>
        </w:rPr>
      </w:pPr>
      <w:r w:rsidRPr="00571D6D">
        <w:rPr>
          <w:rFonts w:asciiTheme="minorHAnsi" w:hAnsiTheme="minorHAnsi" w:cstheme="minorHAnsi"/>
        </w:rPr>
        <w:t>Next, I piloted the survey with a group of BSW AHP support workers to ensure that the survey not only was user-friendly but also that it worked from a technology vantage. This also highlighted the need for alternative formats for those with accessibility, language and</w:t>
      </w:r>
      <w:r w:rsidR="00DB4A6B" w:rsidRPr="00571D6D">
        <w:rPr>
          <w:rFonts w:asciiTheme="minorHAnsi" w:hAnsiTheme="minorHAnsi" w:cstheme="minorHAnsi"/>
        </w:rPr>
        <w:t>/or</w:t>
      </w:r>
      <w:r w:rsidRPr="00571D6D">
        <w:rPr>
          <w:rFonts w:asciiTheme="minorHAnsi" w:hAnsiTheme="minorHAnsi" w:cstheme="minorHAnsi"/>
        </w:rPr>
        <w:t xml:space="preserve"> additional requirements to ensure a representative sample</w:t>
      </w:r>
      <w:r w:rsidR="00DE2ECF" w:rsidRPr="00571D6D">
        <w:rPr>
          <w:rFonts w:asciiTheme="minorHAnsi" w:hAnsiTheme="minorHAnsi" w:cstheme="minorHAnsi"/>
        </w:rPr>
        <w:t xml:space="preserve"> could be obtained</w:t>
      </w:r>
      <w:r w:rsidRPr="00571D6D">
        <w:rPr>
          <w:rFonts w:asciiTheme="minorHAnsi" w:hAnsiTheme="minorHAnsi" w:cstheme="minorHAnsi"/>
        </w:rPr>
        <w:t>.</w:t>
      </w:r>
      <w:r w:rsidR="00DE2ECF" w:rsidRPr="00571D6D">
        <w:rPr>
          <w:rFonts w:asciiTheme="minorHAnsi" w:hAnsiTheme="minorHAnsi" w:cstheme="minorHAnsi"/>
        </w:rPr>
        <w:t xml:space="preserve"> </w:t>
      </w:r>
      <w:r w:rsidRPr="00571D6D">
        <w:rPr>
          <w:rFonts w:asciiTheme="minorHAnsi" w:hAnsiTheme="minorHAnsi" w:cstheme="minorHAnsi"/>
        </w:rPr>
        <w:t xml:space="preserve">Therefore, I ensured that electronic, paper and telephone versions of the survey were available to the entire sample, with clear signposting on every advertisement, </w:t>
      </w:r>
      <w:r w:rsidR="00DB4A6B" w:rsidRPr="00571D6D">
        <w:rPr>
          <w:rFonts w:asciiTheme="minorHAnsi" w:hAnsiTheme="minorHAnsi" w:cstheme="minorHAnsi"/>
        </w:rPr>
        <w:t>communication,</w:t>
      </w:r>
      <w:r w:rsidRPr="00571D6D">
        <w:rPr>
          <w:rFonts w:asciiTheme="minorHAnsi" w:hAnsiTheme="minorHAnsi" w:cstheme="minorHAnsi"/>
        </w:rPr>
        <w:t xml:space="preserve"> and survey page. </w:t>
      </w:r>
    </w:p>
    <w:p w14:paraId="44FFF5DD" w14:textId="77777777" w:rsidR="00593B2A" w:rsidRPr="00571D6D" w:rsidRDefault="00593B2A" w:rsidP="000F0736">
      <w:pPr>
        <w:rPr>
          <w:rFonts w:asciiTheme="minorHAnsi" w:hAnsiTheme="minorHAnsi" w:cstheme="minorHAnsi"/>
        </w:rPr>
      </w:pPr>
    </w:p>
    <w:p w14:paraId="406D07D4" w14:textId="04BB4A8C" w:rsidR="00DB4A6B" w:rsidRPr="00571D6D" w:rsidRDefault="00DB4A6B" w:rsidP="000F0736">
      <w:pPr>
        <w:rPr>
          <w:rFonts w:asciiTheme="minorHAnsi" w:hAnsiTheme="minorHAnsi" w:cstheme="minorHAnsi"/>
        </w:rPr>
      </w:pPr>
      <w:r w:rsidRPr="00571D6D">
        <w:rPr>
          <w:rFonts w:asciiTheme="minorHAnsi" w:hAnsiTheme="minorHAnsi" w:cstheme="minorHAnsi"/>
        </w:rPr>
        <w:t xml:space="preserve">Once the pilot feedback came back, positively, and I had confirmation that the digital survey format was working, </w:t>
      </w:r>
      <w:r w:rsidR="0018070F" w:rsidRPr="00571D6D">
        <w:rPr>
          <w:rFonts w:asciiTheme="minorHAnsi" w:hAnsiTheme="minorHAnsi" w:cstheme="minorHAnsi"/>
        </w:rPr>
        <w:t>we</w:t>
      </w:r>
      <w:r w:rsidRPr="00571D6D">
        <w:rPr>
          <w:rFonts w:asciiTheme="minorHAnsi" w:hAnsiTheme="minorHAnsi" w:cstheme="minorHAnsi"/>
        </w:rPr>
        <w:t xml:space="preserve"> went live. The survey was sent out, as </w:t>
      </w:r>
      <w:r w:rsidR="00796D12" w:rsidRPr="00571D6D">
        <w:rPr>
          <w:rFonts w:asciiTheme="minorHAnsi" w:hAnsiTheme="minorHAnsi" w:cstheme="minorHAnsi"/>
        </w:rPr>
        <w:t>outlined</w:t>
      </w:r>
      <w:r w:rsidRPr="00571D6D">
        <w:rPr>
          <w:rFonts w:asciiTheme="minorHAnsi" w:hAnsiTheme="minorHAnsi" w:cstheme="minorHAnsi"/>
        </w:rPr>
        <w:t xml:space="preserve"> in the sample section, and was open for 3 weeks.</w:t>
      </w:r>
      <w:r w:rsidR="00DE2ECF" w:rsidRPr="00571D6D">
        <w:rPr>
          <w:rFonts w:asciiTheme="minorHAnsi" w:hAnsiTheme="minorHAnsi" w:cstheme="minorHAnsi"/>
        </w:rPr>
        <w:t xml:space="preserve"> It was distributed via the communications teams, team leads, AHP council and social media of the 8 targeted BSW organisations. It was additionally e-mailed directly to the 1</w:t>
      </w:r>
      <w:r w:rsidR="0045780B" w:rsidRPr="00571D6D">
        <w:rPr>
          <w:rFonts w:asciiTheme="minorHAnsi" w:hAnsiTheme="minorHAnsi" w:cstheme="minorHAnsi"/>
        </w:rPr>
        <w:t>39</w:t>
      </w:r>
      <w:r w:rsidR="00DE2ECF" w:rsidRPr="00571D6D">
        <w:rPr>
          <w:rFonts w:asciiTheme="minorHAnsi" w:hAnsiTheme="minorHAnsi" w:cstheme="minorHAnsi"/>
        </w:rPr>
        <w:t xml:space="preserve"> BSW colleagues who had consented to direct e-mails with future AHP Faculty projects from a previous project undertaken. </w:t>
      </w:r>
      <w:r w:rsidRPr="00571D6D">
        <w:rPr>
          <w:rFonts w:asciiTheme="minorHAnsi" w:hAnsiTheme="minorHAnsi" w:cstheme="minorHAnsi"/>
        </w:rPr>
        <w:t>During this time</w:t>
      </w:r>
      <w:r w:rsidR="00954E5F" w:rsidRPr="00571D6D">
        <w:rPr>
          <w:rFonts w:asciiTheme="minorHAnsi" w:hAnsiTheme="minorHAnsi" w:cstheme="minorHAnsi"/>
        </w:rPr>
        <w:t>,</w:t>
      </w:r>
      <w:r w:rsidRPr="00571D6D">
        <w:rPr>
          <w:rFonts w:asciiTheme="minorHAnsi" w:hAnsiTheme="minorHAnsi" w:cstheme="minorHAnsi"/>
        </w:rPr>
        <w:t xml:space="preserve"> my colleague was available two afternoons a week to assist with telephone versions</w:t>
      </w:r>
      <w:r w:rsidR="00954E5F" w:rsidRPr="00571D6D">
        <w:rPr>
          <w:rFonts w:asciiTheme="minorHAnsi" w:hAnsiTheme="minorHAnsi" w:cstheme="minorHAnsi"/>
        </w:rPr>
        <w:t>,</w:t>
      </w:r>
      <w:r w:rsidRPr="00571D6D">
        <w:rPr>
          <w:rFonts w:asciiTheme="minorHAnsi" w:hAnsiTheme="minorHAnsi" w:cstheme="minorHAnsi"/>
        </w:rPr>
        <w:t xml:space="preserve"> </w:t>
      </w:r>
      <w:r w:rsidR="00954E5F" w:rsidRPr="00571D6D">
        <w:rPr>
          <w:rFonts w:asciiTheme="minorHAnsi" w:hAnsiTheme="minorHAnsi" w:cstheme="minorHAnsi"/>
        </w:rPr>
        <w:t xml:space="preserve">any additional </w:t>
      </w:r>
      <w:r w:rsidRPr="00571D6D">
        <w:rPr>
          <w:rFonts w:asciiTheme="minorHAnsi" w:hAnsiTheme="minorHAnsi" w:cstheme="minorHAnsi"/>
        </w:rPr>
        <w:t xml:space="preserve">support, </w:t>
      </w:r>
      <w:r w:rsidR="00954E5F" w:rsidRPr="00571D6D">
        <w:rPr>
          <w:rFonts w:asciiTheme="minorHAnsi" w:hAnsiTheme="minorHAnsi" w:cstheme="minorHAnsi"/>
        </w:rPr>
        <w:t>and</w:t>
      </w:r>
      <w:r w:rsidRPr="00571D6D">
        <w:rPr>
          <w:rFonts w:asciiTheme="minorHAnsi" w:hAnsiTheme="minorHAnsi" w:cstheme="minorHAnsi"/>
        </w:rPr>
        <w:t xml:space="preserve"> to provide paper copies</w:t>
      </w:r>
      <w:r w:rsidR="0018070F" w:rsidRPr="00571D6D">
        <w:rPr>
          <w:rFonts w:asciiTheme="minorHAnsi" w:hAnsiTheme="minorHAnsi" w:cstheme="minorHAnsi"/>
        </w:rPr>
        <w:t xml:space="preserve"> as required</w:t>
      </w:r>
      <w:r w:rsidR="00954E5F" w:rsidRPr="00571D6D">
        <w:rPr>
          <w:rFonts w:asciiTheme="minorHAnsi" w:hAnsiTheme="minorHAnsi" w:cstheme="minorHAnsi"/>
        </w:rPr>
        <w:t xml:space="preserve"> to ensure accessibility for all</w:t>
      </w:r>
      <w:r w:rsidR="0018070F" w:rsidRPr="00571D6D">
        <w:rPr>
          <w:rFonts w:asciiTheme="minorHAnsi" w:hAnsiTheme="minorHAnsi" w:cstheme="minorHAnsi"/>
        </w:rPr>
        <w:t>.</w:t>
      </w:r>
    </w:p>
    <w:p w14:paraId="7A9B2329" w14:textId="2CA0C5C5" w:rsidR="0018070F" w:rsidRPr="00571D6D" w:rsidRDefault="0018070F" w:rsidP="000F0736">
      <w:pPr>
        <w:rPr>
          <w:rFonts w:asciiTheme="minorHAnsi" w:hAnsiTheme="minorHAnsi" w:cstheme="minorHAnsi"/>
        </w:rPr>
      </w:pPr>
    </w:p>
    <w:p w14:paraId="09D53EEA" w14:textId="77777777" w:rsidR="00DE2ECF" w:rsidRPr="00571D6D" w:rsidRDefault="0018070F" w:rsidP="000F0736">
      <w:pPr>
        <w:rPr>
          <w:rFonts w:asciiTheme="minorHAnsi" w:hAnsiTheme="minorHAnsi" w:cstheme="minorHAnsi"/>
        </w:rPr>
      </w:pPr>
      <w:r w:rsidRPr="00571D6D">
        <w:rPr>
          <w:rFonts w:asciiTheme="minorHAnsi" w:hAnsiTheme="minorHAnsi" w:cstheme="minorHAnsi"/>
        </w:rPr>
        <w:t>The completed surveys were submitted to the Smart Survey team who removed any personal or identifiable information</w:t>
      </w:r>
      <w:r w:rsidR="00DE2ECF" w:rsidRPr="00571D6D">
        <w:rPr>
          <w:rFonts w:asciiTheme="minorHAnsi" w:hAnsiTheme="minorHAnsi" w:cstheme="minorHAnsi"/>
        </w:rPr>
        <w:t>,</w:t>
      </w:r>
      <w:r w:rsidRPr="00571D6D">
        <w:rPr>
          <w:rFonts w:asciiTheme="minorHAnsi" w:hAnsiTheme="minorHAnsi" w:cstheme="minorHAnsi"/>
        </w:rPr>
        <w:t xml:space="preserve"> e.g. e-mail addressed</w:t>
      </w:r>
      <w:r w:rsidR="00DE2ECF" w:rsidRPr="00571D6D">
        <w:rPr>
          <w:rFonts w:asciiTheme="minorHAnsi" w:hAnsiTheme="minorHAnsi" w:cstheme="minorHAnsi"/>
        </w:rPr>
        <w:t>,</w:t>
      </w:r>
      <w:r w:rsidRPr="00571D6D">
        <w:rPr>
          <w:rFonts w:asciiTheme="minorHAnsi" w:hAnsiTheme="minorHAnsi" w:cstheme="minorHAnsi"/>
        </w:rPr>
        <w:t xml:space="preserve"> before the data was then sent to me for analysis. </w:t>
      </w:r>
    </w:p>
    <w:p w14:paraId="7C7A6091" w14:textId="77777777" w:rsidR="00DE2ECF" w:rsidRPr="00571D6D" w:rsidRDefault="00DE2ECF" w:rsidP="000F0736">
      <w:pPr>
        <w:rPr>
          <w:rFonts w:asciiTheme="minorHAnsi" w:hAnsiTheme="minorHAnsi" w:cstheme="minorHAnsi"/>
        </w:rPr>
      </w:pPr>
    </w:p>
    <w:p w14:paraId="2ECFE35F" w14:textId="38D537D8" w:rsidR="0018070F" w:rsidRPr="00571D6D" w:rsidRDefault="00DE2ECF" w:rsidP="000F0736">
      <w:pPr>
        <w:rPr>
          <w:rFonts w:asciiTheme="minorHAnsi" w:hAnsiTheme="minorHAnsi" w:cstheme="minorHAnsi"/>
        </w:rPr>
      </w:pPr>
      <w:r w:rsidRPr="00571D6D">
        <w:rPr>
          <w:rFonts w:asciiTheme="minorHAnsi" w:hAnsiTheme="minorHAnsi" w:cstheme="minorHAnsi"/>
        </w:rPr>
        <w:t>The £50.00</w:t>
      </w:r>
      <w:r w:rsidR="004A1F77" w:rsidRPr="00571D6D">
        <w:rPr>
          <w:rFonts w:asciiTheme="minorHAnsi" w:hAnsiTheme="minorHAnsi" w:cstheme="minorHAnsi"/>
        </w:rPr>
        <w:t xml:space="preserve"> electronic </w:t>
      </w:r>
      <w:r w:rsidRPr="00571D6D">
        <w:rPr>
          <w:rFonts w:asciiTheme="minorHAnsi" w:hAnsiTheme="minorHAnsi" w:cstheme="minorHAnsi"/>
        </w:rPr>
        <w:t xml:space="preserve">gift voucher incentive draw was </w:t>
      </w:r>
      <w:r w:rsidR="00E96893" w:rsidRPr="00571D6D">
        <w:rPr>
          <w:rFonts w:asciiTheme="minorHAnsi" w:hAnsiTheme="minorHAnsi" w:cstheme="minorHAnsi"/>
        </w:rPr>
        <w:t>completed</w:t>
      </w:r>
      <w:r w:rsidRPr="00571D6D">
        <w:rPr>
          <w:rFonts w:asciiTheme="minorHAnsi" w:hAnsiTheme="minorHAnsi" w:cstheme="minorHAnsi"/>
        </w:rPr>
        <w:t xml:space="preserve"> by the </w:t>
      </w:r>
      <w:r w:rsidR="00E96893" w:rsidRPr="00571D6D">
        <w:rPr>
          <w:rFonts w:asciiTheme="minorHAnsi" w:hAnsiTheme="minorHAnsi" w:cstheme="minorHAnsi"/>
        </w:rPr>
        <w:t xml:space="preserve">Wiltshire Health &amp; Care </w:t>
      </w:r>
      <w:r w:rsidRPr="00571D6D">
        <w:rPr>
          <w:rFonts w:asciiTheme="minorHAnsi" w:hAnsiTheme="minorHAnsi" w:cstheme="minorHAnsi"/>
        </w:rPr>
        <w:t>patient &amp; public involvement officer (PPIO)</w:t>
      </w:r>
      <w:r w:rsidR="004A1F77" w:rsidRPr="00571D6D">
        <w:rPr>
          <w:rFonts w:asciiTheme="minorHAnsi" w:hAnsiTheme="minorHAnsi" w:cstheme="minorHAnsi"/>
        </w:rPr>
        <w:t>. She received a random number between 1 – 109 from her manager, (number 50), she then correlated this to the 50</w:t>
      </w:r>
      <w:r w:rsidR="004A1F77" w:rsidRPr="00571D6D">
        <w:rPr>
          <w:rFonts w:asciiTheme="minorHAnsi" w:hAnsiTheme="minorHAnsi" w:cstheme="minorHAnsi"/>
          <w:vertAlign w:val="superscript"/>
        </w:rPr>
        <w:t>th</w:t>
      </w:r>
      <w:r w:rsidR="004A1F77" w:rsidRPr="00571D6D">
        <w:rPr>
          <w:rFonts w:asciiTheme="minorHAnsi" w:hAnsiTheme="minorHAnsi" w:cstheme="minorHAnsi"/>
        </w:rPr>
        <w:t xml:space="preserve"> survey entrant’s e-mail address and she directly e-mailed them the e-gift voucher. Therefore, I have no knowledge of who won, or their confidential information</w:t>
      </w:r>
      <w:r w:rsidR="00E96893" w:rsidRPr="00571D6D">
        <w:rPr>
          <w:rFonts w:asciiTheme="minorHAnsi" w:hAnsiTheme="minorHAnsi" w:cstheme="minorHAnsi"/>
        </w:rPr>
        <w:t xml:space="preserve">. This method ensured that </w:t>
      </w:r>
      <w:r w:rsidR="004A1F77" w:rsidRPr="00571D6D">
        <w:rPr>
          <w:rFonts w:asciiTheme="minorHAnsi" w:hAnsiTheme="minorHAnsi" w:cstheme="minorHAnsi"/>
        </w:rPr>
        <w:t>all</w:t>
      </w:r>
      <w:r w:rsidR="004A1F77" w:rsidRPr="00571D6D">
        <w:rPr>
          <w:rFonts w:asciiTheme="minorHAnsi" w:hAnsiTheme="minorHAnsi" w:cstheme="minorHAnsi"/>
          <w:color w:val="FF0000"/>
        </w:rPr>
        <w:t xml:space="preserve"> </w:t>
      </w:r>
      <w:r w:rsidR="004A1F77" w:rsidRPr="003363FA">
        <w:rPr>
          <w:rFonts w:asciiTheme="minorHAnsi" w:hAnsiTheme="minorHAnsi" w:cstheme="minorHAnsi"/>
        </w:rPr>
        <w:t xml:space="preserve">GDPR requirements </w:t>
      </w:r>
      <w:r w:rsidR="004A1F77" w:rsidRPr="00571D6D">
        <w:rPr>
          <w:rFonts w:asciiTheme="minorHAnsi" w:hAnsiTheme="minorHAnsi" w:cstheme="minorHAnsi"/>
        </w:rPr>
        <w:t xml:space="preserve">were maintained. </w:t>
      </w:r>
    </w:p>
    <w:p w14:paraId="7941BD0D" w14:textId="69FEA07E" w:rsidR="0018070F" w:rsidRDefault="0018070F" w:rsidP="000F0736">
      <w:pPr>
        <w:rPr>
          <w:rFonts w:asciiTheme="minorHAnsi" w:hAnsiTheme="minorHAnsi" w:cstheme="minorHAnsi"/>
          <w:sz w:val="22"/>
          <w:szCs w:val="22"/>
        </w:rPr>
      </w:pPr>
    </w:p>
    <w:p w14:paraId="0DC6FAEF" w14:textId="4DA4F106" w:rsidR="008D1269" w:rsidRDefault="008D1269" w:rsidP="000F0736">
      <w:pPr>
        <w:rPr>
          <w:i/>
          <w:iCs/>
          <w:sz w:val="22"/>
          <w:szCs w:val="22"/>
        </w:rPr>
      </w:pPr>
    </w:p>
    <w:p w14:paraId="11EFE219" w14:textId="684365BD" w:rsidR="00F22008" w:rsidRPr="00571D6D" w:rsidRDefault="00F22008" w:rsidP="00F22008">
      <w:pPr>
        <w:rPr>
          <w:rFonts w:asciiTheme="minorHAnsi" w:hAnsiTheme="minorHAnsi" w:cstheme="minorHAnsi"/>
          <w:b/>
          <w:u w:val="single"/>
        </w:rPr>
      </w:pPr>
      <w:r w:rsidRPr="00571D6D">
        <w:rPr>
          <w:rFonts w:asciiTheme="minorHAnsi" w:hAnsiTheme="minorHAnsi" w:cstheme="minorHAnsi"/>
          <w:b/>
          <w:u w:val="single"/>
        </w:rPr>
        <w:lastRenderedPageBreak/>
        <w:t>Caveats</w:t>
      </w:r>
      <w:r w:rsidR="00A117B8" w:rsidRPr="00571D6D">
        <w:rPr>
          <w:rFonts w:asciiTheme="minorHAnsi" w:hAnsiTheme="minorHAnsi" w:cstheme="minorHAnsi"/>
          <w:b/>
          <w:u w:val="single"/>
        </w:rPr>
        <w:t>:</w:t>
      </w:r>
    </w:p>
    <w:p w14:paraId="2ECF94E6" w14:textId="77777777" w:rsidR="005F79DD" w:rsidRPr="00F352B3" w:rsidRDefault="005F79DD" w:rsidP="00F22008">
      <w:pPr>
        <w:rPr>
          <w:rFonts w:asciiTheme="minorHAnsi" w:hAnsiTheme="minorHAnsi" w:cstheme="minorHAnsi"/>
          <w:color w:val="FF0000"/>
          <w:sz w:val="22"/>
          <w:szCs w:val="22"/>
        </w:rPr>
      </w:pPr>
    </w:p>
    <w:p w14:paraId="6E1C068C" w14:textId="557D766E" w:rsidR="0018070F" w:rsidRPr="00571D6D" w:rsidRDefault="0018070F" w:rsidP="00A117B8">
      <w:pPr>
        <w:pStyle w:val="ListParagraph"/>
        <w:numPr>
          <w:ilvl w:val="0"/>
          <w:numId w:val="16"/>
        </w:numPr>
        <w:rPr>
          <w:rFonts w:asciiTheme="minorHAnsi" w:hAnsiTheme="minorHAnsi" w:cstheme="minorHAnsi"/>
          <w:bCs/>
        </w:rPr>
      </w:pPr>
      <w:r w:rsidRPr="00571D6D">
        <w:rPr>
          <w:rFonts w:asciiTheme="minorHAnsi" w:hAnsiTheme="minorHAnsi" w:cstheme="minorHAnsi"/>
          <w:bCs/>
        </w:rPr>
        <w:t xml:space="preserve">There were an additional </w:t>
      </w:r>
      <w:r w:rsidR="00CD66D6" w:rsidRPr="00571D6D">
        <w:rPr>
          <w:rFonts w:asciiTheme="minorHAnsi" w:hAnsiTheme="minorHAnsi" w:cstheme="minorHAnsi"/>
          <w:bCs/>
        </w:rPr>
        <w:t>70</w:t>
      </w:r>
      <w:r w:rsidRPr="00571D6D">
        <w:rPr>
          <w:rFonts w:asciiTheme="minorHAnsi" w:hAnsiTheme="minorHAnsi" w:cstheme="minorHAnsi"/>
          <w:bCs/>
        </w:rPr>
        <w:t xml:space="preserve"> partially completed surveys, the data of which are</w:t>
      </w:r>
      <w:r w:rsidRPr="00571D6D">
        <w:rPr>
          <w:rFonts w:asciiTheme="minorHAnsi" w:hAnsiTheme="minorHAnsi" w:cstheme="minorHAnsi"/>
          <w:bCs/>
          <w:color w:val="FF0000"/>
        </w:rPr>
        <w:t xml:space="preserve"> </w:t>
      </w:r>
      <w:r w:rsidRPr="00571D6D">
        <w:rPr>
          <w:rFonts w:asciiTheme="minorHAnsi" w:hAnsiTheme="minorHAnsi" w:cstheme="minorHAnsi"/>
          <w:bCs/>
        </w:rPr>
        <w:t>not recorded in this report.</w:t>
      </w:r>
    </w:p>
    <w:p w14:paraId="55AB170A" w14:textId="77777777" w:rsidR="006779A9" w:rsidRPr="00571D6D" w:rsidRDefault="006779A9" w:rsidP="006779A9">
      <w:pPr>
        <w:pStyle w:val="ListParagraph"/>
        <w:rPr>
          <w:rFonts w:asciiTheme="minorHAnsi" w:hAnsiTheme="minorHAnsi" w:cstheme="minorHAnsi"/>
          <w:bCs/>
        </w:rPr>
      </w:pPr>
    </w:p>
    <w:p w14:paraId="759D1F11" w14:textId="13D523BE" w:rsidR="000B0734" w:rsidRPr="00571D6D" w:rsidRDefault="006779A9" w:rsidP="00A117B8">
      <w:pPr>
        <w:pStyle w:val="ListParagraph"/>
        <w:numPr>
          <w:ilvl w:val="0"/>
          <w:numId w:val="16"/>
        </w:numPr>
        <w:rPr>
          <w:rFonts w:asciiTheme="minorHAnsi" w:hAnsiTheme="minorHAnsi" w:cstheme="minorHAnsi"/>
          <w:bCs/>
        </w:rPr>
      </w:pPr>
      <w:r w:rsidRPr="00571D6D">
        <w:rPr>
          <w:rFonts w:asciiTheme="minorHAnsi" w:hAnsiTheme="minorHAnsi" w:cstheme="minorHAnsi"/>
          <w:bCs/>
        </w:rPr>
        <w:t>There were a</w:t>
      </w:r>
      <w:r w:rsidR="000B0734" w:rsidRPr="00571D6D">
        <w:rPr>
          <w:rFonts w:asciiTheme="minorHAnsi" w:hAnsiTheme="minorHAnsi" w:cstheme="minorHAnsi"/>
          <w:bCs/>
        </w:rPr>
        <w:t>n additional 35</w:t>
      </w:r>
      <w:r w:rsidRPr="00571D6D">
        <w:rPr>
          <w:rFonts w:asciiTheme="minorHAnsi" w:hAnsiTheme="minorHAnsi" w:cstheme="minorHAnsi"/>
          <w:bCs/>
        </w:rPr>
        <w:t xml:space="preserve"> </w:t>
      </w:r>
      <w:r w:rsidR="00197F1E">
        <w:rPr>
          <w:rFonts w:asciiTheme="minorHAnsi" w:hAnsiTheme="minorHAnsi" w:cstheme="minorHAnsi"/>
          <w:bCs/>
        </w:rPr>
        <w:t xml:space="preserve">complete </w:t>
      </w:r>
      <w:r w:rsidRPr="00571D6D">
        <w:rPr>
          <w:rFonts w:asciiTheme="minorHAnsi" w:hAnsiTheme="minorHAnsi" w:cstheme="minorHAnsi"/>
          <w:bCs/>
        </w:rPr>
        <w:t xml:space="preserve">entries to this questionnaire, 6 of which would qualify as our desired </w:t>
      </w:r>
      <w:r w:rsidR="00CD66D6" w:rsidRPr="00571D6D">
        <w:rPr>
          <w:rFonts w:asciiTheme="minorHAnsi" w:hAnsiTheme="minorHAnsi" w:cstheme="minorHAnsi"/>
          <w:bCs/>
        </w:rPr>
        <w:t>sample;</w:t>
      </w:r>
      <w:r w:rsidRPr="00571D6D">
        <w:rPr>
          <w:rFonts w:asciiTheme="minorHAnsi" w:hAnsiTheme="minorHAnsi" w:cstheme="minorHAnsi"/>
          <w:bCs/>
        </w:rPr>
        <w:t xml:space="preserve"> however they could not be included. This is due to the way we recorded staff’s banding with an </w:t>
      </w:r>
      <w:r w:rsidR="00CD66D6" w:rsidRPr="00571D6D">
        <w:rPr>
          <w:rFonts w:asciiTheme="minorHAnsi" w:hAnsiTheme="minorHAnsi" w:cstheme="minorHAnsi"/>
          <w:bCs/>
        </w:rPr>
        <w:t>“</w:t>
      </w:r>
      <w:r w:rsidRPr="00571D6D">
        <w:rPr>
          <w:rFonts w:asciiTheme="minorHAnsi" w:hAnsiTheme="minorHAnsi" w:cstheme="minorHAnsi"/>
          <w:bCs/>
        </w:rPr>
        <w:t>other</w:t>
      </w:r>
      <w:r w:rsidR="00CD66D6" w:rsidRPr="00571D6D">
        <w:rPr>
          <w:rFonts w:asciiTheme="minorHAnsi" w:hAnsiTheme="minorHAnsi" w:cstheme="minorHAnsi"/>
          <w:bCs/>
        </w:rPr>
        <w:t>”</w:t>
      </w:r>
      <w:r w:rsidRPr="00571D6D">
        <w:rPr>
          <w:rFonts w:asciiTheme="minorHAnsi" w:hAnsiTheme="minorHAnsi" w:cstheme="minorHAnsi"/>
          <w:bCs/>
        </w:rPr>
        <w:t xml:space="preserve"> option (for those working in </w:t>
      </w:r>
      <w:r w:rsidR="00CD66D6" w:rsidRPr="00571D6D">
        <w:rPr>
          <w:rFonts w:asciiTheme="minorHAnsi" w:hAnsiTheme="minorHAnsi" w:cstheme="minorHAnsi"/>
          <w:bCs/>
        </w:rPr>
        <w:t xml:space="preserve">the </w:t>
      </w:r>
      <w:r w:rsidRPr="00571D6D">
        <w:rPr>
          <w:rFonts w:asciiTheme="minorHAnsi" w:hAnsiTheme="minorHAnsi" w:cstheme="minorHAnsi"/>
          <w:bCs/>
        </w:rPr>
        <w:t xml:space="preserve">Council, private or voluntary sectors). This would have been </w:t>
      </w:r>
      <w:r w:rsidR="00CD66D6" w:rsidRPr="00571D6D">
        <w:rPr>
          <w:rFonts w:asciiTheme="minorHAnsi" w:hAnsiTheme="minorHAnsi" w:cstheme="minorHAnsi"/>
          <w:bCs/>
        </w:rPr>
        <w:t>fine;</w:t>
      </w:r>
      <w:r w:rsidRPr="00571D6D">
        <w:rPr>
          <w:rFonts w:asciiTheme="minorHAnsi" w:hAnsiTheme="minorHAnsi" w:cstheme="minorHAnsi"/>
          <w:bCs/>
        </w:rPr>
        <w:t xml:space="preserve"> except we gained an additional 29 completed surveys from staff that recorded themselves in the </w:t>
      </w:r>
      <w:r w:rsidR="00CD66D6" w:rsidRPr="00571D6D">
        <w:rPr>
          <w:rFonts w:asciiTheme="minorHAnsi" w:hAnsiTheme="minorHAnsi" w:cstheme="minorHAnsi"/>
          <w:bCs/>
        </w:rPr>
        <w:t>“</w:t>
      </w:r>
      <w:r w:rsidRPr="00571D6D">
        <w:rPr>
          <w:rFonts w:asciiTheme="minorHAnsi" w:hAnsiTheme="minorHAnsi" w:cstheme="minorHAnsi"/>
          <w:bCs/>
        </w:rPr>
        <w:t>other</w:t>
      </w:r>
      <w:r w:rsidR="00CD66D6" w:rsidRPr="00571D6D">
        <w:rPr>
          <w:rFonts w:asciiTheme="minorHAnsi" w:hAnsiTheme="minorHAnsi" w:cstheme="minorHAnsi"/>
          <w:bCs/>
        </w:rPr>
        <w:t>”</w:t>
      </w:r>
      <w:r w:rsidRPr="00571D6D">
        <w:rPr>
          <w:rFonts w:asciiTheme="minorHAnsi" w:hAnsiTheme="minorHAnsi" w:cstheme="minorHAnsi"/>
          <w:bCs/>
        </w:rPr>
        <w:t xml:space="preserve"> option as being bands 6-8. Due to the formatting of the survey / data base, we are unable to comb out the bands 6-8 without eliminating the entire </w:t>
      </w:r>
      <w:r w:rsidR="00CD66D6" w:rsidRPr="00571D6D">
        <w:rPr>
          <w:rFonts w:asciiTheme="minorHAnsi" w:hAnsiTheme="minorHAnsi" w:cstheme="minorHAnsi"/>
          <w:bCs/>
        </w:rPr>
        <w:t>“</w:t>
      </w:r>
      <w:r w:rsidRPr="00571D6D">
        <w:rPr>
          <w:rFonts w:asciiTheme="minorHAnsi" w:hAnsiTheme="minorHAnsi" w:cstheme="minorHAnsi"/>
          <w:bCs/>
        </w:rPr>
        <w:t>other</w:t>
      </w:r>
      <w:r w:rsidR="00CD66D6" w:rsidRPr="00571D6D">
        <w:rPr>
          <w:rFonts w:asciiTheme="minorHAnsi" w:hAnsiTheme="minorHAnsi" w:cstheme="minorHAnsi"/>
          <w:bCs/>
        </w:rPr>
        <w:t>”</w:t>
      </w:r>
      <w:r w:rsidRPr="00571D6D">
        <w:rPr>
          <w:rFonts w:asciiTheme="minorHAnsi" w:hAnsiTheme="minorHAnsi" w:cstheme="minorHAnsi"/>
          <w:bCs/>
        </w:rPr>
        <w:t xml:space="preserve"> selectors. And so, that is what we have had to do in order to maintain our desired sample group of bands 2-5 only. This is unfortunate, as it means we have lost 6 voices from council, apprenticeships and hybrid working AHP support workers recorded in the </w:t>
      </w:r>
      <w:r w:rsidR="00CD66D6" w:rsidRPr="00571D6D">
        <w:rPr>
          <w:rFonts w:asciiTheme="minorHAnsi" w:hAnsiTheme="minorHAnsi" w:cstheme="minorHAnsi"/>
          <w:bCs/>
        </w:rPr>
        <w:t>“</w:t>
      </w:r>
      <w:r w:rsidRPr="00571D6D">
        <w:rPr>
          <w:rFonts w:asciiTheme="minorHAnsi" w:hAnsiTheme="minorHAnsi" w:cstheme="minorHAnsi"/>
          <w:bCs/>
        </w:rPr>
        <w:t>other</w:t>
      </w:r>
      <w:r w:rsidR="00CD66D6" w:rsidRPr="00571D6D">
        <w:rPr>
          <w:rFonts w:asciiTheme="minorHAnsi" w:hAnsiTheme="minorHAnsi" w:cstheme="minorHAnsi"/>
          <w:bCs/>
        </w:rPr>
        <w:t>”</w:t>
      </w:r>
      <w:r w:rsidRPr="00571D6D">
        <w:rPr>
          <w:rFonts w:asciiTheme="minorHAnsi" w:hAnsiTheme="minorHAnsi" w:cstheme="minorHAnsi"/>
          <w:bCs/>
        </w:rPr>
        <w:t xml:space="preserve"> banding category. </w:t>
      </w:r>
      <w:r w:rsidR="00CD66D6" w:rsidRPr="00571D6D">
        <w:rPr>
          <w:rFonts w:asciiTheme="minorHAnsi" w:hAnsiTheme="minorHAnsi" w:cstheme="minorHAnsi"/>
          <w:bCs/>
        </w:rPr>
        <w:t xml:space="preserve"> However, we have still gained a fair sample, and have also gained a small sample of unexpected bands 6-8 AHPs across BSW that we can draw some themes from. </w:t>
      </w:r>
    </w:p>
    <w:p w14:paraId="20239C0B" w14:textId="77777777" w:rsidR="00994C2B" w:rsidRPr="00571D6D" w:rsidRDefault="00994C2B" w:rsidP="00F22008">
      <w:pPr>
        <w:rPr>
          <w:rFonts w:asciiTheme="minorHAnsi" w:hAnsiTheme="minorHAnsi" w:cstheme="minorHAnsi"/>
          <w:bCs/>
        </w:rPr>
      </w:pPr>
    </w:p>
    <w:p w14:paraId="3E1EAD60" w14:textId="1A0C38A1" w:rsidR="00264EF0" w:rsidRPr="00571D6D" w:rsidRDefault="005B4320" w:rsidP="00A117B8">
      <w:pPr>
        <w:pStyle w:val="ListParagraph"/>
        <w:numPr>
          <w:ilvl w:val="0"/>
          <w:numId w:val="16"/>
        </w:numPr>
        <w:rPr>
          <w:rFonts w:asciiTheme="minorHAnsi" w:hAnsiTheme="minorHAnsi" w:cstheme="minorHAnsi"/>
          <w:bCs/>
        </w:rPr>
      </w:pPr>
      <w:r w:rsidRPr="00571D6D">
        <w:rPr>
          <w:rFonts w:asciiTheme="minorHAnsi" w:hAnsiTheme="minorHAnsi" w:cstheme="minorHAnsi"/>
          <w:bCs/>
        </w:rPr>
        <w:t>There were n</w:t>
      </w:r>
      <w:r w:rsidR="00264EF0" w:rsidRPr="00571D6D">
        <w:rPr>
          <w:rFonts w:asciiTheme="minorHAnsi" w:hAnsiTheme="minorHAnsi" w:cstheme="minorHAnsi"/>
          <w:bCs/>
        </w:rPr>
        <w:t xml:space="preserve">o participants from South </w:t>
      </w:r>
      <w:r w:rsidR="00A117B8" w:rsidRPr="00571D6D">
        <w:rPr>
          <w:rFonts w:asciiTheme="minorHAnsi" w:hAnsiTheme="minorHAnsi" w:cstheme="minorHAnsi"/>
          <w:bCs/>
        </w:rPr>
        <w:t>W</w:t>
      </w:r>
      <w:r w:rsidR="00264EF0" w:rsidRPr="00571D6D">
        <w:rPr>
          <w:rFonts w:asciiTheme="minorHAnsi" w:hAnsiTheme="minorHAnsi" w:cstheme="minorHAnsi"/>
          <w:bCs/>
        </w:rPr>
        <w:t>estern Ambulance Service NHS Foundation Trust (SWASFT)</w:t>
      </w:r>
      <w:r w:rsidR="00A117B8" w:rsidRPr="00571D6D">
        <w:rPr>
          <w:rFonts w:asciiTheme="minorHAnsi" w:hAnsiTheme="minorHAnsi" w:cstheme="minorHAnsi"/>
          <w:bCs/>
        </w:rPr>
        <w:t xml:space="preserve"> </w:t>
      </w:r>
      <w:r w:rsidR="00FC3240" w:rsidRPr="00571D6D">
        <w:rPr>
          <w:rFonts w:asciiTheme="minorHAnsi" w:hAnsiTheme="minorHAnsi" w:cstheme="minorHAnsi"/>
          <w:bCs/>
        </w:rPr>
        <w:t xml:space="preserve">that </w:t>
      </w:r>
      <w:r w:rsidR="00A117B8" w:rsidRPr="00571D6D">
        <w:rPr>
          <w:rFonts w:asciiTheme="minorHAnsi" w:hAnsiTheme="minorHAnsi" w:cstheme="minorHAnsi"/>
          <w:bCs/>
        </w:rPr>
        <w:t>completed this survey. This may be due to them not having band 2,3,4 or 5 support workers, it is unclear.</w:t>
      </w:r>
    </w:p>
    <w:p w14:paraId="7FDA8718" w14:textId="77777777" w:rsidR="00A9427A" w:rsidRPr="00571D6D" w:rsidRDefault="00A9427A" w:rsidP="00F22008">
      <w:pPr>
        <w:rPr>
          <w:rFonts w:asciiTheme="minorHAnsi" w:hAnsiTheme="minorHAnsi" w:cstheme="minorHAnsi"/>
          <w:bCs/>
          <w:color w:val="FF0000"/>
        </w:rPr>
      </w:pPr>
    </w:p>
    <w:p w14:paraId="251E39A0" w14:textId="77777777" w:rsidR="00A9427A" w:rsidRPr="00571D6D" w:rsidRDefault="005B4320" w:rsidP="00A117B8">
      <w:pPr>
        <w:pStyle w:val="ListParagraph"/>
        <w:numPr>
          <w:ilvl w:val="0"/>
          <w:numId w:val="16"/>
        </w:numPr>
        <w:rPr>
          <w:rFonts w:asciiTheme="minorHAnsi" w:hAnsiTheme="minorHAnsi" w:cstheme="minorHAnsi"/>
          <w:bCs/>
        </w:rPr>
      </w:pPr>
      <w:r w:rsidRPr="00571D6D">
        <w:rPr>
          <w:rFonts w:asciiTheme="minorHAnsi" w:hAnsiTheme="minorHAnsi" w:cstheme="minorHAnsi"/>
          <w:bCs/>
        </w:rPr>
        <w:t>There were n</w:t>
      </w:r>
      <w:r w:rsidR="00A9427A" w:rsidRPr="00571D6D">
        <w:rPr>
          <w:rFonts w:asciiTheme="minorHAnsi" w:hAnsiTheme="minorHAnsi" w:cstheme="minorHAnsi"/>
          <w:bCs/>
        </w:rPr>
        <w:t>o art therapy, drama therapy, music therapy</w:t>
      </w:r>
      <w:r w:rsidR="00320DE1" w:rsidRPr="00571D6D">
        <w:rPr>
          <w:rFonts w:asciiTheme="minorHAnsi" w:hAnsiTheme="minorHAnsi" w:cstheme="minorHAnsi"/>
          <w:bCs/>
        </w:rPr>
        <w:t>, osteopath, paramedic, prosthetists or orthotists support worker participants</w:t>
      </w:r>
      <w:r w:rsidR="00A117B8" w:rsidRPr="00571D6D">
        <w:rPr>
          <w:rFonts w:asciiTheme="minorHAnsi" w:hAnsiTheme="minorHAnsi" w:cstheme="minorHAnsi"/>
          <w:bCs/>
        </w:rPr>
        <w:t xml:space="preserve"> from any BSW organisation.</w:t>
      </w:r>
    </w:p>
    <w:p w14:paraId="5ECA279D" w14:textId="77777777" w:rsidR="005C6CA0" w:rsidRDefault="005C6CA0" w:rsidP="005C6CA0">
      <w:pPr>
        <w:rPr>
          <w:rFonts w:asciiTheme="minorHAnsi" w:hAnsiTheme="minorHAnsi" w:cstheme="minorHAnsi"/>
          <w:bCs/>
          <w:sz w:val="22"/>
          <w:szCs w:val="22"/>
        </w:rPr>
      </w:pPr>
    </w:p>
    <w:p w14:paraId="26E30B9A" w14:textId="77777777" w:rsidR="005C6CA0" w:rsidRDefault="005C6CA0" w:rsidP="005C6CA0">
      <w:pPr>
        <w:rPr>
          <w:rFonts w:asciiTheme="minorHAnsi" w:hAnsiTheme="minorHAnsi" w:cstheme="minorHAnsi"/>
          <w:bCs/>
          <w:sz w:val="22"/>
          <w:szCs w:val="22"/>
        </w:rPr>
      </w:pPr>
    </w:p>
    <w:p w14:paraId="2077240A" w14:textId="49A3E121" w:rsidR="005C6CA0" w:rsidRPr="00571D6D" w:rsidRDefault="00FD1895" w:rsidP="005C6CA0">
      <w:pPr>
        <w:rPr>
          <w:rFonts w:asciiTheme="minorHAnsi" w:hAnsiTheme="minorHAnsi" w:cstheme="minorHAnsi"/>
          <w:b/>
          <w:u w:val="single"/>
        </w:rPr>
      </w:pPr>
      <w:r w:rsidRPr="00571D6D">
        <w:rPr>
          <w:rFonts w:asciiTheme="minorHAnsi" w:hAnsiTheme="minorHAnsi" w:cstheme="minorHAnsi"/>
          <w:b/>
          <w:u w:val="single"/>
        </w:rPr>
        <w:t xml:space="preserve">Project </w:t>
      </w:r>
      <w:r w:rsidR="005C6CA0" w:rsidRPr="00571D6D">
        <w:rPr>
          <w:rFonts w:asciiTheme="minorHAnsi" w:hAnsiTheme="minorHAnsi" w:cstheme="minorHAnsi"/>
          <w:b/>
          <w:u w:val="single"/>
        </w:rPr>
        <w:t>Considerations:</w:t>
      </w:r>
    </w:p>
    <w:p w14:paraId="599D3256" w14:textId="77777777" w:rsidR="005C6CA0" w:rsidRDefault="005C6CA0" w:rsidP="005C6CA0">
      <w:pPr>
        <w:rPr>
          <w:rFonts w:asciiTheme="minorHAnsi" w:hAnsiTheme="minorHAnsi" w:cstheme="minorHAnsi"/>
          <w:bCs/>
          <w:sz w:val="22"/>
          <w:szCs w:val="22"/>
        </w:rPr>
      </w:pPr>
    </w:p>
    <w:p w14:paraId="50C1E9AB" w14:textId="057C957F" w:rsidR="005C6CA0" w:rsidRPr="00571D6D" w:rsidRDefault="003A4807" w:rsidP="005C6CA0">
      <w:pPr>
        <w:pStyle w:val="ListParagraph"/>
        <w:numPr>
          <w:ilvl w:val="0"/>
          <w:numId w:val="13"/>
        </w:numPr>
        <w:rPr>
          <w:rFonts w:asciiTheme="minorHAnsi" w:hAnsiTheme="minorHAnsi" w:cstheme="minorHAnsi"/>
          <w:bCs/>
          <w:color w:val="FF0000"/>
        </w:rPr>
      </w:pPr>
      <w:r w:rsidRPr="00571D6D">
        <w:rPr>
          <w:rFonts w:asciiTheme="minorHAnsi" w:hAnsiTheme="minorHAnsi" w:cstheme="minorHAnsi"/>
          <w:bCs/>
        </w:rPr>
        <w:t>We need to consider that i</w:t>
      </w:r>
      <w:r w:rsidR="005C6CA0" w:rsidRPr="00571D6D">
        <w:rPr>
          <w:rFonts w:asciiTheme="minorHAnsi" w:hAnsiTheme="minorHAnsi" w:cstheme="minorHAnsi"/>
          <w:bCs/>
        </w:rPr>
        <w:t xml:space="preserve">f </w:t>
      </w:r>
      <w:r w:rsidRPr="00571D6D">
        <w:rPr>
          <w:rFonts w:asciiTheme="minorHAnsi" w:hAnsiTheme="minorHAnsi" w:cstheme="minorHAnsi"/>
          <w:bCs/>
        </w:rPr>
        <w:t xml:space="preserve">someone </w:t>
      </w:r>
      <w:r w:rsidR="005C6CA0" w:rsidRPr="00571D6D">
        <w:rPr>
          <w:rFonts w:asciiTheme="minorHAnsi" w:hAnsiTheme="minorHAnsi" w:cstheme="minorHAnsi"/>
          <w:bCs/>
        </w:rPr>
        <w:t>really struggle</w:t>
      </w:r>
      <w:r w:rsidRPr="00571D6D">
        <w:rPr>
          <w:rFonts w:asciiTheme="minorHAnsi" w:hAnsiTheme="minorHAnsi" w:cstheme="minorHAnsi"/>
          <w:bCs/>
        </w:rPr>
        <w:t>s</w:t>
      </w:r>
      <w:r w:rsidR="005C6CA0" w:rsidRPr="00571D6D">
        <w:rPr>
          <w:rFonts w:asciiTheme="minorHAnsi" w:hAnsiTheme="minorHAnsi" w:cstheme="minorHAnsi"/>
          <w:bCs/>
        </w:rPr>
        <w:t xml:space="preserve"> with digital </w:t>
      </w:r>
      <w:r w:rsidRPr="00571D6D">
        <w:rPr>
          <w:rFonts w:asciiTheme="minorHAnsi" w:hAnsiTheme="minorHAnsi" w:cstheme="minorHAnsi"/>
          <w:bCs/>
        </w:rPr>
        <w:t xml:space="preserve">literacy or digital accessibility, </w:t>
      </w:r>
      <w:r w:rsidR="005C6CA0" w:rsidRPr="00571D6D">
        <w:rPr>
          <w:rFonts w:asciiTheme="minorHAnsi" w:hAnsiTheme="minorHAnsi" w:cstheme="minorHAnsi"/>
          <w:bCs/>
        </w:rPr>
        <w:t>then digital survey</w:t>
      </w:r>
      <w:r w:rsidRPr="00571D6D">
        <w:rPr>
          <w:rFonts w:asciiTheme="minorHAnsi" w:hAnsiTheme="minorHAnsi" w:cstheme="minorHAnsi"/>
          <w:bCs/>
        </w:rPr>
        <w:t xml:space="preserve">s and digital advertisement/ engagement may not be a viable format for them to participate. </w:t>
      </w:r>
      <w:r w:rsidR="005C6CA0" w:rsidRPr="00571D6D">
        <w:rPr>
          <w:rFonts w:asciiTheme="minorHAnsi" w:hAnsiTheme="minorHAnsi" w:cstheme="minorHAnsi"/>
          <w:bCs/>
        </w:rPr>
        <w:t xml:space="preserve"> </w:t>
      </w:r>
      <w:r w:rsidRPr="003363FA">
        <w:rPr>
          <w:rFonts w:asciiTheme="minorHAnsi" w:hAnsiTheme="minorHAnsi" w:cstheme="minorHAnsi"/>
          <w:bCs/>
        </w:rPr>
        <w:t>Due to the GDPR requirements of system working, we are</w:t>
      </w:r>
      <w:r w:rsidR="005C6CA0" w:rsidRPr="003363FA">
        <w:rPr>
          <w:rFonts w:asciiTheme="minorHAnsi" w:hAnsiTheme="minorHAnsi" w:cstheme="minorHAnsi"/>
          <w:bCs/>
        </w:rPr>
        <w:t xml:space="preserve"> unsure how far this</w:t>
      </w:r>
      <w:r w:rsidR="00123E93" w:rsidRPr="003363FA">
        <w:rPr>
          <w:rFonts w:asciiTheme="minorHAnsi" w:hAnsiTheme="minorHAnsi" w:cstheme="minorHAnsi"/>
          <w:bCs/>
        </w:rPr>
        <w:t xml:space="preserve"> project</w:t>
      </w:r>
      <w:r w:rsidR="005C6CA0" w:rsidRPr="003363FA">
        <w:rPr>
          <w:rFonts w:asciiTheme="minorHAnsi" w:hAnsiTheme="minorHAnsi" w:cstheme="minorHAnsi"/>
          <w:bCs/>
        </w:rPr>
        <w:t xml:space="preserve"> was advertised in</w:t>
      </w:r>
      <w:r w:rsidRPr="003363FA">
        <w:rPr>
          <w:rFonts w:asciiTheme="minorHAnsi" w:hAnsiTheme="minorHAnsi" w:cstheme="minorHAnsi"/>
          <w:bCs/>
        </w:rPr>
        <w:t xml:space="preserve"> both a digital and </w:t>
      </w:r>
      <w:r w:rsidR="005C6CA0" w:rsidRPr="003363FA">
        <w:rPr>
          <w:rFonts w:asciiTheme="minorHAnsi" w:hAnsiTheme="minorHAnsi" w:cstheme="minorHAnsi"/>
          <w:bCs/>
        </w:rPr>
        <w:t xml:space="preserve">non-digital capacity </w:t>
      </w:r>
      <w:r w:rsidR="003363FA" w:rsidRPr="003363FA">
        <w:rPr>
          <w:rFonts w:asciiTheme="minorHAnsi" w:hAnsiTheme="minorHAnsi" w:cstheme="minorHAnsi"/>
          <w:bCs/>
        </w:rPr>
        <w:t>e.g.,</w:t>
      </w:r>
      <w:r w:rsidR="005C6CA0" w:rsidRPr="003363FA">
        <w:rPr>
          <w:rFonts w:asciiTheme="minorHAnsi" w:hAnsiTheme="minorHAnsi" w:cstheme="minorHAnsi"/>
          <w:bCs/>
        </w:rPr>
        <w:t xml:space="preserve"> word of mouth, posters etc. </w:t>
      </w:r>
      <w:r w:rsidR="003363FA">
        <w:rPr>
          <w:rFonts w:asciiTheme="minorHAnsi" w:hAnsiTheme="minorHAnsi" w:cstheme="minorHAnsi"/>
          <w:bCs/>
        </w:rPr>
        <w:t>This is due to the</w:t>
      </w:r>
      <w:r w:rsidRPr="003363FA">
        <w:rPr>
          <w:rFonts w:asciiTheme="minorHAnsi" w:hAnsiTheme="minorHAnsi" w:cstheme="minorHAnsi"/>
          <w:bCs/>
        </w:rPr>
        <w:t xml:space="preserve"> very</w:t>
      </w:r>
      <w:r w:rsidR="003363FA" w:rsidRPr="003363FA">
        <w:rPr>
          <w:rFonts w:asciiTheme="minorHAnsi" w:hAnsiTheme="minorHAnsi" w:cstheme="minorHAnsi"/>
          <w:bCs/>
        </w:rPr>
        <w:t xml:space="preserve"> restricted</w:t>
      </w:r>
      <w:r w:rsidR="005C6CA0" w:rsidRPr="003363FA">
        <w:rPr>
          <w:rFonts w:asciiTheme="minorHAnsi" w:hAnsiTheme="minorHAnsi" w:cstheme="minorHAnsi"/>
          <w:bCs/>
        </w:rPr>
        <w:t xml:space="preserve"> view</w:t>
      </w:r>
      <w:r w:rsidR="003363FA">
        <w:rPr>
          <w:rFonts w:asciiTheme="minorHAnsi" w:hAnsiTheme="minorHAnsi" w:cstheme="minorHAnsi"/>
          <w:bCs/>
        </w:rPr>
        <w:t xml:space="preserve"> we have when </w:t>
      </w:r>
      <w:r w:rsidR="005C6CA0" w:rsidRPr="003363FA">
        <w:rPr>
          <w:rFonts w:asciiTheme="minorHAnsi" w:hAnsiTheme="minorHAnsi" w:cstheme="minorHAnsi"/>
          <w:bCs/>
        </w:rPr>
        <w:t xml:space="preserve">system working </w:t>
      </w:r>
      <w:r w:rsidR="003363FA" w:rsidRPr="003363FA">
        <w:rPr>
          <w:rFonts w:asciiTheme="minorHAnsi" w:hAnsiTheme="minorHAnsi" w:cstheme="minorHAnsi"/>
          <w:bCs/>
        </w:rPr>
        <w:t>across multiple organisations and not a single legal entity</w:t>
      </w:r>
      <w:r w:rsidR="005C6CA0" w:rsidRPr="003363FA">
        <w:rPr>
          <w:rFonts w:asciiTheme="minorHAnsi" w:hAnsiTheme="minorHAnsi" w:cstheme="minorHAnsi"/>
          <w:bCs/>
        </w:rPr>
        <w:t>.</w:t>
      </w:r>
      <w:r w:rsidRPr="003363FA">
        <w:rPr>
          <w:rFonts w:asciiTheme="minorHAnsi" w:hAnsiTheme="minorHAnsi" w:cstheme="minorHAnsi"/>
          <w:bCs/>
        </w:rPr>
        <w:t xml:space="preserve"> For </w:t>
      </w:r>
      <w:r w:rsidRPr="00571D6D">
        <w:rPr>
          <w:rFonts w:asciiTheme="minorHAnsi" w:hAnsiTheme="minorHAnsi" w:cstheme="minorHAnsi"/>
          <w:bCs/>
        </w:rPr>
        <w:t xml:space="preserve">example, I can see the global emails, intranet advertisement and Twitter engagement that Wiltshire Health &amp; Care prompted for the digital literacy survey, but I have no visibility/access at all to the other 7 organisations, or their physical bases/environments for advertisement. Therefore, we could </w:t>
      </w:r>
      <w:r w:rsidR="004659EA" w:rsidRPr="00571D6D">
        <w:rPr>
          <w:rFonts w:asciiTheme="minorHAnsi" w:hAnsiTheme="minorHAnsi" w:cstheme="minorHAnsi"/>
          <w:bCs/>
        </w:rPr>
        <w:t xml:space="preserve">have missed participation from those who require digital literacy support/ development the most. </w:t>
      </w:r>
    </w:p>
    <w:p w14:paraId="71B8226B" w14:textId="77777777" w:rsidR="00F34F58" w:rsidRPr="00571D6D" w:rsidRDefault="00F34F58" w:rsidP="00F34F58">
      <w:pPr>
        <w:pStyle w:val="ListParagraph"/>
        <w:rPr>
          <w:rFonts w:asciiTheme="minorHAnsi" w:hAnsiTheme="minorHAnsi" w:cstheme="minorHAnsi"/>
          <w:bCs/>
          <w:color w:val="FF0000"/>
        </w:rPr>
      </w:pPr>
    </w:p>
    <w:p w14:paraId="60B4E8C9" w14:textId="1C5F5CB8" w:rsidR="001B514C" w:rsidRPr="001B514C" w:rsidRDefault="001B514C" w:rsidP="001B514C">
      <w:pPr>
        <w:pStyle w:val="ListParagraph"/>
        <w:numPr>
          <w:ilvl w:val="0"/>
          <w:numId w:val="13"/>
        </w:numPr>
        <w:rPr>
          <w:rFonts w:asciiTheme="minorHAnsi" w:hAnsiTheme="minorHAnsi" w:cstheme="minorHAnsi"/>
          <w:color w:val="FF0000"/>
          <w:sz w:val="22"/>
          <w:szCs w:val="22"/>
        </w:rPr>
      </w:pPr>
      <w:bookmarkStart w:id="0" w:name="_Hlk133055013"/>
      <w:r w:rsidRPr="001B514C">
        <w:rPr>
          <w:rFonts w:asciiTheme="minorHAnsi" w:hAnsiTheme="minorHAnsi" w:cstheme="minorHAnsi"/>
        </w:rPr>
        <w:t>Disappointingly, we were unable to capture participant demographic / protected characteristics in this survey due to individuals working across multiple organisations and not a single legal entity, which meant there was not a legal basis for the information to be centrally held. This is a shame as we are unable to see whether aspects such as age, race, gender, etc. appear to have an impact on participant’s digital literacy abilities. Unfortunately, this is a common barrier to system working.</w:t>
      </w:r>
    </w:p>
    <w:p w14:paraId="5979C5DC" w14:textId="77777777" w:rsidR="00F34F58" w:rsidRPr="00571D6D" w:rsidRDefault="00F34F58" w:rsidP="00F34F58">
      <w:pPr>
        <w:pStyle w:val="ListParagraph"/>
        <w:rPr>
          <w:rFonts w:asciiTheme="minorHAnsi" w:hAnsiTheme="minorHAnsi" w:cstheme="minorHAnsi"/>
          <w:bCs/>
          <w:color w:val="FF0000"/>
        </w:rPr>
      </w:pPr>
    </w:p>
    <w:bookmarkEnd w:id="0"/>
    <w:p w14:paraId="54207694" w14:textId="1D3CBBDC" w:rsidR="00FD1895" w:rsidRPr="00571D6D" w:rsidRDefault="00F34F58" w:rsidP="005C6CA0">
      <w:pPr>
        <w:pStyle w:val="ListParagraph"/>
        <w:numPr>
          <w:ilvl w:val="0"/>
          <w:numId w:val="13"/>
        </w:numPr>
        <w:rPr>
          <w:rFonts w:asciiTheme="minorHAnsi" w:hAnsiTheme="minorHAnsi" w:cstheme="minorHAnsi"/>
          <w:bCs/>
        </w:rPr>
      </w:pPr>
      <w:r w:rsidRPr="00571D6D">
        <w:rPr>
          <w:rFonts w:asciiTheme="minorHAnsi" w:hAnsiTheme="minorHAnsi" w:cstheme="minorHAnsi"/>
          <w:bCs/>
        </w:rPr>
        <w:lastRenderedPageBreak/>
        <w:t xml:space="preserve">It is also worth noting that this report’s findings were based solely </w:t>
      </w:r>
      <w:r w:rsidR="003363FA" w:rsidRPr="00571D6D">
        <w:rPr>
          <w:rFonts w:asciiTheme="minorHAnsi" w:hAnsiTheme="minorHAnsi" w:cstheme="minorHAnsi"/>
          <w:bCs/>
        </w:rPr>
        <w:t>off</w:t>
      </w:r>
      <w:r w:rsidRPr="00571D6D">
        <w:rPr>
          <w:rFonts w:asciiTheme="minorHAnsi" w:hAnsiTheme="minorHAnsi" w:cstheme="minorHAnsi"/>
          <w:bCs/>
        </w:rPr>
        <w:t xml:space="preserve"> self-assessment style surveys. Therefore, a degree of </w:t>
      </w:r>
      <w:r w:rsidR="005C6CA0" w:rsidRPr="00571D6D">
        <w:rPr>
          <w:rFonts w:asciiTheme="minorHAnsi" w:hAnsiTheme="minorHAnsi" w:cstheme="minorHAnsi"/>
          <w:bCs/>
        </w:rPr>
        <w:t>insight</w:t>
      </w:r>
      <w:r w:rsidRPr="00571D6D">
        <w:rPr>
          <w:rFonts w:asciiTheme="minorHAnsi" w:hAnsiTheme="minorHAnsi" w:cstheme="minorHAnsi"/>
          <w:bCs/>
        </w:rPr>
        <w:t xml:space="preserve"> is required for this which may</w:t>
      </w:r>
      <w:r w:rsidR="005C6CA0" w:rsidRPr="00571D6D">
        <w:rPr>
          <w:rFonts w:asciiTheme="minorHAnsi" w:hAnsiTheme="minorHAnsi" w:cstheme="minorHAnsi"/>
          <w:bCs/>
        </w:rPr>
        <w:t xml:space="preserve"> therefore not always </w:t>
      </w:r>
      <w:r w:rsidRPr="00571D6D">
        <w:rPr>
          <w:rFonts w:asciiTheme="minorHAnsi" w:hAnsiTheme="minorHAnsi" w:cstheme="minorHAnsi"/>
          <w:bCs/>
        </w:rPr>
        <w:t xml:space="preserve">be </w:t>
      </w:r>
      <w:r w:rsidR="005C6CA0" w:rsidRPr="00571D6D">
        <w:rPr>
          <w:rFonts w:asciiTheme="minorHAnsi" w:hAnsiTheme="minorHAnsi" w:cstheme="minorHAnsi"/>
          <w:bCs/>
        </w:rPr>
        <w:t>100% accurate.</w:t>
      </w:r>
    </w:p>
    <w:p w14:paraId="7573D5E2" w14:textId="72C8E239" w:rsidR="0066168F" w:rsidRDefault="0066168F" w:rsidP="0066168F">
      <w:pPr>
        <w:pStyle w:val="ListParagraph"/>
        <w:rPr>
          <w:rFonts w:asciiTheme="minorHAnsi" w:hAnsiTheme="minorHAnsi" w:cstheme="minorHAnsi"/>
          <w:bCs/>
        </w:rPr>
      </w:pPr>
    </w:p>
    <w:p w14:paraId="2609547E" w14:textId="77777777" w:rsidR="00197F1E" w:rsidRPr="00233D62" w:rsidRDefault="00197F1E" w:rsidP="00197F1E">
      <w:pPr>
        <w:rPr>
          <w:rFonts w:asciiTheme="minorHAnsi" w:hAnsiTheme="minorHAnsi" w:cstheme="minorHAnsi"/>
          <w:b/>
        </w:rPr>
      </w:pPr>
    </w:p>
    <w:p w14:paraId="4EFB1E32" w14:textId="1DFE1B20" w:rsidR="00197F1E" w:rsidRPr="00197F1E" w:rsidRDefault="00197F1E" w:rsidP="00197F1E">
      <w:pPr>
        <w:pStyle w:val="ListParagraph"/>
        <w:numPr>
          <w:ilvl w:val="0"/>
          <w:numId w:val="13"/>
        </w:numPr>
        <w:rPr>
          <w:rFonts w:asciiTheme="minorHAnsi" w:hAnsiTheme="minorHAnsi" w:cstheme="minorHAnsi"/>
          <w:bCs/>
        </w:rPr>
      </w:pPr>
      <w:r>
        <w:rPr>
          <w:rFonts w:asciiTheme="minorHAnsi" w:hAnsiTheme="minorHAnsi" w:cstheme="minorHAnsi"/>
          <w:bCs/>
        </w:rPr>
        <w:t>For q</w:t>
      </w:r>
      <w:r w:rsidRPr="00197F1E">
        <w:rPr>
          <w:rFonts w:asciiTheme="minorHAnsi" w:hAnsiTheme="minorHAnsi" w:cstheme="minorHAnsi"/>
          <w:bCs/>
        </w:rPr>
        <w:t>uestion 26</w:t>
      </w:r>
      <w:r>
        <w:rPr>
          <w:rFonts w:asciiTheme="minorHAnsi" w:hAnsiTheme="minorHAnsi" w:cstheme="minorHAnsi"/>
          <w:bCs/>
        </w:rPr>
        <w:t xml:space="preserve"> there were </w:t>
      </w:r>
      <w:r w:rsidRPr="00197F1E">
        <w:rPr>
          <w:rFonts w:asciiTheme="minorHAnsi" w:hAnsiTheme="minorHAnsi" w:cstheme="minorHAnsi"/>
          <w:bCs/>
        </w:rPr>
        <w:t>different</w:t>
      </w:r>
      <w:r>
        <w:rPr>
          <w:rFonts w:asciiTheme="minorHAnsi" w:hAnsiTheme="minorHAnsi" w:cstheme="minorHAnsi"/>
          <w:bCs/>
        </w:rPr>
        <w:t xml:space="preserve"> total</w:t>
      </w:r>
      <w:r w:rsidRPr="00197F1E">
        <w:rPr>
          <w:rFonts w:asciiTheme="minorHAnsi" w:hAnsiTheme="minorHAnsi" w:cstheme="minorHAnsi"/>
          <w:bCs/>
        </w:rPr>
        <w:t xml:space="preserve"> number</w:t>
      </w:r>
      <w:r>
        <w:rPr>
          <w:rFonts w:asciiTheme="minorHAnsi" w:hAnsiTheme="minorHAnsi" w:cstheme="minorHAnsi"/>
          <w:bCs/>
        </w:rPr>
        <w:t>s</w:t>
      </w:r>
      <w:r w:rsidRPr="00197F1E">
        <w:rPr>
          <w:rFonts w:asciiTheme="minorHAnsi" w:hAnsiTheme="minorHAnsi" w:cstheme="minorHAnsi"/>
          <w:bCs/>
        </w:rPr>
        <w:t xml:space="preserve"> of people answer</w:t>
      </w:r>
      <w:r>
        <w:rPr>
          <w:rFonts w:asciiTheme="minorHAnsi" w:hAnsiTheme="minorHAnsi" w:cstheme="minorHAnsi"/>
          <w:bCs/>
        </w:rPr>
        <w:t>ing the</w:t>
      </w:r>
      <w:r w:rsidRPr="00197F1E">
        <w:rPr>
          <w:rFonts w:asciiTheme="minorHAnsi" w:hAnsiTheme="minorHAnsi" w:cstheme="minorHAnsi"/>
          <w:bCs/>
        </w:rPr>
        <w:t xml:space="preserve"> different devices</w:t>
      </w:r>
      <w:r>
        <w:rPr>
          <w:rFonts w:asciiTheme="minorHAnsi" w:hAnsiTheme="minorHAnsi" w:cstheme="minorHAnsi"/>
          <w:bCs/>
        </w:rPr>
        <w:t>, and</w:t>
      </w:r>
      <w:r w:rsidRPr="00197F1E">
        <w:rPr>
          <w:rFonts w:asciiTheme="minorHAnsi" w:hAnsiTheme="minorHAnsi" w:cstheme="minorHAnsi"/>
          <w:bCs/>
        </w:rPr>
        <w:t xml:space="preserve"> so</w:t>
      </w:r>
      <w:r>
        <w:rPr>
          <w:rFonts w:asciiTheme="minorHAnsi" w:hAnsiTheme="minorHAnsi" w:cstheme="minorHAnsi"/>
          <w:bCs/>
        </w:rPr>
        <w:t xml:space="preserve"> the</w:t>
      </w:r>
      <w:r w:rsidRPr="00197F1E">
        <w:rPr>
          <w:rFonts w:asciiTheme="minorHAnsi" w:hAnsiTheme="minorHAnsi" w:cstheme="minorHAnsi"/>
          <w:bCs/>
        </w:rPr>
        <w:t xml:space="preserve"> data percentages </w:t>
      </w:r>
      <w:r>
        <w:rPr>
          <w:rFonts w:asciiTheme="minorHAnsi" w:hAnsiTheme="minorHAnsi" w:cstheme="minorHAnsi"/>
          <w:bCs/>
        </w:rPr>
        <w:t xml:space="preserve">could </w:t>
      </w:r>
      <w:r w:rsidRPr="00197F1E">
        <w:rPr>
          <w:rFonts w:asciiTheme="minorHAnsi" w:hAnsiTheme="minorHAnsi" w:cstheme="minorHAnsi"/>
          <w:bCs/>
        </w:rPr>
        <w:t>appear slightly distorted.</w:t>
      </w:r>
      <w:r>
        <w:rPr>
          <w:rFonts w:asciiTheme="minorHAnsi" w:hAnsiTheme="minorHAnsi" w:cstheme="minorHAnsi"/>
          <w:bCs/>
        </w:rPr>
        <w:t xml:space="preserve"> However, the difference in total answers per device was inconsequential. This scenario also applies to questions 16 and 27.</w:t>
      </w:r>
    </w:p>
    <w:p w14:paraId="363B673C" w14:textId="77777777" w:rsidR="00197F1E" w:rsidRPr="00233D62" w:rsidRDefault="00197F1E" w:rsidP="00197F1E">
      <w:pPr>
        <w:rPr>
          <w:rFonts w:asciiTheme="minorHAnsi" w:hAnsiTheme="minorHAnsi" w:cstheme="minorHAnsi"/>
          <w:b/>
        </w:rPr>
      </w:pPr>
    </w:p>
    <w:p w14:paraId="1FF4324E" w14:textId="77777777" w:rsidR="00197F1E" w:rsidRPr="00233D62" w:rsidRDefault="00197F1E" w:rsidP="00197F1E">
      <w:pPr>
        <w:rPr>
          <w:rFonts w:asciiTheme="minorHAnsi" w:hAnsiTheme="minorHAnsi" w:cstheme="minorHAnsi"/>
          <w:b/>
        </w:rPr>
      </w:pPr>
    </w:p>
    <w:p w14:paraId="763A9514" w14:textId="5E96D750" w:rsidR="00197F1E" w:rsidRPr="007947C5" w:rsidRDefault="00644A07" w:rsidP="00197F1E">
      <w:pPr>
        <w:pStyle w:val="ListParagraph"/>
        <w:numPr>
          <w:ilvl w:val="0"/>
          <w:numId w:val="13"/>
        </w:numPr>
        <w:rPr>
          <w:rFonts w:asciiTheme="minorHAnsi" w:hAnsiTheme="minorHAnsi" w:cstheme="minorHAnsi"/>
          <w:bCs/>
          <w:color w:val="000000" w:themeColor="text1"/>
        </w:rPr>
      </w:pPr>
      <w:r w:rsidRPr="007947C5">
        <w:rPr>
          <w:rFonts w:asciiTheme="minorHAnsi" w:hAnsiTheme="minorHAnsi" w:cstheme="minorHAnsi"/>
          <w:bCs/>
          <w:color w:val="000000" w:themeColor="text1"/>
        </w:rPr>
        <w:t>We captured a</w:t>
      </w:r>
      <w:r w:rsidR="00197F1E" w:rsidRPr="007947C5">
        <w:rPr>
          <w:rFonts w:asciiTheme="minorHAnsi" w:hAnsiTheme="minorHAnsi" w:cstheme="minorHAnsi"/>
          <w:bCs/>
          <w:color w:val="000000" w:themeColor="text1"/>
        </w:rPr>
        <w:t xml:space="preserve">dditional </w:t>
      </w:r>
      <w:r w:rsidR="00CE370C" w:rsidRPr="007947C5">
        <w:rPr>
          <w:rFonts w:asciiTheme="minorHAnsi" w:hAnsiTheme="minorHAnsi" w:cstheme="minorHAnsi"/>
          <w:bCs/>
          <w:color w:val="000000" w:themeColor="text1"/>
        </w:rPr>
        <w:t xml:space="preserve">complete </w:t>
      </w:r>
      <w:r w:rsidR="00197F1E" w:rsidRPr="007947C5">
        <w:rPr>
          <w:rFonts w:asciiTheme="minorHAnsi" w:hAnsiTheme="minorHAnsi" w:cstheme="minorHAnsi"/>
          <w:bCs/>
          <w:color w:val="000000" w:themeColor="text1"/>
        </w:rPr>
        <w:t xml:space="preserve">data from </w:t>
      </w:r>
      <w:r w:rsidR="00CE370C" w:rsidRPr="007947C5">
        <w:rPr>
          <w:rFonts w:asciiTheme="minorHAnsi" w:hAnsiTheme="minorHAnsi" w:cstheme="minorHAnsi"/>
          <w:bCs/>
          <w:color w:val="000000" w:themeColor="text1"/>
        </w:rPr>
        <w:t xml:space="preserve">twenty-nine </w:t>
      </w:r>
      <w:r w:rsidR="00197F1E" w:rsidRPr="007947C5">
        <w:rPr>
          <w:rFonts w:asciiTheme="minorHAnsi" w:hAnsiTheme="minorHAnsi" w:cstheme="minorHAnsi"/>
          <w:bCs/>
          <w:color w:val="000000" w:themeColor="text1"/>
        </w:rPr>
        <w:t>band 6,</w:t>
      </w:r>
      <w:r w:rsidRPr="007947C5">
        <w:rPr>
          <w:rFonts w:asciiTheme="minorHAnsi" w:hAnsiTheme="minorHAnsi" w:cstheme="minorHAnsi"/>
          <w:bCs/>
          <w:color w:val="000000" w:themeColor="text1"/>
        </w:rPr>
        <w:t xml:space="preserve"> 7 and </w:t>
      </w:r>
      <w:r w:rsidR="00197F1E" w:rsidRPr="007947C5">
        <w:rPr>
          <w:rFonts w:asciiTheme="minorHAnsi" w:hAnsiTheme="minorHAnsi" w:cstheme="minorHAnsi"/>
          <w:bCs/>
          <w:color w:val="000000" w:themeColor="text1"/>
        </w:rPr>
        <w:t>8</w:t>
      </w:r>
      <w:r w:rsidR="00CE370C" w:rsidRPr="007947C5">
        <w:rPr>
          <w:rFonts w:asciiTheme="minorHAnsi" w:hAnsiTheme="minorHAnsi" w:cstheme="minorHAnsi"/>
          <w:bCs/>
          <w:color w:val="000000" w:themeColor="text1"/>
        </w:rPr>
        <w:t>s</w:t>
      </w:r>
      <w:r w:rsidR="00197F1E" w:rsidRPr="007947C5">
        <w:rPr>
          <w:rFonts w:asciiTheme="minorHAnsi" w:hAnsiTheme="minorHAnsi" w:cstheme="minorHAnsi"/>
          <w:bCs/>
          <w:color w:val="000000" w:themeColor="text1"/>
        </w:rPr>
        <w:t xml:space="preserve"> that participated in </w:t>
      </w:r>
      <w:r w:rsidR="00CE370C" w:rsidRPr="007947C5">
        <w:rPr>
          <w:rFonts w:asciiTheme="minorHAnsi" w:hAnsiTheme="minorHAnsi" w:cstheme="minorHAnsi"/>
          <w:bCs/>
          <w:color w:val="000000" w:themeColor="text1"/>
        </w:rPr>
        <w:t xml:space="preserve">the </w:t>
      </w:r>
      <w:r w:rsidR="00197F1E" w:rsidRPr="007947C5">
        <w:rPr>
          <w:rFonts w:asciiTheme="minorHAnsi" w:hAnsiTheme="minorHAnsi" w:cstheme="minorHAnsi"/>
          <w:bCs/>
          <w:color w:val="000000" w:themeColor="text1"/>
        </w:rPr>
        <w:t>survey.</w:t>
      </w:r>
      <w:r w:rsidR="007947C5" w:rsidRPr="007947C5">
        <w:rPr>
          <w:rFonts w:asciiTheme="minorHAnsi" w:hAnsiTheme="minorHAnsi" w:cstheme="minorHAnsi"/>
          <w:bCs/>
          <w:color w:val="000000" w:themeColor="text1"/>
        </w:rPr>
        <w:t xml:space="preserve"> Their </w:t>
      </w:r>
      <w:r w:rsidR="007947C5">
        <w:rPr>
          <w:rFonts w:asciiTheme="minorHAnsi" w:hAnsiTheme="minorHAnsi" w:cstheme="minorHAnsi"/>
          <w:bCs/>
          <w:color w:val="000000" w:themeColor="text1"/>
        </w:rPr>
        <w:t xml:space="preserve">anonymised </w:t>
      </w:r>
      <w:r w:rsidR="007947C5" w:rsidRPr="007947C5">
        <w:rPr>
          <w:rFonts w:asciiTheme="minorHAnsi" w:hAnsiTheme="minorHAnsi" w:cstheme="minorHAnsi"/>
          <w:bCs/>
          <w:color w:val="000000" w:themeColor="text1"/>
        </w:rPr>
        <w:t xml:space="preserve">data can be separately viewed and analysed at request via </w:t>
      </w:r>
      <w:hyperlink r:id="rId11" w:history="1">
        <w:r w:rsidR="007947C5" w:rsidRPr="007947C5">
          <w:rPr>
            <w:rStyle w:val="Hyperlink"/>
            <w:rFonts w:asciiTheme="minorHAnsi" w:hAnsiTheme="minorHAnsi" w:cstheme="minorHAnsi"/>
          </w:rPr>
          <w:t>whc.legal@nhs.net</w:t>
        </w:r>
      </w:hyperlink>
      <w:r w:rsidR="007947C5" w:rsidRPr="007947C5">
        <w:rPr>
          <w:rFonts w:asciiTheme="minorHAnsi" w:hAnsiTheme="minorHAnsi" w:cstheme="minorHAnsi"/>
        </w:rPr>
        <w:t>.</w:t>
      </w:r>
      <w:r w:rsidR="007947C5">
        <w:t xml:space="preserve"> </w:t>
      </w:r>
    </w:p>
    <w:p w14:paraId="407609B1" w14:textId="77777777" w:rsidR="00197F1E" w:rsidRPr="00233D62" w:rsidRDefault="00197F1E" w:rsidP="00197F1E">
      <w:pPr>
        <w:rPr>
          <w:rFonts w:asciiTheme="minorHAnsi" w:hAnsiTheme="minorHAnsi" w:cstheme="minorHAnsi"/>
          <w:b/>
        </w:rPr>
      </w:pPr>
    </w:p>
    <w:p w14:paraId="0B5E94A9" w14:textId="77777777" w:rsidR="00197F1E" w:rsidRPr="00233D62" w:rsidRDefault="00197F1E" w:rsidP="00197F1E">
      <w:pPr>
        <w:rPr>
          <w:rFonts w:asciiTheme="minorHAnsi" w:hAnsiTheme="minorHAnsi" w:cstheme="minorHAnsi"/>
          <w:b/>
        </w:rPr>
      </w:pPr>
    </w:p>
    <w:p w14:paraId="4679C434" w14:textId="77777777" w:rsidR="00197F1E" w:rsidRPr="00233D62" w:rsidRDefault="00197F1E" w:rsidP="00197F1E">
      <w:pPr>
        <w:rPr>
          <w:rFonts w:asciiTheme="minorHAnsi" w:hAnsiTheme="minorHAnsi" w:cstheme="minorHAnsi"/>
          <w:b/>
        </w:rPr>
      </w:pPr>
    </w:p>
    <w:p w14:paraId="39D9B35F" w14:textId="6FC30DD7" w:rsidR="00644A07" w:rsidRDefault="00644A07" w:rsidP="0066168F">
      <w:pPr>
        <w:pStyle w:val="ListParagraph"/>
        <w:rPr>
          <w:rFonts w:asciiTheme="minorHAnsi" w:hAnsiTheme="minorHAnsi" w:cstheme="minorHAnsi"/>
          <w:bCs/>
        </w:rPr>
      </w:pPr>
    </w:p>
    <w:p w14:paraId="28F6D224" w14:textId="1FE86B3F" w:rsidR="00644A07" w:rsidRDefault="00644A07" w:rsidP="0066168F">
      <w:pPr>
        <w:pStyle w:val="ListParagraph"/>
        <w:rPr>
          <w:rFonts w:asciiTheme="minorHAnsi" w:hAnsiTheme="minorHAnsi" w:cstheme="minorHAnsi"/>
          <w:bCs/>
        </w:rPr>
      </w:pPr>
    </w:p>
    <w:p w14:paraId="32672442" w14:textId="39E6BFAF" w:rsidR="00644A07" w:rsidRDefault="00644A07" w:rsidP="0066168F">
      <w:pPr>
        <w:pStyle w:val="ListParagraph"/>
        <w:rPr>
          <w:rFonts w:asciiTheme="minorHAnsi" w:hAnsiTheme="minorHAnsi" w:cstheme="minorHAnsi"/>
          <w:bCs/>
        </w:rPr>
      </w:pPr>
    </w:p>
    <w:p w14:paraId="64546FE5" w14:textId="16557D6F" w:rsidR="00644A07" w:rsidRDefault="00644A07" w:rsidP="0066168F">
      <w:pPr>
        <w:pStyle w:val="ListParagraph"/>
        <w:rPr>
          <w:rFonts w:asciiTheme="minorHAnsi" w:hAnsiTheme="minorHAnsi" w:cstheme="minorHAnsi"/>
          <w:bCs/>
        </w:rPr>
      </w:pPr>
    </w:p>
    <w:p w14:paraId="68B9CB9C" w14:textId="3AC51A08" w:rsidR="00644A07" w:rsidRDefault="00644A07" w:rsidP="0066168F">
      <w:pPr>
        <w:pStyle w:val="ListParagraph"/>
        <w:rPr>
          <w:rFonts w:asciiTheme="minorHAnsi" w:hAnsiTheme="minorHAnsi" w:cstheme="minorHAnsi"/>
          <w:bCs/>
        </w:rPr>
      </w:pPr>
    </w:p>
    <w:p w14:paraId="7C71F004" w14:textId="1B5BD02C" w:rsidR="00FD1895" w:rsidRDefault="00FD1895" w:rsidP="00FD1895">
      <w:pPr>
        <w:pStyle w:val="ListParagraph"/>
        <w:rPr>
          <w:rFonts w:asciiTheme="minorHAnsi" w:hAnsiTheme="minorHAnsi" w:cstheme="minorHAnsi"/>
          <w:bCs/>
          <w:sz w:val="22"/>
          <w:szCs w:val="22"/>
        </w:rPr>
      </w:pPr>
    </w:p>
    <w:p w14:paraId="2C4DEC78" w14:textId="4475922F" w:rsidR="0090297D" w:rsidRDefault="0090297D" w:rsidP="00FD1895">
      <w:pPr>
        <w:pStyle w:val="ListParagraph"/>
        <w:rPr>
          <w:rFonts w:asciiTheme="minorHAnsi" w:hAnsiTheme="minorHAnsi" w:cstheme="minorHAnsi"/>
          <w:bCs/>
          <w:sz w:val="22"/>
          <w:szCs w:val="22"/>
        </w:rPr>
      </w:pPr>
    </w:p>
    <w:p w14:paraId="6D75DFB3" w14:textId="5E13D2EE" w:rsidR="0090297D" w:rsidRDefault="0090297D" w:rsidP="00FD1895">
      <w:pPr>
        <w:pStyle w:val="ListParagraph"/>
        <w:rPr>
          <w:rFonts w:asciiTheme="minorHAnsi" w:hAnsiTheme="minorHAnsi" w:cstheme="minorHAnsi"/>
          <w:bCs/>
          <w:sz w:val="22"/>
          <w:szCs w:val="22"/>
        </w:rPr>
      </w:pPr>
    </w:p>
    <w:p w14:paraId="398FECDF" w14:textId="617EFCE1" w:rsidR="0090297D" w:rsidRDefault="0090297D" w:rsidP="00FD1895">
      <w:pPr>
        <w:pStyle w:val="ListParagraph"/>
        <w:rPr>
          <w:rFonts w:asciiTheme="minorHAnsi" w:hAnsiTheme="minorHAnsi" w:cstheme="minorHAnsi"/>
          <w:bCs/>
          <w:sz w:val="22"/>
          <w:szCs w:val="22"/>
        </w:rPr>
      </w:pPr>
    </w:p>
    <w:p w14:paraId="5FB823B8" w14:textId="77777777" w:rsidR="0090297D" w:rsidRPr="00FD1895" w:rsidRDefault="0090297D" w:rsidP="00FD1895">
      <w:pPr>
        <w:pStyle w:val="ListParagraph"/>
        <w:rPr>
          <w:rFonts w:asciiTheme="minorHAnsi" w:hAnsiTheme="minorHAnsi" w:cstheme="minorHAnsi"/>
          <w:bCs/>
          <w:sz w:val="22"/>
          <w:szCs w:val="22"/>
        </w:rPr>
      </w:pPr>
    </w:p>
    <w:p w14:paraId="53C5438F" w14:textId="77777777" w:rsidR="00D1745B" w:rsidRDefault="00D1745B" w:rsidP="00CF45CB">
      <w:pPr>
        <w:jc w:val="center"/>
        <w:rPr>
          <w:rFonts w:asciiTheme="minorHAnsi" w:hAnsiTheme="minorHAnsi" w:cstheme="minorHAnsi"/>
          <w:b/>
          <w:sz w:val="28"/>
          <w:szCs w:val="28"/>
          <w:u w:val="single"/>
        </w:rPr>
      </w:pPr>
    </w:p>
    <w:p w14:paraId="75EB55BD" w14:textId="77777777" w:rsidR="00D1745B" w:rsidRDefault="00D1745B" w:rsidP="00CF45CB">
      <w:pPr>
        <w:jc w:val="center"/>
        <w:rPr>
          <w:rFonts w:asciiTheme="minorHAnsi" w:hAnsiTheme="minorHAnsi" w:cstheme="minorHAnsi"/>
          <w:b/>
          <w:sz w:val="28"/>
          <w:szCs w:val="28"/>
          <w:u w:val="single"/>
        </w:rPr>
      </w:pPr>
    </w:p>
    <w:p w14:paraId="560C6343" w14:textId="693E9F8D" w:rsidR="00D1745B" w:rsidRDefault="00D1745B" w:rsidP="00CF45CB">
      <w:pPr>
        <w:jc w:val="center"/>
        <w:rPr>
          <w:rFonts w:asciiTheme="minorHAnsi" w:hAnsiTheme="minorHAnsi" w:cstheme="minorHAnsi"/>
          <w:b/>
          <w:sz w:val="28"/>
          <w:szCs w:val="28"/>
          <w:u w:val="single"/>
        </w:rPr>
      </w:pPr>
    </w:p>
    <w:p w14:paraId="227BC256" w14:textId="00DB161E" w:rsidR="0089111E" w:rsidRDefault="0089111E" w:rsidP="00CF45CB">
      <w:pPr>
        <w:jc w:val="center"/>
        <w:rPr>
          <w:rFonts w:asciiTheme="minorHAnsi" w:hAnsiTheme="minorHAnsi" w:cstheme="minorHAnsi"/>
          <w:b/>
          <w:sz w:val="28"/>
          <w:szCs w:val="28"/>
          <w:u w:val="single"/>
        </w:rPr>
      </w:pPr>
    </w:p>
    <w:p w14:paraId="6FEC2B34" w14:textId="52424D79" w:rsidR="0089111E" w:rsidRDefault="0089111E" w:rsidP="00CF45CB">
      <w:pPr>
        <w:jc w:val="center"/>
        <w:rPr>
          <w:rFonts w:asciiTheme="minorHAnsi" w:hAnsiTheme="minorHAnsi" w:cstheme="minorHAnsi"/>
          <w:b/>
          <w:sz w:val="28"/>
          <w:szCs w:val="28"/>
          <w:u w:val="single"/>
        </w:rPr>
      </w:pPr>
    </w:p>
    <w:p w14:paraId="0046400C" w14:textId="5214D5CA" w:rsidR="0089111E" w:rsidRDefault="0089111E" w:rsidP="00CF45CB">
      <w:pPr>
        <w:jc w:val="center"/>
        <w:rPr>
          <w:rFonts w:asciiTheme="minorHAnsi" w:hAnsiTheme="minorHAnsi" w:cstheme="minorHAnsi"/>
          <w:b/>
          <w:sz w:val="28"/>
          <w:szCs w:val="28"/>
          <w:u w:val="single"/>
        </w:rPr>
      </w:pPr>
    </w:p>
    <w:p w14:paraId="045A94AE" w14:textId="22069913" w:rsidR="00644A07" w:rsidRDefault="00644A07" w:rsidP="00CF45CB">
      <w:pPr>
        <w:jc w:val="center"/>
        <w:rPr>
          <w:rFonts w:asciiTheme="minorHAnsi" w:hAnsiTheme="minorHAnsi" w:cstheme="minorHAnsi"/>
          <w:b/>
          <w:sz w:val="28"/>
          <w:szCs w:val="28"/>
          <w:u w:val="single"/>
        </w:rPr>
      </w:pPr>
    </w:p>
    <w:p w14:paraId="722B3AC7" w14:textId="77777777" w:rsidR="00644A07" w:rsidRDefault="00644A07" w:rsidP="00CF45CB">
      <w:pPr>
        <w:jc w:val="center"/>
        <w:rPr>
          <w:rFonts w:asciiTheme="minorHAnsi" w:hAnsiTheme="minorHAnsi" w:cstheme="minorHAnsi"/>
          <w:b/>
          <w:sz w:val="28"/>
          <w:szCs w:val="28"/>
          <w:u w:val="single"/>
        </w:rPr>
      </w:pPr>
    </w:p>
    <w:p w14:paraId="69D8D03E" w14:textId="3DB9C898" w:rsidR="0089111E" w:rsidRDefault="0089111E" w:rsidP="00CF45CB">
      <w:pPr>
        <w:jc w:val="center"/>
        <w:rPr>
          <w:rFonts w:asciiTheme="minorHAnsi" w:hAnsiTheme="minorHAnsi" w:cstheme="minorHAnsi"/>
          <w:b/>
          <w:sz w:val="28"/>
          <w:szCs w:val="28"/>
          <w:u w:val="single"/>
        </w:rPr>
      </w:pPr>
    </w:p>
    <w:p w14:paraId="1B51428B" w14:textId="42D4A8DF" w:rsidR="0089111E" w:rsidRDefault="0089111E" w:rsidP="00CF45CB">
      <w:pPr>
        <w:jc w:val="center"/>
        <w:rPr>
          <w:rFonts w:asciiTheme="minorHAnsi" w:hAnsiTheme="minorHAnsi" w:cstheme="minorHAnsi"/>
          <w:b/>
          <w:sz w:val="28"/>
          <w:szCs w:val="28"/>
          <w:u w:val="single"/>
        </w:rPr>
      </w:pPr>
    </w:p>
    <w:p w14:paraId="735F4715" w14:textId="2936D9D4" w:rsidR="007947C5" w:rsidRDefault="007947C5" w:rsidP="00CF45CB">
      <w:pPr>
        <w:jc w:val="center"/>
        <w:rPr>
          <w:rFonts w:asciiTheme="minorHAnsi" w:hAnsiTheme="minorHAnsi" w:cstheme="minorHAnsi"/>
          <w:b/>
          <w:sz w:val="28"/>
          <w:szCs w:val="28"/>
          <w:u w:val="single"/>
        </w:rPr>
      </w:pPr>
    </w:p>
    <w:p w14:paraId="384F74C1" w14:textId="5B3EE8AD" w:rsidR="007947C5" w:rsidRDefault="007947C5" w:rsidP="00CF45CB">
      <w:pPr>
        <w:jc w:val="center"/>
        <w:rPr>
          <w:rFonts w:asciiTheme="minorHAnsi" w:hAnsiTheme="minorHAnsi" w:cstheme="minorHAnsi"/>
          <w:b/>
          <w:sz w:val="28"/>
          <w:szCs w:val="28"/>
          <w:u w:val="single"/>
        </w:rPr>
      </w:pPr>
    </w:p>
    <w:p w14:paraId="17712984" w14:textId="6B52594F" w:rsidR="007947C5" w:rsidRDefault="007947C5" w:rsidP="00CF45CB">
      <w:pPr>
        <w:jc w:val="center"/>
        <w:rPr>
          <w:rFonts w:asciiTheme="minorHAnsi" w:hAnsiTheme="minorHAnsi" w:cstheme="minorHAnsi"/>
          <w:b/>
          <w:sz w:val="28"/>
          <w:szCs w:val="28"/>
          <w:u w:val="single"/>
        </w:rPr>
      </w:pPr>
    </w:p>
    <w:p w14:paraId="513919EB" w14:textId="16A42DB5" w:rsidR="007947C5" w:rsidRDefault="007947C5" w:rsidP="00CF45CB">
      <w:pPr>
        <w:jc w:val="center"/>
        <w:rPr>
          <w:rFonts w:asciiTheme="minorHAnsi" w:hAnsiTheme="minorHAnsi" w:cstheme="minorHAnsi"/>
          <w:b/>
          <w:sz w:val="28"/>
          <w:szCs w:val="28"/>
          <w:u w:val="single"/>
        </w:rPr>
      </w:pPr>
    </w:p>
    <w:p w14:paraId="337A2A5C" w14:textId="77777777" w:rsidR="007947C5" w:rsidRDefault="007947C5" w:rsidP="00CF45CB">
      <w:pPr>
        <w:jc w:val="center"/>
        <w:rPr>
          <w:rFonts w:asciiTheme="minorHAnsi" w:hAnsiTheme="minorHAnsi" w:cstheme="minorHAnsi"/>
          <w:b/>
          <w:sz w:val="28"/>
          <w:szCs w:val="28"/>
          <w:u w:val="single"/>
        </w:rPr>
      </w:pPr>
    </w:p>
    <w:p w14:paraId="69862B75" w14:textId="77777777" w:rsidR="00D1745B" w:rsidRDefault="00D1745B" w:rsidP="00CF45CB">
      <w:pPr>
        <w:jc w:val="center"/>
        <w:rPr>
          <w:rFonts w:asciiTheme="minorHAnsi" w:hAnsiTheme="minorHAnsi" w:cstheme="minorHAnsi"/>
          <w:b/>
          <w:sz w:val="28"/>
          <w:szCs w:val="28"/>
          <w:u w:val="single"/>
        </w:rPr>
      </w:pPr>
    </w:p>
    <w:p w14:paraId="7ABCB9F7" w14:textId="3DFFA2B7" w:rsidR="00D1745B" w:rsidRDefault="00D1745B" w:rsidP="00CF45CB">
      <w:pPr>
        <w:jc w:val="center"/>
        <w:rPr>
          <w:rFonts w:asciiTheme="minorHAnsi" w:hAnsiTheme="minorHAnsi" w:cstheme="minorHAnsi"/>
          <w:b/>
          <w:sz w:val="28"/>
          <w:szCs w:val="28"/>
          <w:u w:val="single"/>
        </w:rPr>
      </w:pPr>
    </w:p>
    <w:p w14:paraId="6B21FCEF" w14:textId="14BB3BDC" w:rsidR="008E66A6" w:rsidRPr="00CF45CB" w:rsidRDefault="005F79DD" w:rsidP="00CF45CB">
      <w:pPr>
        <w:jc w:val="center"/>
        <w:rPr>
          <w:rFonts w:asciiTheme="minorHAnsi" w:hAnsiTheme="minorHAnsi" w:cstheme="minorHAnsi"/>
          <w:b/>
          <w:sz w:val="28"/>
          <w:szCs w:val="28"/>
          <w:u w:val="single"/>
        </w:rPr>
      </w:pPr>
      <w:r w:rsidRPr="00CF45CB">
        <w:rPr>
          <w:rFonts w:asciiTheme="minorHAnsi" w:hAnsiTheme="minorHAnsi" w:cstheme="minorHAnsi"/>
          <w:b/>
          <w:sz w:val="28"/>
          <w:szCs w:val="28"/>
          <w:u w:val="single"/>
        </w:rPr>
        <w:lastRenderedPageBreak/>
        <w:t>Results</w:t>
      </w:r>
    </w:p>
    <w:p w14:paraId="53ED122E" w14:textId="77777777" w:rsidR="00994C2B" w:rsidRPr="00571D6D" w:rsidRDefault="00994C2B" w:rsidP="00757CA7">
      <w:pPr>
        <w:rPr>
          <w:rFonts w:asciiTheme="minorHAnsi" w:hAnsiTheme="minorHAnsi" w:cstheme="minorHAnsi"/>
          <w:b/>
        </w:rPr>
      </w:pPr>
    </w:p>
    <w:p w14:paraId="3D13CB2C" w14:textId="0DD8BFFA" w:rsidR="00994C2B" w:rsidRPr="00571D6D" w:rsidRDefault="00994C2B" w:rsidP="00757CA7">
      <w:pPr>
        <w:rPr>
          <w:rFonts w:asciiTheme="minorHAnsi" w:hAnsiTheme="minorHAnsi" w:cstheme="minorHAnsi"/>
          <w:b/>
          <w:u w:val="single"/>
        </w:rPr>
      </w:pPr>
      <w:r w:rsidRPr="00571D6D">
        <w:rPr>
          <w:rFonts w:asciiTheme="minorHAnsi" w:hAnsiTheme="minorHAnsi" w:cstheme="minorHAnsi"/>
          <w:b/>
          <w:u w:val="single"/>
        </w:rPr>
        <w:t>Demographic</w:t>
      </w:r>
      <w:r w:rsidR="00264EF0" w:rsidRPr="00571D6D">
        <w:rPr>
          <w:rFonts w:asciiTheme="minorHAnsi" w:hAnsiTheme="minorHAnsi" w:cstheme="minorHAnsi"/>
          <w:b/>
          <w:u w:val="single"/>
        </w:rPr>
        <w:t>:</w:t>
      </w:r>
    </w:p>
    <w:p w14:paraId="4F49886D" w14:textId="77777777" w:rsidR="00264EF0" w:rsidRPr="00571D6D" w:rsidRDefault="00264EF0" w:rsidP="00757CA7">
      <w:pPr>
        <w:rPr>
          <w:rFonts w:asciiTheme="minorHAnsi" w:hAnsiTheme="minorHAnsi" w:cstheme="minorHAnsi"/>
          <w:b/>
        </w:rPr>
      </w:pPr>
    </w:p>
    <w:p w14:paraId="373ABFE0" w14:textId="49251E42" w:rsidR="00994C2B" w:rsidRPr="00571D6D" w:rsidRDefault="00994C2B" w:rsidP="00757CA7">
      <w:pPr>
        <w:rPr>
          <w:rFonts w:asciiTheme="minorHAnsi" w:hAnsiTheme="minorHAnsi" w:cstheme="minorHAnsi"/>
          <w:bCs/>
        </w:rPr>
      </w:pPr>
      <w:r w:rsidRPr="00571D6D">
        <w:rPr>
          <w:rFonts w:asciiTheme="minorHAnsi" w:hAnsiTheme="minorHAnsi" w:cstheme="minorHAnsi"/>
          <w:bCs/>
        </w:rPr>
        <w:t>1</w:t>
      </w:r>
      <w:r w:rsidR="00EE2F8E" w:rsidRPr="00571D6D">
        <w:rPr>
          <w:rFonts w:asciiTheme="minorHAnsi" w:hAnsiTheme="minorHAnsi" w:cstheme="minorHAnsi"/>
          <w:bCs/>
        </w:rPr>
        <w:t>09</w:t>
      </w:r>
      <w:r w:rsidRPr="00571D6D">
        <w:rPr>
          <w:rFonts w:asciiTheme="minorHAnsi" w:hAnsiTheme="minorHAnsi" w:cstheme="minorHAnsi"/>
          <w:bCs/>
        </w:rPr>
        <w:t xml:space="preserve"> fully completed surveys revealed that </w:t>
      </w:r>
      <w:r w:rsidR="00264EF0" w:rsidRPr="00571D6D">
        <w:rPr>
          <w:rFonts w:asciiTheme="minorHAnsi" w:hAnsiTheme="minorHAnsi" w:cstheme="minorHAnsi"/>
          <w:bCs/>
        </w:rPr>
        <w:t>samples were acquired</w:t>
      </w:r>
      <w:r w:rsidRPr="00571D6D">
        <w:rPr>
          <w:rFonts w:asciiTheme="minorHAnsi" w:hAnsiTheme="minorHAnsi" w:cstheme="minorHAnsi"/>
          <w:bCs/>
        </w:rPr>
        <w:t xml:space="preserve"> from 7 out of the 8</w:t>
      </w:r>
      <w:r w:rsidR="00264EF0" w:rsidRPr="00571D6D">
        <w:rPr>
          <w:rFonts w:asciiTheme="minorHAnsi" w:hAnsiTheme="minorHAnsi" w:cstheme="minorHAnsi"/>
          <w:bCs/>
        </w:rPr>
        <w:t xml:space="preserve"> organisations within BSW participated, these include</w:t>
      </w:r>
      <w:r w:rsidRPr="00571D6D">
        <w:rPr>
          <w:rFonts w:asciiTheme="minorHAnsi" w:hAnsiTheme="minorHAnsi" w:cstheme="minorHAnsi"/>
          <w:bCs/>
        </w:rPr>
        <w:t>:</w:t>
      </w:r>
    </w:p>
    <w:p w14:paraId="3006A192" w14:textId="77777777" w:rsidR="00EB6FD0" w:rsidRPr="00571D6D" w:rsidRDefault="00EB6FD0" w:rsidP="00757CA7">
      <w:pPr>
        <w:rPr>
          <w:rFonts w:asciiTheme="minorHAnsi" w:hAnsiTheme="minorHAnsi" w:cstheme="minorHAnsi"/>
          <w:bCs/>
        </w:rPr>
      </w:pPr>
    </w:p>
    <w:p w14:paraId="7EA3EC0A" w14:textId="6A9ACAFE"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 xml:space="preserve">Wiltshire Health &amp; </w:t>
      </w:r>
      <w:r w:rsidR="00A9427A" w:rsidRPr="00571D6D">
        <w:rPr>
          <w:rFonts w:asciiTheme="minorHAnsi" w:hAnsiTheme="minorHAnsi" w:cstheme="minorHAnsi"/>
          <w:bCs/>
        </w:rPr>
        <w:t>Care</w:t>
      </w:r>
    </w:p>
    <w:p w14:paraId="1618EE4A" w14:textId="42F3C372"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 xml:space="preserve">Royal United </w:t>
      </w:r>
      <w:r w:rsidR="00A9427A" w:rsidRPr="00571D6D">
        <w:rPr>
          <w:rFonts w:asciiTheme="minorHAnsi" w:hAnsiTheme="minorHAnsi" w:cstheme="minorHAnsi"/>
          <w:bCs/>
        </w:rPr>
        <w:t>Hospitals</w:t>
      </w:r>
      <w:r w:rsidRPr="00571D6D">
        <w:rPr>
          <w:rFonts w:asciiTheme="minorHAnsi" w:hAnsiTheme="minorHAnsi" w:cstheme="minorHAnsi"/>
          <w:bCs/>
        </w:rPr>
        <w:t xml:space="preserve"> Bath</w:t>
      </w:r>
    </w:p>
    <w:p w14:paraId="3A631D9A" w14:textId="1403D088"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Great Western Hospital, Swindon</w:t>
      </w:r>
    </w:p>
    <w:p w14:paraId="71639B37" w14:textId="0F1AB07D"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 xml:space="preserve">Salisbury </w:t>
      </w:r>
      <w:r w:rsidR="00A9427A" w:rsidRPr="00571D6D">
        <w:rPr>
          <w:rFonts w:asciiTheme="minorHAnsi" w:hAnsiTheme="minorHAnsi" w:cstheme="minorHAnsi"/>
          <w:bCs/>
        </w:rPr>
        <w:t>Hospital</w:t>
      </w:r>
    </w:p>
    <w:p w14:paraId="3AF90B57" w14:textId="145F76BC"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 xml:space="preserve">Avon &amp; </w:t>
      </w:r>
      <w:r w:rsidR="00A9427A" w:rsidRPr="00571D6D">
        <w:rPr>
          <w:rFonts w:asciiTheme="minorHAnsi" w:hAnsiTheme="minorHAnsi" w:cstheme="minorHAnsi"/>
          <w:bCs/>
        </w:rPr>
        <w:t>Wiltshire</w:t>
      </w:r>
      <w:r w:rsidRPr="00571D6D">
        <w:rPr>
          <w:rFonts w:asciiTheme="minorHAnsi" w:hAnsiTheme="minorHAnsi" w:cstheme="minorHAnsi"/>
          <w:bCs/>
        </w:rPr>
        <w:t xml:space="preserve"> Mental Health Partnership Trust</w:t>
      </w:r>
    </w:p>
    <w:p w14:paraId="547E1472" w14:textId="7EAEA155"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HCRG</w:t>
      </w:r>
    </w:p>
    <w:p w14:paraId="7A266074" w14:textId="2D4FBFD7" w:rsidR="00994C2B" w:rsidRPr="00571D6D" w:rsidRDefault="00994C2B" w:rsidP="00264EF0">
      <w:pPr>
        <w:pStyle w:val="ListParagraph"/>
        <w:numPr>
          <w:ilvl w:val="0"/>
          <w:numId w:val="12"/>
        </w:numPr>
        <w:rPr>
          <w:rFonts w:asciiTheme="minorHAnsi" w:hAnsiTheme="minorHAnsi" w:cstheme="minorHAnsi"/>
          <w:bCs/>
        </w:rPr>
      </w:pPr>
      <w:r w:rsidRPr="00571D6D">
        <w:rPr>
          <w:rFonts w:asciiTheme="minorHAnsi" w:hAnsiTheme="minorHAnsi" w:cstheme="minorHAnsi"/>
          <w:bCs/>
        </w:rPr>
        <w:t>Swindon Borough Council</w:t>
      </w:r>
    </w:p>
    <w:p w14:paraId="5C6E692C" w14:textId="7745516B" w:rsidR="00994C2B" w:rsidRDefault="00571D6D" w:rsidP="00757CA7">
      <w:pPr>
        <w:rPr>
          <w:rFonts w:asciiTheme="minorHAnsi" w:hAnsiTheme="minorHAnsi" w:cstheme="minorHAnsi"/>
          <w:b/>
          <w:sz w:val="22"/>
          <w:szCs w:val="22"/>
        </w:rPr>
      </w:pPr>
      <w:r w:rsidRPr="00214682">
        <w:rPr>
          <w:rFonts w:asciiTheme="minorHAnsi" w:hAnsiTheme="minorHAnsi" w:cstheme="minorHAnsi"/>
          <w:b/>
          <w:noProof/>
          <w:sz w:val="22"/>
          <w:szCs w:val="22"/>
        </w:rPr>
        <w:drawing>
          <wp:anchor distT="0" distB="0" distL="114300" distR="114300" simplePos="0" relativeHeight="251700224" behindDoc="0" locked="0" layoutInCell="1" allowOverlap="1" wp14:anchorId="29839B8C" wp14:editId="04A4AB39">
            <wp:simplePos x="0" y="0"/>
            <wp:positionH relativeFrom="margin">
              <wp:align>center</wp:align>
            </wp:positionH>
            <wp:positionV relativeFrom="paragraph">
              <wp:posOffset>230505</wp:posOffset>
            </wp:positionV>
            <wp:extent cx="6414135" cy="5473700"/>
            <wp:effectExtent l="0" t="0" r="5715" b="12700"/>
            <wp:wrapSquare wrapText="bothSides"/>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45961C04" w14:textId="122BA917" w:rsidR="00994C2B" w:rsidRDefault="00994C2B" w:rsidP="00757CA7">
      <w:pPr>
        <w:rPr>
          <w:rFonts w:asciiTheme="minorHAnsi" w:hAnsiTheme="minorHAnsi" w:cstheme="minorHAnsi"/>
          <w:b/>
          <w:sz w:val="22"/>
          <w:szCs w:val="22"/>
        </w:rPr>
      </w:pPr>
    </w:p>
    <w:p w14:paraId="48BCE499" w14:textId="30029553" w:rsidR="00994C2B" w:rsidRDefault="0089111E" w:rsidP="00757CA7">
      <w:pPr>
        <w:rPr>
          <w:rFonts w:asciiTheme="minorHAnsi" w:hAnsiTheme="minorHAnsi" w:cstheme="minorHAnsi"/>
          <w:b/>
          <w:sz w:val="22"/>
          <w:szCs w:val="22"/>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06368" behindDoc="0" locked="0" layoutInCell="1" allowOverlap="1" wp14:anchorId="23A6E552" wp14:editId="482B56AE">
                <wp:simplePos x="0" y="0"/>
                <wp:positionH relativeFrom="column">
                  <wp:posOffset>5398770</wp:posOffset>
                </wp:positionH>
                <wp:positionV relativeFrom="paragraph">
                  <wp:posOffset>4864735</wp:posOffset>
                </wp:positionV>
                <wp:extent cx="1104265" cy="289560"/>
                <wp:effectExtent l="0" t="0" r="1968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895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847FB2B" w14:textId="568A9B71" w:rsidR="00A2038F" w:rsidRDefault="00A2038F" w:rsidP="00A2038F">
                            <w:pPr>
                              <w:jc w:val="center"/>
                            </w:pPr>
                            <w:r>
                              <w:t>(Question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6E552" id="_x0000_t202" coordsize="21600,21600" o:spt="202" path="m,l,21600r21600,l21600,xe">
                <v:stroke joinstyle="miter"/>
                <v:path gradientshapeok="t" o:connecttype="rect"/>
              </v:shapetype>
              <v:shape id="Text Box 2" o:spid="_x0000_s1026" type="#_x0000_t202" style="position:absolute;margin-left:425.1pt;margin-top:383.05pt;width:86.95pt;height:22.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" filled="f" strokecolor="black [3200]">
                <v:stroke joinstyle="round"/>
                <v:textbox>
                  <w:txbxContent>
                    <w:p w14:paraId="4847FB2B" w14:textId="568A9B71" w:rsidR="00A2038F" w:rsidRDefault="00A2038F" w:rsidP="00A2038F">
                      <w:pPr>
                        <w:jc w:val="center"/>
                      </w:pPr>
                      <w:r>
                        <w:t>(Question 2)</w:t>
                      </w:r>
                    </w:p>
                  </w:txbxContent>
                </v:textbox>
                <w10:wrap type="square"/>
              </v:shape>
            </w:pict>
          </mc:Fallback>
        </mc:AlternateContent>
      </w:r>
      <w:r w:rsidR="00571D6D" w:rsidRPr="0097180F">
        <w:rPr>
          <w:rFonts w:asciiTheme="minorHAnsi" w:hAnsiTheme="minorHAnsi" w:cstheme="minorHAnsi"/>
          <w:b/>
          <w:noProof/>
          <w:sz w:val="22"/>
          <w:szCs w:val="22"/>
        </w:rPr>
        <w:drawing>
          <wp:anchor distT="0" distB="0" distL="114300" distR="114300" simplePos="0" relativeHeight="251701248" behindDoc="0" locked="0" layoutInCell="1" allowOverlap="1" wp14:anchorId="0BF6C284" wp14:editId="21D21B7D">
            <wp:simplePos x="0" y="0"/>
            <wp:positionH relativeFrom="margin">
              <wp:align>left</wp:align>
            </wp:positionH>
            <wp:positionV relativeFrom="paragraph">
              <wp:posOffset>17145</wp:posOffset>
            </wp:positionV>
            <wp:extent cx="6626860" cy="5245100"/>
            <wp:effectExtent l="0" t="0" r="2540" b="12700"/>
            <wp:wrapSquare wrapText="bothSides"/>
            <wp:docPr id="10" name="Chart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72D934F2" w14:textId="13110659" w:rsidR="00994C2B" w:rsidRDefault="00994C2B" w:rsidP="00757CA7">
      <w:pPr>
        <w:rPr>
          <w:rFonts w:asciiTheme="minorHAnsi" w:hAnsiTheme="minorHAnsi" w:cstheme="minorHAnsi"/>
          <w:b/>
          <w:sz w:val="22"/>
          <w:szCs w:val="22"/>
        </w:rPr>
      </w:pPr>
    </w:p>
    <w:p w14:paraId="2EC4DE81" w14:textId="602BD5A7" w:rsidR="00A9427A" w:rsidRDefault="00A9427A" w:rsidP="00757CA7">
      <w:pPr>
        <w:rPr>
          <w:rFonts w:asciiTheme="minorHAnsi" w:hAnsiTheme="minorHAnsi" w:cstheme="minorHAnsi"/>
          <w:b/>
          <w:sz w:val="22"/>
          <w:szCs w:val="22"/>
        </w:rPr>
      </w:pPr>
    </w:p>
    <w:p w14:paraId="6E5B981D" w14:textId="11265AE8" w:rsidR="00A9427A" w:rsidRDefault="00A9427A" w:rsidP="00757CA7">
      <w:pPr>
        <w:rPr>
          <w:rFonts w:asciiTheme="minorHAnsi" w:hAnsiTheme="minorHAnsi" w:cstheme="minorHAnsi"/>
          <w:b/>
          <w:sz w:val="22"/>
          <w:szCs w:val="22"/>
        </w:rPr>
      </w:pPr>
    </w:p>
    <w:p w14:paraId="2DD41500" w14:textId="1FF5D0B7" w:rsidR="00A9427A" w:rsidRDefault="00A9427A" w:rsidP="00757CA7">
      <w:pPr>
        <w:rPr>
          <w:rFonts w:asciiTheme="minorHAnsi" w:hAnsiTheme="minorHAnsi" w:cstheme="minorHAnsi"/>
          <w:b/>
          <w:sz w:val="22"/>
          <w:szCs w:val="22"/>
        </w:rPr>
      </w:pPr>
    </w:p>
    <w:p w14:paraId="0CB52E17" w14:textId="2470ED70" w:rsidR="00A9427A" w:rsidRDefault="00A9427A" w:rsidP="00757CA7">
      <w:pPr>
        <w:rPr>
          <w:rFonts w:asciiTheme="minorHAnsi" w:hAnsiTheme="minorHAnsi" w:cstheme="minorHAnsi"/>
          <w:b/>
          <w:sz w:val="22"/>
          <w:szCs w:val="22"/>
        </w:rPr>
      </w:pPr>
    </w:p>
    <w:p w14:paraId="6374BAEC" w14:textId="1CDF9A3C" w:rsidR="00A9427A" w:rsidRDefault="00A9427A" w:rsidP="00757CA7">
      <w:pPr>
        <w:rPr>
          <w:rFonts w:asciiTheme="minorHAnsi" w:hAnsiTheme="minorHAnsi" w:cstheme="minorHAnsi"/>
          <w:b/>
          <w:sz w:val="22"/>
          <w:szCs w:val="22"/>
        </w:rPr>
      </w:pPr>
    </w:p>
    <w:p w14:paraId="2FBFE772" w14:textId="5E1BB528" w:rsidR="00A9427A" w:rsidRDefault="00A9427A" w:rsidP="00757CA7">
      <w:pPr>
        <w:rPr>
          <w:rFonts w:asciiTheme="minorHAnsi" w:hAnsiTheme="minorHAnsi" w:cstheme="minorHAnsi"/>
          <w:b/>
          <w:sz w:val="22"/>
          <w:szCs w:val="22"/>
        </w:rPr>
      </w:pPr>
    </w:p>
    <w:p w14:paraId="6801994B" w14:textId="59DD2D36" w:rsidR="00571D6D" w:rsidRDefault="00571D6D" w:rsidP="00757CA7">
      <w:pPr>
        <w:rPr>
          <w:rFonts w:asciiTheme="minorHAnsi" w:hAnsiTheme="minorHAnsi" w:cstheme="minorHAnsi"/>
          <w:b/>
          <w:sz w:val="22"/>
          <w:szCs w:val="22"/>
        </w:rPr>
      </w:pPr>
    </w:p>
    <w:p w14:paraId="68A47332" w14:textId="0137B7A1" w:rsidR="00571D6D" w:rsidRDefault="00571D6D" w:rsidP="00757CA7">
      <w:pPr>
        <w:rPr>
          <w:rFonts w:asciiTheme="minorHAnsi" w:hAnsiTheme="minorHAnsi" w:cstheme="minorHAnsi"/>
          <w:b/>
          <w:sz w:val="22"/>
          <w:szCs w:val="22"/>
        </w:rPr>
      </w:pPr>
    </w:p>
    <w:p w14:paraId="586619ED" w14:textId="54D0B96C" w:rsidR="00571D6D" w:rsidRDefault="00571D6D" w:rsidP="00757CA7">
      <w:pPr>
        <w:rPr>
          <w:rFonts w:asciiTheme="minorHAnsi" w:hAnsiTheme="minorHAnsi" w:cstheme="minorHAnsi"/>
          <w:b/>
          <w:sz w:val="22"/>
          <w:szCs w:val="22"/>
        </w:rPr>
      </w:pPr>
    </w:p>
    <w:p w14:paraId="65FED6F4" w14:textId="6E5E47F2" w:rsidR="00A9427A" w:rsidRDefault="00A9427A" w:rsidP="00757CA7">
      <w:pPr>
        <w:rPr>
          <w:rFonts w:asciiTheme="minorHAnsi" w:hAnsiTheme="minorHAnsi" w:cstheme="minorHAnsi"/>
          <w:b/>
          <w:sz w:val="22"/>
          <w:szCs w:val="22"/>
        </w:rPr>
      </w:pPr>
    </w:p>
    <w:p w14:paraId="382A2298" w14:textId="6E274CF1" w:rsidR="00A9427A" w:rsidRDefault="00A9427A" w:rsidP="00757CA7">
      <w:pPr>
        <w:rPr>
          <w:rFonts w:asciiTheme="minorHAnsi" w:hAnsiTheme="minorHAnsi" w:cstheme="minorHAnsi"/>
          <w:b/>
          <w:sz w:val="22"/>
          <w:szCs w:val="22"/>
        </w:rPr>
      </w:pPr>
    </w:p>
    <w:p w14:paraId="74BFB7CD" w14:textId="79FB3638" w:rsidR="0089111E" w:rsidRDefault="0089111E" w:rsidP="00757CA7">
      <w:pPr>
        <w:rPr>
          <w:rFonts w:asciiTheme="minorHAnsi" w:hAnsiTheme="minorHAnsi" w:cstheme="minorHAnsi"/>
          <w:b/>
          <w:sz w:val="22"/>
          <w:szCs w:val="22"/>
        </w:rPr>
      </w:pPr>
    </w:p>
    <w:p w14:paraId="355C0133" w14:textId="25A6C8F0" w:rsidR="0089111E" w:rsidRDefault="0089111E" w:rsidP="00757CA7">
      <w:pPr>
        <w:rPr>
          <w:rFonts w:asciiTheme="minorHAnsi" w:hAnsiTheme="minorHAnsi" w:cstheme="minorHAnsi"/>
          <w:b/>
          <w:sz w:val="22"/>
          <w:szCs w:val="22"/>
        </w:rPr>
      </w:pPr>
    </w:p>
    <w:p w14:paraId="0A7756A3" w14:textId="1F436E94" w:rsidR="0089111E" w:rsidRDefault="0089111E" w:rsidP="00757CA7">
      <w:pPr>
        <w:rPr>
          <w:rFonts w:asciiTheme="minorHAnsi" w:hAnsiTheme="minorHAnsi" w:cstheme="minorHAnsi"/>
          <w:b/>
          <w:sz w:val="22"/>
          <w:szCs w:val="22"/>
        </w:rPr>
      </w:pPr>
    </w:p>
    <w:p w14:paraId="78F5E28D" w14:textId="77777777" w:rsidR="0089111E" w:rsidRDefault="0089111E" w:rsidP="00757CA7">
      <w:pPr>
        <w:rPr>
          <w:rFonts w:asciiTheme="minorHAnsi" w:hAnsiTheme="minorHAnsi" w:cstheme="minorHAnsi"/>
          <w:b/>
          <w:sz w:val="22"/>
          <w:szCs w:val="22"/>
        </w:rPr>
      </w:pPr>
    </w:p>
    <w:p w14:paraId="7B43007D" w14:textId="51BC0DE8" w:rsidR="00994C2B" w:rsidRPr="00571D6D" w:rsidRDefault="00994C2B" w:rsidP="00554857">
      <w:pPr>
        <w:jc w:val="center"/>
        <w:rPr>
          <w:rFonts w:asciiTheme="minorHAnsi" w:hAnsiTheme="minorHAnsi" w:cstheme="minorHAnsi"/>
          <w:b/>
          <w:sz w:val="28"/>
          <w:szCs w:val="28"/>
        </w:rPr>
      </w:pPr>
      <w:r w:rsidRPr="00571D6D">
        <w:rPr>
          <w:rFonts w:asciiTheme="minorHAnsi" w:hAnsiTheme="minorHAnsi" w:cstheme="minorHAnsi"/>
          <w:b/>
          <w:sz w:val="28"/>
          <w:szCs w:val="28"/>
        </w:rPr>
        <w:lastRenderedPageBreak/>
        <w:t>Domain 1</w:t>
      </w:r>
      <w:r w:rsidR="003B5242" w:rsidRPr="00571D6D">
        <w:rPr>
          <w:rFonts w:asciiTheme="minorHAnsi" w:hAnsiTheme="minorHAnsi" w:cstheme="minorHAnsi"/>
          <w:b/>
          <w:sz w:val="28"/>
          <w:szCs w:val="28"/>
        </w:rPr>
        <w:t>:</w:t>
      </w:r>
      <w:r w:rsidR="00A7660A" w:rsidRPr="00571D6D">
        <w:rPr>
          <w:rFonts w:asciiTheme="minorHAnsi" w:hAnsiTheme="minorHAnsi" w:cstheme="minorHAnsi"/>
          <w:b/>
          <w:sz w:val="28"/>
          <w:szCs w:val="28"/>
        </w:rPr>
        <w:t xml:space="preserve"> General</w:t>
      </w:r>
      <w:r w:rsidR="00B32998">
        <w:rPr>
          <w:rFonts w:asciiTheme="minorHAnsi" w:hAnsiTheme="minorHAnsi" w:cstheme="minorHAnsi"/>
          <w:b/>
          <w:sz w:val="28"/>
          <w:szCs w:val="28"/>
        </w:rPr>
        <w:t xml:space="preserve"> Digital Skill</w:t>
      </w:r>
      <w:r w:rsidR="000E69E5">
        <w:rPr>
          <w:rFonts w:asciiTheme="minorHAnsi" w:hAnsiTheme="minorHAnsi" w:cstheme="minorHAnsi"/>
          <w:b/>
          <w:sz w:val="28"/>
          <w:szCs w:val="28"/>
        </w:rPr>
        <w:t>s</w:t>
      </w:r>
    </w:p>
    <w:p w14:paraId="4C699BAD" w14:textId="56F718BF" w:rsidR="00730E85" w:rsidRPr="00571D6D" w:rsidRDefault="00730E85" w:rsidP="00554857">
      <w:pPr>
        <w:jc w:val="center"/>
        <w:rPr>
          <w:rFonts w:asciiTheme="minorHAnsi" w:hAnsiTheme="minorHAnsi" w:cstheme="minorHAnsi"/>
          <w:b/>
          <w:color w:val="FF0000"/>
        </w:rPr>
      </w:pPr>
      <w:r w:rsidRPr="00571D6D">
        <w:rPr>
          <w:rFonts w:asciiTheme="minorHAnsi" w:hAnsiTheme="minorHAnsi" w:cstheme="minorHAnsi"/>
          <w:b/>
        </w:rPr>
        <w:t>(</w:t>
      </w:r>
      <w:r w:rsidR="00901369" w:rsidRPr="00571D6D">
        <w:rPr>
          <w:rFonts w:asciiTheme="minorHAnsi" w:hAnsiTheme="minorHAnsi" w:cstheme="minorHAnsi"/>
          <w:b/>
        </w:rPr>
        <w:t xml:space="preserve">Simple computer skills, </w:t>
      </w:r>
      <w:r w:rsidRPr="00571D6D">
        <w:rPr>
          <w:rFonts w:asciiTheme="minorHAnsi" w:hAnsiTheme="minorHAnsi" w:cstheme="minorHAnsi"/>
          <w:b/>
        </w:rPr>
        <w:t>Questions 4- 14)</w:t>
      </w:r>
    </w:p>
    <w:p w14:paraId="45701DDA" w14:textId="633751B9" w:rsidR="003B5242" w:rsidRPr="00571D6D" w:rsidRDefault="003B5242" w:rsidP="00554857">
      <w:pPr>
        <w:jc w:val="center"/>
        <w:rPr>
          <w:rFonts w:asciiTheme="minorHAnsi" w:hAnsiTheme="minorHAnsi" w:cstheme="minorHAnsi"/>
          <w:bCs/>
        </w:rPr>
      </w:pPr>
      <w:r w:rsidRPr="00571D6D">
        <w:rPr>
          <w:rFonts w:asciiTheme="minorHAnsi" w:hAnsiTheme="minorHAnsi" w:cstheme="minorHAnsi"/>
          <w:bCs/>
        </w:rPr>
        <w:t xml:space="preserve">The first section of questioning </w:t>
      </w:r>
      <w:r w:rsidR="006F7252" w:rsidRPr="00571D6D">
        <w:rPr>
          <w:rFonts w:asciiTheme="minorHAnsi" w:hAnsiTheme="minorHAnsi" w:cstheme="minorHAnsi"/>
          <w:bCs/>
        </w:rPr>
        <w:t xml:space="preserve">was </w:t>
      </w:r>
      <w:r w:rsidRPr="00571D6D">
        <w:rPr>
          <w:rFonts w:asciiTheme="minorHAnsi" w:hAnsiTheme="minorHAnsi" w:cstheme="minorHAnsi"/>
          <w:bCs/>
        </w:rPr>
        <w:t xml:space="preserve">comprised of 10 questions around </w:t>
      </w:r>
      <w:r w:rsidR="00730E85" w:rsidRPr="00571D6D">
        <w:rPr>
          <w:rFonts w:asciiTheme="minorHAnsi" w:hAnsiTheme="minorHAnsi" w:cstheme="minorHAnsi"/>
          <w:bCs/>
        </w:rPr>
        <w:t>participants’</w:t>
      </w:r>
      <w:r w:rsidR="00EA4F31" w:rsidRPr="00571D6D">
        <w:rPr>
          <w:rFonts w:asciiTheme="minorHAnsi" w:hAnsiTheme="minorHAnsi" w:cstheme="minorHAnsi"/>
          <w:bCs/>
        </w:rPr>
        <w:t xml:space="preserve"> </w:t>
      </w:r>
      <w:r w:rsidRPr="00571D6D">
        <w:rPr>
          <w:rFonts w:asciiTheme="minorHAnsi" w:hAnsiTheme="minorHAnsi" w:cstheme="minorHAnsi"/>
          <w:bCs/>
        </w:rPr>
        <w:t>general</w:t>
      </w:r>
      <w:r w:rsidR="00847BB7" w:rsidRPr="00571D6D">
        <w:rPr>
          <w:rFonts w:asciiTheme="minorHAnsi" w:hAnsiTheme="minorHAnsi" w:cstheme="minorHAnsi"/>
          <w:bCs/>
        </w:rPr>
        <w:t xml:space="preserve"> simple</w:t>
      </w:r>
      <w:r w:rsidRPr="00571D6D">
        <w:rPr>
          <w:rFonts w:asciiTheme="minorHAnsi" w:hAnsiTheme="minorHAnsi" w:cstheme="minorHAnsi"/>
          <w:bCs/>
        </w:rPr>
        <w:t xml:space="preserve"> digital</w:t>
      </w:r>
      <w:r w:rsidR="006F7252" w:rsidRPr="00571D6D">
        <w:rPr>
          <w:rFonts w:asciiTheme="minorHAnsi" w:hAnsiTheme="minorHAnsi" w:cstheme="minorHAnsi"/>
          <w:bCs/>
        </w:rPr>
        <w:t xml:space="preserve"> use in their</w:t>
      </w:r>
      <w:r w:rsidR="00EA4F31" w:rsidRPr="00571D6D">
        <w:rPr>
          <w:rFonts w:asciiTheme="minorHAnsi" w:hAnsiTheme="minorHAnsi" w:cstheme="minorHAnsi"/>
          <w:bCs/>
        </w:rPr>
        <w:t xml:space="preserve"> AHP</w:t>
      </w:r>
      <w:r w:rsidR="006F7252" w:rsidRPr="00571D6D">
        <w:rPr>
          <w:rFonts w:asciiTheme="minorHAnsi" w:hAnsiTheme="minorHAnsi" w:cstheme="minorHAnsi"/>
          <w:bCs/>
        </w:rPr>
        <w:t xml:space="preserve"> profession. This looked at their</w:t>
      </w:r>
      <w:r w:rsidRPr="00571D6D">
        <w:rPr>
          <w:rFonts w:asciiTheme="minorHAnsi" w:hAnsiTheme="minorHAnsi" w:cstheme="minorHAnsi"/>
          <w:bCs/>
        </w:rPr>
        <w:t xml:space="preserve"> awareness</w:t>
      </w:r>
      <w:r w:rsidR="006F7252" w:rsidRPr="00571D6D">
        <w:rPr>
          <w:rFonts w:asciiTheme="minorHAnsi" w:hAnsiTheme="minorHAnsi" w:cstheme="minorHAnsi"/>
          <w:bCs/>
        </w:rPr>
        <w:t xml:space="preserve"> and</w:t>
      </w:r>
      <w:r w:rsidRPr="00571D6D">
        <w:rPr>
          <w:rFonts w:asciiTheme="minorHAnsi" w:hAnsiTheme="minorHAnsi" w:cstheme="minorHAnsi"/>
          <w:bCs/>
        </w:rPr>
        <w:t xml:space="preserve"> attitudes towards digital healthcare, </w:t>
      </w:r>
      <w:r w:rsidR="006F7252" w:rsidRPr="00571D6D">
        <w:rPr>
          <w:rFonts w:asciiTheme="minorHAnsi" w:hAnsiTheme="minorHAnsi" w:cstheme="minorHAnsi"/>
          <w:bCs/>
        </w:rPr>
        <w:t xml:space="preserve">their </w:t>
      </w:r>
      <w:r w:rsidRPr="00571D6D">
        <w:rPr>
          <w:rFonts w:asciiTheme="minorHAnsi" w:hAnsiTheme="minorHAnsi" w:cstheme="minorHAnsi"/>
          <w:bCs/>
        </w:rPr>
        <w:t xml:space="preserve">ability to learn and facilitate </w:t>
      </w:r>
      <w:r w:rsidR="006F7252" w:rsidRPr="00571D6D">
        <w:rPr>
          <w:rFonts w:asciiTheme="minorHAnsi" w:hAnsiTheme="minorHAnsi" w:cstheme="minorHAnsi"/>
          <w:bCs/>
        </w:rPr>
        <w:t xml:space="preserve">learning of </w:t>
      </w:r>
      <w:r w:rsidRPr="00571D6D">
        <w:rPr>
          <w:rFonts w:asciiTheme="minorHAnsi" w:hAnsiTheme="minorHAnsi" w:cstheme="minorHAnsi"/>
          <w:bCs/>
        </w:rPr>
        <w:t xml:space="preserve">digital </w:t>
      </w:r>
      <w:r w:rsidR="006F7252" w:rsidRPr="00571D6D">
        <w:rPr>
          <w:rFonts w:asciiTheme="minorHAnsi" w:hAnsiTheme="minorHAnsi" w:cstheme="minorHAnsi"/>
          <w:bCs/>
        </w:rPr>
        <w:t>skills, their ability to evidence their digital skills, their use of digital technology to enhance their continued professional development (CPD), and their use of electronic health record documentation in their roles.</w:t>
      </w:r>
    </w:p>
    <w:p w14:paraId="561A232D" w14:textId="644558A9" w:rsidR="00994C2B" w:rsidRPr="00571D6D" w:rsidRDefault="00994C2B" w:rsidP="00757CA7">
      <w:pPr>
        <w:rPr>
          <w:rFonts w:asciiTheme="minorHAnsi" w:hAnsiTheme="minorHAnsi" w:cstheme="minorHAnsi"/>
          <w:b/>
        </w:rPr>
      </w:pPr>
    </w:p>
    <w:p w14:paraId="5367253C" w14:textId="7EBECCFD" w:rsidR="00DE5DF9" w:rsidRPr="00571D6D" w:rsidRDefault="00DE5DF9" w:rsidP="00757CA7">
      <w:pPr>
        <w:rPr>
          <w:rFonts w:asciiTheme="minorHAnsi" w:hAnsiTheme="minorHAnsi" w:cstheme="minorHAnsi"/>
          <w:b/>
          <w:sz w:val="28"/>
          <w:szCs w:val="28"/>
        </w:rPr>
      </w:pPr>
      <w:r w:rsidRPr="00571D6D">
        <w:rPr>
          <w:rFonts w:asciiTheme="minorHAnsi" w:hAnsiTheme="minorHAnsi" w:cstheme="minorHAnsi"/>
          <w:b/>
          <w:sz w:val="28"/>
          <w:szCs w:val="28"/>
        </w:rPr>
        <w:t>Digital learning</w:t>
      </w:r>
      <w:r w:rsidR="00711879" w:rsidRPr="00571D6D">
        <w:rPr>
          <w:rFonts w:asciiTheme="minorHAnsi" w:hAnsiTheme="minorHAnsi" w:cstheme="minorHAnsi"/>
          <w:b/>
          <w:sz w:val="28"/>
          <w:szCs w:val="28"/>
        </w:rPr>
        <w:t>,</w:t>
      </w:r>
      <w:r w:rsidR="00F75884" w:rsidRPr="00571D6D">
        <w:rPr>
          <w:rFonts w:asciiTheme="minorHAnsi" w:hAnsiTheme="minorHAnsi" w:cstheme="minorHAnsi"/>
          <w:b/>
          <w:sz w:val="28"/>
          <w:szCs w:val="28"/>
        </w:rPr>
        <w:t xml:space="preserve"> and signposting to learning resources</w:t>
      </w:r>
      <w:r w:rsidR="00711879" w:rsidRPr="00571D6D">
        <w:rPr>
          <w:rFonts w:asciiTheme="minorHAnsi" w:hAnsiTheme="minorHAnsi" w:cstheme="minorHAnsi"/>
          <w:b/>
          <w:sz w:val="28"/>
          <w:szCs w:val="28"/>
        </w:rPr>
        <w:t>, ability</w:t>
      </w:r>
      <w:r w:rsidRPr="00571D6D">
        <w:rPr>
          <w:rFonts w:asciiTheme="minorHAnsi" w:hAnsiTheme="minorHAnsi" w:cstheme="minorHAnsi"/>
          <w:b/>
          <w:sz w:val="28"/>
          <w:szCs w:val="28"/>
        </w:rPr>
        <w:t>:</w:t>
      </w:r>
    </w:p>
    <w:p w14:paraId="617A03EE" w14:textId="2C69ABB2" w:rsidR="00994C2B" w:rsidRPr="00571D6D" w:rsidRDefault="00407C52" w:rsidP="00757CA7">
      <w:pPr>
        <w:rPr>
          <w:rFonts w:asciiTheme="minorHAnsi" w:hAnsiTheme="minorHAnsi" w:cstheme="minorHAnsi"/>
          <w:bCs/>
        </w:rPr>
      </w:pPr>
      <w:r w:rsidRPr="00571D6D">
        <w:rPr>
          <w:rFonts w:asciiTheme="minorHAnsi" w:hAnsiTheme="minorHAnsi" w:cstheme="minorHAnsi"/>
          <w:bCs/>
        </w:rPr>
        <w:t xml:space="preserve">Over </w:t>
      </w:r>
      <w:r w:rsidR="000E5C77" w:rsidRPr="00571D6D">
        <w:rPr>
          <w:rFonts w:asciiTheme="minorHAnsi" w:hAnsiTheme="minorHAnsi" w:cstheme="minorHAnsi"/>
          <w:bCs/>
        </w:rPr>
        <w:t>85% of</w:t>
      </w:r>
      <w:r w:rsidR="008422E2" w:rsidRPr="00571D6D">
        <w:rPr>
          <w:rFonts w:asciiTheme="minorHAnsi" w:hAnsiTheme="minorHAnsi" w:cstheme="minorHAnsi"/>
          <w:bCs/>
        </w:rPr>
        <w:t xml:space="preserve"> participants</w:t>
      </w:r>
      <w:r w:rsidR="000E5C77" w:rsidRPr="00571D6D">
        <w:rPr>
          <w:rFonts w:asciiTheme="minorHAnsi" w:hAnsiTheme="minorHAnsi" w:cstheme="minorHAnsi"/>
          <w:bCs/>
        </w:rPr>
        <w:t xml:space="preserve"> reported that they have average, or above, </w:t>
      </w:r>
      <w:r w:rsidR="008422E2" w:rsidRPr="00571D6D">
        <w:rPr>
          <w:rFonts w:asciiTheme="minorHAnsi" w:hAnsiTheme="minorHAnsi" w:cstheme="minorHAnsi"/>
          <w:bCs/>
        </w:rPr>
        <w:t>abilities to</w:t>
      </w:r>
      <w:r w:rsidR="00C2676D" w:rsidRPr="00571D6D">
        <w:rPr>
          <w:rFonts w:asciiTheme="minorHAnsi" w:hAnsiTheme="minorHAnsi" w:cstheme="minorHAnsi"/>
          <w:bCs/>
        </w:rPr>
        <w:t xml:space="preserve"> electronically record,</w:t>
      </w:r>
      <w:r w:rsidR="008422E2" w:rsidRPr="00571D6D">
        <w:rPr>
          <w:rFonts w:asciiTheme="minorHAnsi" w:hAnsiTheme="minorHAnsi" w:cstheme="minorHAnsi"/>
          <w:bCs/>
        </w:rPr>
        <w:t xml:space="preserve"> learn and facilitate learning of digital skills</w:t>
      </w:r>
      <w:r w:rsidR="007B5280" w:rsidRPr="00571D6D">
        <w:rPr>
          <w:rFonts w:asciiTheme="minorHAnsi" w:hAnsiTheme="minorHAnsi" w:cstheme="minorHAnsi"/>
          <w:bCs/>
        </w:rPr>
        <w:t>;</w:t>
      </w:r>
      <w:r w:rsidR="008422E2" w:rsidRPr="00571D6D">
        <w:rPr>
          <w:rFonts w:asciiTheme="minorHAnsi" w:hAnsiTheme="minorHAnsi" w:cstheme="minorHAnsi"/>
          <w:bCs/>
        </w:rPr>
        <w:t xml:space="preserve"> as well as navigate digital platforms in order to achieve this (questions 4 &amp; 5)</w:t>
      </w:r>
      <w:r w:rsidR="000E5C77" w:rsidRPr="00571D6D">
        <w:rPr>
          <w:rFonts w:asciiTheme="minorHAnsi" w:hAnsiTheme="minorHAnsi" w:cstheme="minorHAnsi"/>
          <w:bCs/>
        </w:rPr>
        <w:t>.</w:t>
      </w:r>
      <w:r w:rsidRPr="00571D6D">
        <w:rPr>
          <w:rFonts w:asciiTheme="minorHAnsi" w:hAnsiTheme="minorHAnsi" w:cstheme="minorHAnsi"/>
          <w:bCs/>
        </w:rPr>
        <w:t xml:space="preserve"> </w:t>
      </w:r>
      <w:r w:rsidR="008422E2" w:rsidRPr="00571D6D">
        <w:rPr>
          <w:rFonts w:asciiTheme="minorHAnsi" w:hAnsiTheme="minorHAnsi" w:cstheme="minorHAnsi"/>
          <w:bCs/>
        </w:rPr>
        <w:t xml:space="preserve">This indicates that </w:t>
      </w:r>
      <w:bookmarkStart w:id="1" w:name="_Hlk132368816"/>
      <w:r w:rsidR="008422E2" w:rsidRPr="00571D6D">
        <w:rPr>
          <w:rFonts w:asciiTheme="minorHAnsi" w:hAnsiTheme="minorHAnsi" w:cstheme="minorHAnsi"/>
          <w:bCs/>
        </w:rPr>
        <w:t xml:space="preserve">using digital platforms to deliver training </w:t>
      </w:r>
      <w:r w:rsidR="00B35D4C" w:rsidRPr="00571D6D">
        <w:rPr>
          <w:rFonts w:asciiTheme="minorHAnsi" w:hAnsiTheme="minorHAnsi" w:cstheme="minorHAnsi"/>
          <w:bCs/>
        </w:rPr>
        <w:t>w</w:t>
      </w:r>
      <w:r w:rsidR="008422E2" w:rsidRPr="00571D6D">
        <w:rPr>
          <w:rFonts w:asciiTheme="minorHAnsi" w:hAnsiTheme="minorHAnsi" w:cstheme="minorHAnsi"/>
          <w:bCs/>
        </w:rPr>
        <w:t>ould be an effective method of roll-out</w:t>
      </w:r>
      <w:r w:rsidR="007B5280" w:rsidRPr="00571D6D">
        <w:rPr>
          <w:rFonts w:asciiTheme="minorHAnsi" w:hAnsiTheme="minorHAnsi" w:cstheme="minorHAnsi"/>
          <w:bCs/>
        </w:rPr>
        <w:t xml:space="preserve"> for the vast majority of our BSW workforce</w:t>
      </w:r>
      <w:r w:rsidR="008422E2" w:rsidRPr="00571D6D">
        <w:rPr>
          <w:rFonts w:asciiTheme="minorHAnsi" w:hAnsiTheme="minorHAnsi" w:cstheme="minorHAnsi"/>
          <w:bCs/>
        </w:rPr>
        <w:t xml:space="preserve">. </w:t>
      </w:r>
      <w:bookmarkEnd w:id="1"/>
    </w:p>
    <w:p w14:paraId="126A6914" w14:textId="6855C99D" w:rsidR="008422E2" w:rsidRPr="00571D6D" w:rsidRDefault="007B5280" w:rsidP="00757CA7">
      <w:pPr>
        <w:rPr>
          <w:rFonts w:asciiTheme="minorHAnsi" w:hAnsiTheme="minorHAnsi" w:cstheme="minorHAnsi"/>
          <w:bCs/>
        </w:rPr>
      </w:pPr>
      <w:bookmarkStart w:id="2" w:name="_Hlk132369626"/>
      <w:r w:rsidRPr="00571D6D">
        <w:rPr>
          <w:rFonts w:asciiTheme="minorHAnsi" w:hAnsiTheme="minorHAnsi" w:cstheme="minorHAnsi"/>
          <w:bCs/>
        </w:rPr>
        <w:t xml:space="preserve">It also shows that there is an additional area for development with </w:t>
      </w:r>
      <w:r w:rsidR="00511DAA" w:rsidRPr="00571D6D">
        <w:rPr>
          <w:rFonts w:asciiTheme="minorHAnsi" w:hAnsiTheme="minorHAnsi" w:cstheme="minorHAnsi"/>
          <w:bCs/>
        </w:rPr>
        <w:t>around a quarter of the workforce who do not feel able to use, understand or demonstrate digital platforms within their learning and development or the development of their profession</w:t>
      </w:r>
      <w:bookmarkEnd w:id="2"/>
      <w:r w:rsidR="00511DAA" w:rsidRPr="00571D6D">
        <w:rPr>
          <w:rFonts w:asciiTheme="minorHAnsi" w:hAnsiTheme="minorHAnsi" w:cstheme="minorHAnsi"/>
          <w:bCs/>
        </w:rPr>
        <w:t xml:space="preserve">. </w:t>
      </w:r>
    </w:p>
    <w:p w14:paraId="2848FC4D" w14:textId="73DE645F" w:rsidR="00901369" w:rsidRDefault="00A2038F" w:rsidP="00757CA7">
      <w:pPr>
        <w:rPr>
          <w:rFonts w:asciiTheme="minorHAnsi" w:hAnsiTheme="minorHAnsi" w:cstheme="minorHAnsi"/>
          <w:bCs/>
          <w:sz w:val="22"/>
          <w:szCs w:val="22"/>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04320" behindDoc="0" locked="0" layoutInCell="1" allowOverlap="1" wp14:anchorId="35BD7B5C" wp14:editId="0544B033">
                <wp:simplePos x="0" y="0"/>
                <wp:positionH relativeFrom="column">
                  <wp:posOffset>5212080</wp:posOffset>
                </wp:positionH>
                <wp:positionV relativeFrom="paragraph">
                  <wp:posOffset>4431665</wp:posOffset>
                </wp:positionV>
                <wp:extent cx="1104265" cy="289560"/>
                <wp:effectExtent l="0" t="0" r="1968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895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F6F2396" w14:textId="652E15DE" w:rsidR="00A2038F" w:rsidRDefault="00A2038F" w:rsidP="00A2038F">
                            <w:pPr>
                              <w:jc w:val="center"/>
                            </w:pPr>
                            <w:r>
                              <w:t>(Question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D7B5C" id="_x0000_s1027" type="#_x0000_t202" style="position:absolute;margin-left:410.4pt;margin-top:348.95pt;width:86.95pt;height:22.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" filled="f" strokecolor="black [3200]">
                <v:stroke joinstyle="round"/>
                <v:textbox>
                  <w:txbxContent>
                    <w:p w14:paraId="7F6F2396" w14:textId="652E15DE" w:rsidR="00A2038F" w:rsidRDefault="00A2038F" w:rsidP="00A2038F">
                      <w:pPr>
                        <w:jc w:val="center"/>
                      </w:pPr>
                      <w:r>
                        <w:t>(Question 4)</w:t>
                      </w:r>
                    </w:p>
                  </w:txbxContent>
                </v:textbox>
                <w10:wrap type="square"/>
              </v:shape>
            </w:pict>
          </mc:Fallback>
        </mc:AlternateContent>
      </w:r>
      <w:r w:rsidR="00901369" w:rsidRPr="00901369">
        <w:rPr>
          <w:rFonts w:asciiTheme="minorHAnsi" w:hAnsiTheme="minorHAnsi" w:cstheme="minorHAnsi"/>
          <w:bCs/>
          <w:noProof/>
          <w:sz w:val="22"/>
          <w:szCs w:val="22"/>
        </w:rPr>
        <w:drawing>
          <wp:anchor distT="0" distB="0" distL="114300" distR="114300" simplePos="0" relativeHeight="251702272" behindDoc="0" locked="0" layoutInCell="1" allowOverlap="1" wp14:anchorId="404C07F6" wp14:editId="0A9631BC">
            <wp:simplePos x="0" y="0"/>
            <wp:positionH relativeFrom="margin">
              <wp:align>left</wp:align>
            </wp:positionH>
            <wp:positionV relativeFrom="paragraph">
              <wp:posOffset>221904</wp:posOffset>
            </wp:positionV>
            <wp:extent cx="6409055" cy="4572000"/>
            <wp:effectExtent l="0" t="0" r="10795" b="0"/>
            <wp:wrapSquare wrapText="bothSides"/>
            <wp:docPr id="11" name="Chart 11">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18E01291" w14:textId="5EAD54A1" w:rsidR="00901369" w:rsidRDefault="00901369" w:rsidP="00757CA7">
      <w:pPr>
        <w:rPr>
          <w:rFonts w:asciiTheme="minorHAnsi" w:hAnsiTheme="minorHAnsi" w:cstheme="minorHAnsi"/>
          <w:bCs/>
          <w:sz w:val="22"/>
          <w:szCs w:val="22"/>
        </w:rPr>
      </w:pPr>
    </w:p>
    <w:p w14:paraId="278DC81F" w14:textId="77777777" w:rsidR="0089111E" w:rsidRDefault="0089111E" w:rsidP="00757CA7">
      <w:pPr>
        <w:rPr>
          <w:rFonts w:asciiTheme="minorHAnsi" w:hAnsiTheme="minorHAnsi" w:cstheme="minorHAnsi"/>
          <w:bCs/>
        </w:rPr>
      </w:pPr>
    </w:p>
    <w:p w14:paraId="6B6C3389" w14:textId="24C7887B" w:rsidR="00EB4DBE" w:rsidRPr="00571D6D" w:rsidRDefault="00407C52" w:rsidP="00757CA7">
      <w:pPr>
        <w:rPr>
          <w:rFonts w:asciiTheme="minorHAnsi" w:hAnsiTheme="minorHAnsi" w:cstheme="minorHAnsi"/>
          <w:bCs/>
        </w:rPr>
      </w:pPr>
      <w:r w:rsidRPr="00571D6D">
        <w:rPr>
          <w:rFonts w:asciiTheme="minorHAnsi" w:hAnsiTheme="minorHAnsi" w:cstheme="minorHAnsi"/>
          <w:bCs/>
        </w:rPr>
        <w:lastRenderedPageBreak/>
        <w:t xml:space="preserve">For that </w:t>
      </w:r>
      <w:r w:rsidR="00C2676D" w:rsidRPr="00571D6D">
        <w:rPr>
          <w:rFonts w:asciiTheme="minorHAnsi" w:hAnsiTheme="minorHAnsi" w:cstheme="minorHAnsi"/>
          <w:bCs/>
        </w:rPr>
        <w:t>13.7</w:t>
      </w:r>
      <w:r w:rsidRPr="00571D6D">
        <w:rPr>
          <w:rFonts w:asciiTheme="minorHAnsi" w:hAnsiTheme="minorHAnsi" w:cstheme="minorHAnsi"/>
          <w:bCs/>
        </w:rPr>
        <w:t>%</w:t>
      </w:r>
      <w:r w:rsidR="00C2676D" w:rsidRPr="00571D6D">
        <w:rPr>
          <w:rFonts w:asciiTheme="minorHAnsi" w:hAnsiTheme="minorHAnsi" w:cstheme="minorHAnsi"/>
          <w:bCs/>
        </w:rPr>
        <w:t xml:space="preserve"> of participants that felt poorly, or unable to, facilitate learning of digital skills in themselves and others, </w:t>
      </w:r>
      <w:r w:rsidR="00F75884" w:rsidRPr="00571D6D">
        <w:rPr>
          <w:rFonts w:asciiTheme="minorHAnsi" w:hAnsiTheme="minorHAnsi" w:cstheme="minorHAnsi"/>
          <w:bCs/>
        </w:rPr>
        <w:t>q</w:t>
      </w:r>
      <w:r w:rsidR="00C2676D" w:rsidRPr="00571D6D">
        <w:rPr>
          <w:rFonts w:asciiTheme="minorHAnsi" w:hAnsiTheme="minorHAnsi" w:cstheme="minorHAnsi"/>
          <w:bCs/>
        </w:rPr>
        <w:t>uestion</w:t>
      </w:r>
      <w:r w:rsidR="00EB4DBE" w:rsidRPr="00571D6D">
        <w:rPr>
          <w:rFonts w:asciiTheme="minorHAnsi" w:hAnsiTheme="minorHAnsi" w:cstheme="minorHAnsi"/>
          <w:bCs/>
        </w:rPr>
        <w:t xml:space="preserve"> 13 highlights that</w:t>
      </w:r>
      <w:r w:rsidR="00C2676D" w:rsidRPr="00571D6D">
        <w:rPr>
          <w:rFonts w:asciiTheme="minorHAnsi" w:hAnsiTheme="minorHAnsi" w:cstheme="minorHAnsi"/>
          <w:bCs/>
        </w:rPr>
        <w:t xml:space="preserve"> as many as</w:t>
      </w:r>
      <w:r w:rsidR="00EB4DBE" w:rsidRPr="00571D6D">
        <w:rPr>
          <w:rFonts w:asciiTheme="minorHAnsi" w:hAnsiTheme="minorHAnsi" w:cstheme="minorHAnsi"/>
          <w:bCs/>
        </w:rPr>
        <w:t xml:space="preserve"> 51% of participants reported </w:t>
      </w:r>
      <w:r w:rsidR="00F75884" w:rsidRPr="00571D6D">
        <w:rPr>
          <w:rFonts w:asciiTheme="minorHAnsi" w:hAnsiTheme="minorHAnsi" w:cstheme="minorHAnsi"/>
          <w:bCs/>
        </w:rPr>
        <w:t xml:space="preserve">having </w:t>
      </w:r>
      <w:r w:rsidR="00EB4DBE" w:rsidRPr="00571D6D">
        <w:rPr>
          <w:rFonts w:asciiTheme="minorHAnsi" w:hAnsiTheme="minorHAnsi" w:cstheme="minorHAnsi"/>
          <w:bCs/>
        </w:rPr>
        <w:t xml:space="preserve">less than average knowledge and understanding of local support and training resources available to enhance digital literacy for both professionals and the public. With </w:t>
      </w:r>
      <w:r w:rsidR="006C000D" w:rsidRPr="00571D6D">
        <w:rPr>
          <w:rFonts w:asciiTheme="minorHAnsi" w:hAnsiTheme="minorHAnsi" w:cstheme="minorHAnsi"/>
          <w:bCs/>
        </w:rPr>
        <w:t xml:space="preserve">a concerning </w:t>
      </w:r>
      <w:r w:rsidR="00EB4DBE" w:rsidRPr="00571D6D">
        <w:rPr>
          <w:rFonts w:asciiTheme="minorHAnsi" w:hAnsiTheme="minorHAnsi" w:cstheme="minorHAnsi"/>
          <w:bCs/>
        </w:rPr>
        <w:t xml:space="preserve">15% </w:t>
      </w:r>
      <w:r w:rsidR="00511DAA" w:rsidRPr="00571D6D">
        <w:rPr>
          <w:rFonts w:asciiTheme="minorHAnsi" w:hAnsiTheme="minorHAnsi" w:cstheme="minorHAnsi"/>
          <w:bCs/>
        </w:rPr>
        <w:t xml:space="preserve">reporting they </w:t>
      </w:r>
      <w:r w:rsidR="00EB4DBE" w:rsidRPr="00571D6D">
        <w:rPr>
          <w:rFonts w:asciiTheme="minorHAnsi" w:hAnsiTheme="minorHAnsi" w:cstheme="minorHAnsi"/>
          <w:bCs/>
        </w:rPr>
        <w:t>hav</w:t>
      </w:r>
      <w:r w:rsidR="00511DAA" w:rsidRPr="00571D6D">
        <w:rPr>
          <w:rFonts w:asciiTheme="minorHAnsi" w:hAnsiTheme="minorHAnsi" w:cstheme="minorHAnsi"/>
          <w:bCs/>
        </w:rPr>
        <w:t xml:space="preserve">e </w:t>
      </w:r>
      <w:r w:rsidR="00EB4DBE" w:rsidRPr="00571D6D">
        <w:rPr>
          <w:rFonts w:asciiTheme="minorHAnsi" w:hAnsiTheme="minorHAnsi" w:cstheme="minorHAnsi"/>
          <w:bCs/>
        </w:rPr>
        <w:t>no knowledge or understanding</w:t>
      </w:r>
      <w:bookmarkStart w:id="3" w:name="_Hlk132370143"/>
      <w:r w:rsidR="00B35D4C" w:rsidRPr="00571D6D">
        <w:rPr>
          <w:rFonts w:asciiTheme="minorHAnsi" w:hAnsiTheme="minorHAnsi" w:cstheme="minorHAnsi"/>
          <w:bCs/>
        </w:rPr>
        <w:t xml:space="preserve">. </w:t>
      </w:r>
      <w:r w:rsidR="00C2676D" w:rsidRPr="00571D6D">
        <w:rPr>
          <w:rFonts w:asciiTheme="minorHAnsi" w:hAnsiTheme="minorHAnsi" w:cstheme="minorHAnsi"/>
          <w:bCs/>
        </w:rPr>
        <w:t xml:space="preserve">These findings suggest that having more accessible and substantial signposting toward digital literacy resources would be </w:t>
      </w:r>
      <w:r w:rsidR="0013201F" w:rsidRPr="00571D6D">
        <w:rPr>
          <w:rFonts w:asciiTheme="minorHAnsi" w:hAnsiTheme="minorHAnsi" w:cstheme="minorHAnsi"/>
          <w:bCs/>
        </w:rPr>
        <w:t>immensely</w:t>
      </w:r>
      <w:r w:rsidR="00C2676D" w:rsidRPr="00571D6D">
        <w:rPr>
          <w:rFonts w:asciiTheme="minorHAnsi" w:hAnsiTheme="minorHAnsi" w:cstheme="minorHAnsi"/>
          <w:bCs/>
        </w:rPr>
        <w:t xml:space="preserve"> beneficial to our AHP support workforce</w:t>
      </w:r>
      <w:r w:rsidR="006C000D" w:rsidRPr="00571D6D">
        <w:rPr>
          <w:rFonts w:asciiTheme="minorHAnsi" w:hAnsiTheme="minorHAnsi" w:cstheme="minorHAnsi"/>
          <w:bCs/>
        </w:rPr>
        <w:t>. The data shows that they are</w:t>
      </w:r>
      <w:r w:rsidR="00C2676D" w:rsidRPr="00571D6D">
        <w:rPr>
          <w:rFonts w:asciiTheme="minorHAnsi" w:hAnsiTheme="minorHAnsi" w:cstheme="minorHAnsi"/>
          <w:bCs/>
        </w:rPr>
        <w:t xml:space="preserve"> predominantly</w:t>
      </w:r>
      <w:r w:rsidR="0013201F" w:rsidRPr="00571D6D">
        <w:rPr>
          <w:rFonts w:asciiTheme="minorHAnsi" w:hAnsiTheme="minorHAnsi" w:cstheme="minorHAnsi"/>
          <w:bCs/>
        </w:rPr>
        <w:t xml:space="preserve"> </w:t>
      </w:r>
      <w:r w:rsidR="00C2676D" w:rsidRPr="00571D6D">
        <w:rPr>
          <w:rFonts w:asciiTheme="minorHAnsi" w:hAnsiTheme="minorHAnsi" w:cstheme="minorHAnsi"/>
          <w:bCs/>
        </w:rPr>
        <w:t>more than capable of navigating, learning from</w:t>
      </w:r>
      <w:r w:rsidR="00511DAA" w:rsidRPr="00571D6D">
        <w:rPr>
          <w:rFonts w:asciiTheme="minorHAnsi" w:hAnsiTheme="minorHAnsi" w:cstheme="minorHAnsi"/>
          <w:bCs/>
        </w:rPr>
        <w:t>,</w:t>
      </w:r>
      <w:r w:rsidR="00C2676D" w:rsidRPr="00571D6D">
        <w:rPr>
          <w:rFonts w:asciiTheme="minorHAnsi" w:hAnsiTheme="minorHAnsi" w:cstheme="minorHAnsi"/>
          <w:bCs/>
        </w:rPr>
        <w:t xml:space="preserve"> and recommending digital </w:t>
      </w:r>
      <w:r w:rsidR="006C000D" w:rsidRPr="00571D6D">
        <w:rPr>
          <w:rFonts w:asciiTheme="minorHAnsi" w:hAnsiTheme="minorHAnsi" w:cstheme="minorHAnsi"/>
          <w:bCs/>
        </w:rPr>
        <w:t>platforms; however,</w:t>
      </w:r>
      <w:r w:rsidR="00C2676D" w:rsidRPr="00571D6D">
        <w:rPr>
          <w:rFonts w:asciiTheme="minorHAnsi" w:hAnsiTheme="minorHAnsi" w:cstheme="minorHAnsi"/>
          <w:bCs/>
        </w:rPr>
        <w:t xml:space="preserve"> they are not as confident on where to source further support and knowledge around gaining these skills or building upon them further.</w:t>
      </w:r>
      <w:r w:rsidR="0013201F" w:rsidRPr="00571D6D">
        <w:rPr>
          <w:rFonts w:asciiTheme="minorHAnsi" w:hAnsiTheme="minorHAnsi" w:cstheme="minorHAnsi"/>
          <w:bCs/>
        </w:rPr>
        <w:t xml:space="preserve"> We can therefore predict, that if our AHP workforce had knowledge of where to seek additional digital skills training, or at least know whe</w:t>
      </w:r>
      <w:r w:rsidR="006C000D" w:rsidRPr="00571D6D">
        <w:rPr>
          <w:rFonts w:asciiTheme="minorHAnsi" w:hAnsiTheme="minorHAnsi" w:cstheme="minorHAnsi"/>
          <w:bCs/>
        </w:rPr>
        <w:t>re</w:t>
      </w:r>
      <w:r w:rsidR="0013201F" w:rsidRPr="00571D6D">
        <w:rPr>
          <w:rFonts w:asciiTheme="minorHAnsi" w:hAnsiTheme="minorHAnsi" w:cstheme="minorHAnsi"/>
          <w:bCs/>
        </w:rPr>
        <w:t xml:space="preserve"> to go for further signposting around this, that around three quarters of our workforce could further increase their digital literacy autonomously</w:t>
      </w:r>
      <w:bookmarkEnd w:id="3"/>
      <w:r w:rsidR="0013201F" w:rsidRPr="00571D6D">
        <w:rPr>
          <w:rFonts w:asciiTheme="minorHAnsi" w:hAnsiTheme="minorHAnsi" w:cstheme="minorHAnsi"/>
          <w:bCs/>
        </w:rPr>
        <w:t xml:space="preserve">. </w:t>
      </w:r>
      <w:r w:rsidR="00C2676D" w:rsidRPr="00571D6D">
        <w:rPr>
          <w:rFonts w:asciiTheme="minorHAnsi" w:hAnsiTheme="minorHAnsi" w:cstheme="minorHAnsi"/>
          <w:bCs/>
        </w:rPr>
        <w:t xml:space="preserve"> </w:t>
      </w:r>
      <w:r w:rsidR="00B35D4C" w:rsidRPr="00571D6D">
        <w:rPr>
          <w:rFonts w:asciiTheme="minorHAnsi" w:hAnsiTheme="minorHAnsi" w:cstheme="minorHAnsi"/>
          <w:bCs/>
        </w:rPr>
        <w:t>Moreover, straight away around three quarters of our workforce would be able to signpost and educate our service users on how to enhance their own digital literacy to ensure accessibility in this digital age.</w:t>
      </w:r>
    </w:p>
    <w:p w14:paraId="22AFB4CC" w14:textId="7BC4E81F" w:rsidR="00F75884" w:rsidRDefault="00F75884" w:rsidP="00757CA7">
      <w:pPr>
        <w:rPr>
          <w:rFonts w:asciiTheme="minorHAnsi" w:hAnsiTheme="minorHAnsi" w:cstheme="minorHAnsi"/>
          <w:bCs/>
          <w:sz w:val="22"/>
          <w:szCs w:val="22"/>
        </w:rPr>
      </w:pPr>
      <w:r w:rsidRPr="00F75884">
        <w:rPr>
          <w:rFonts w:asciiTheme="minorHAnsi" w:hAnsiTheme="minorHAnsi" w:cstheme="minorHAnsi"/>
          <w:bCs/>
          <w:noProof/>
          <w:sz w:val="22"/>
          <w:szCs w:val="22"/>
        </w:rPr>
        <w:drawing>
          <wp:anchor distT="0" distB="0" distL="114300" distR="114300" simplePos="0" relativeHeight="251707392" behindDoc="0" locked="0" layoutInCell="1" allowOverlap="1" wp14:anchorId="6AC449A3" wp14:editId="36D4B811">
            <wp:simplePos x="0" y="0"/>
            <wp:positionH relativeFrom="margin">
              <wp:posOffset>280633</wp:posOffset>
            </wp:positionH>
            <wp:positionV relativeFrom="paragraph">
              <wp:posOffset>153991</wp:posOffset>
            </wp:positionV>
            <wp:extent cx="5984240" cy="5051425"/>
            <wp:effectExtent l="0" t="0" r="16510" b="15875"/>
            <wp:wrapSquare wrapText="bothSides"/>
            <wp:docPr id="13" name="Chart 13">
              <a:extLst xmlns:a="http://schemas.openxmlformats.org/drawingml/2006/main">
                <a:ext uri="{FF2B5EF4-FFF2-40B4-BE49-F238E27FC236}">
                  <a16:creationId xmlns:a16="http://schemas.microsoft.com/office/drawing/2014/main" id="{00000000-0008-0000-0C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B2A5507" w14:textId="120CC8CF" w:rsidR="00F75884" w:rsidRDefault="00F75884" w:rsidP="00757CA7">
      <w:pPr>
        <w:rPr>
          <w:rFonts w:asciiTheme="minorHAnsi" w:hAnsiTheme="minorHAnsi" w:cstheme="minorHAnsi"/>
          <w:bCs/>
          <w:sz w:val="22"/>
          <w:szCs w:val="22"/>
        </w:rPr>
      </w:pPr>
    </w:p>
    <w:p w14:paraId="0F8069D2" w14:textId="2696A1AB" w:rsidR="00F75884" w:rsidRDefault="00F75884" w:rsidP="00757CA7">
      <w:pPr>
        <w:rPr>
          <w:rFonts w:asciiTheme="minorHAnsi" w:hAnsiTheme="minorHAnsi" w:cstheme="minorHAnsi"/>
          <w:bCs/>
          <w:sz w:val="22"/>
          <w:szCs w:val="22"/>
        </w:rPr>
      </w:pPr>
    </w:p>
    <w:p w14:paraId="58A1A45E" w14:textId="1167FFC6" w:rsidR="00F75884" w:rsidRDefault="00F75884" w:rsidP="00757CA7">
      <w:pPr>
        <w:rPr>
          <w:rFonts w:asciiTheme="minorHAnsi" w:hAnsiTheme="minorHAnsi" w:cstheme="minorHAnsi"/>
          <w:bCs/>
          <w:sz w:val="22"/>
          <w:szCs w:val="22"/>
        </w:rPr>
      </w:pPr>
    </w:p>
    <w:p w14:paraId="3BCF79F4" w14:textId="25A934C2" w:rsidR="00F75884" w:rsidRDefault="00F75884" w:rsidP="00757CA7">
      <w:pPr>
        <w:rPr>
          <w:rFonts w:asciiTheme="minorHAnsi" w:hAnsiTheme="minorHAnsi" w:cstheme="minorHAnsi"/>
          <w:bCs/>
          <w:sz w:val="22"/>
          <w:szCs w:val="22"/>
        </w:rPr>
      </w:pPr>
    </w:p>
    <w:p w14:paraId="3BAD9BFC" w14:textId="0E45E738" w:rsidR="00F75884" w:rsidRDefault="00F75884" w:rsidP="00757CA7">
      <w:pPr>
        <w:rPr>
          <w:rFonts w:asciiTheme="minorHAnsi" w:hAnsiTheme="minorHAnsi" w:cstheme="minorHAnsi"/>
          <w:bCs/>
          <w:sz w:val="22"/>
          <w:szCs w:val="22"/>
        </w:rPr>
      </w:pPr>
    </w:p>
    <w:p w14:paraId="2AC40C90" w14:textId="3E22B326" w:rsidR="00F75884" w:rsidRDefault="00F75884" w:rsidP="00757CA7">
      <w:pPr>
        <w:rPr>
          <w:rFonts w:asciiTheme="minorHAnsi" w:hAnsiTheme="minorHAnsi" w:cstheme="minorHAnsi"/>
          <w:bCs/>
          <w:sz w:val="22"/>
          <w:szCs w:val="22"/>
        </w:rPr>
      </w:pPr>
    </w:p>
    <w:p w14:paraId="543F938B" w14:textId="260C1410" w:rsidR="00F75884" w:rsidRDefault="00F75884" w:rsidP="00757CA7">
      <w:pPr>
        <w:rPr>
          <w:rFonts w:asciiTheme="minorHAnsi" w:hAnsiTheme="minorHAnsi" w:cstheme="minorHAnsi"/>
          <w:bCs/>
          <w:sz w:val="22"/>
          <w:szCs w:val="22"/>
        </w:rPr>
      </w:pPr>
    </w:p>
    <w:p w14:paraId="386A781D" w14:textId="678EC341" w:rsidR="00F75884" w:rsidRDefault="00F75884" w:rsidP="00757CA7">
      <w:pPr>
        <w:rPr>
          <w:rFonts w:asciiTheme="minorHAnsi" w:hAnsiTheme="minorHAnsi" w:cstheme="minorHAnsi"/>
          <w:bCs/>
          <w:sz w:val="22"/>
          <w:szCs w:val="22"/>
        </w:rPr>
      </w:pPr>
    </w:p>
    <w:p w14:paraId="6AE582D5" w14:textId="01D906A4" w:rsidR="00F75884" w:rsidRDefault="00F75884" w:rsidP="00757CA7">
      <w:pPr>
        <w:rPr>
          <w:rFonts w:asciiTheme="minorHAnsi" w:hAnsiTheme="minorHAnsi" w:cstheme="minorHAnsi"/>
          <w:bCs/>
          <w:sz w:val="22"/>
          <w:szCs w:val="22"/>
        </w:rPr>
      </w:pPr>
    </w:p>
    <w:p w14:paraId="7DE06C5C" w14:textId="25A9FAC4" w:rsidR="00F75884" w:rsidRDefault="00F75884" w:rsidP="00757CA7">
      <w:pPr>
        <w:rPr>
          <w:rFonts w:asciiTheme="minorHAnsi" w:hAnsiTheme="minorHAnsi" w:cstheme="minorHAnsi"/>
          <w:bCs/>
          <w:sz w:val="22"/>
          <w:szCs w:val="22"/>
        </w:rPr>
      </w:pPr>
    </w:p>
    <w:p w14:paraId="0505E6A2" w14:textId="4E6D7585" w:rsidR="00F75884" w:rsidRDefault="00F75884" w:rsidP="00757CA7">
      <w:pPr>
        <w:rPr>
          <w:rFonts w:asciiTheme="minorHAnsi" w:hAnsiTheme="minorHAnsi" w:cstheme="minorHAnsi"/>
          <w:bCs/>
          <w:sz w:val="22"/>
          <w:szCs w:val="22"/>
        </w:rPr>
      </w:pPr>
    </w:p>
    <w:p w14:paraId="584250A6" w14:textId="77777777" w:rsidR="00F75884" w:rsidRPr="008E7C51" w:rsidRDefault="00F75884" w:rsidP="00757CA7">
      <w:pPr>
        <w:rPr>
          <w:rFonts w:asciiTheme="minorHAnsi" w:hAnsiTheme="minorHAnsi" w:cstheme="minorHAnsi"/>
          <w:bCs/>
          <w:sz w:val="22"/>
          <w:szCs w:val="22"/>
        </w:rPr>
      </w:pPr>
    </w:p>
    <w:p w14:paraId="24179AA2" w14:textId="6FB634EE" w:rsidR="008422E2" w:rsidRDefault="008422E2" w:rsidP="00757CA7">
      <w:pPr>
        <w:rPr>
          <w:rFonts w:asciiTheme="minorHAnsi" w:hAnsiTheme="minorHAnsi" w:cstheme="minorHAnsi"/>
          <w:b/>
          <w:sz w:val="22"/>
          <w:szCs w:val="22"/>
        </w:rPr>
      </w:pPr>
    </w:p>
    <w:p w14:paraId="7376C51D" w14:textId="77777777" w:rsidR="00F75884" w:rsidRDefault="00F75884" w:rsidP="00757CA7">
      <w:pPr>
        <w:rPr>
          <w:rFonts w:asciiTheme="minorHAnsi" w:hAnsiTheme="minorHAnsi" w:cstheme="minorHAnsi"/>
          <w:b/>
          <w:sz w:val="22"/>
          <w:szCs w:val="22"/>
        </w:rPr>
      </w:pPr>
    </w:p>
    <w:p w14:paraId="54DED8ED" w14:textId="77777777" w:rsidR="00F75884" w:rsidRDefault="00F75884" w:rsidP="00757CA7">
      <w:pPr>
        <w:rPr>
          <w:rFonts w:asciiTheme="minorHAnsi" w:hAnsiTheme="minorHAnsi" w:cstheme="minorHAnsi"/>
          <w:b/>
          <w:sz w:val="22"/>
          <w:szCs w:val="22"/>
        </w:rPr>
      </w:pPr>
    </w:p>
    <w:p w14:paraId="7A5945D9" w14:textId="77777777" w:rsidR="00F75884" w:rsidRDefault="00F75884" w:rsidP="00757CA7">
      <w:pPr>
        <w:rPr>
          <w:rFonts w:asciiTheme="minorHAnsi" w:hAnsiTheme="minorHAnsi" w:cstheme="minorHAnsi"/>
          <w:b/>
          <w:sz w:val="22"/>
          <w:szCs w:val="22"/>
        </w:rPr>
      </w:pPr>
    </w:p>
    <w:p w14:paraId="2D669F93" w14:textId="77777777" w:rsidR="00F75884" w:rsidRDefault="00F75884" w:rsidP="00757CA7">
      <w:pPr>
        <w:rPr>
          <w:rFonts w:asciiTheme="minorHAnsi" w:hAnsiTheme="minorHAnsi" w:cstheme="minorHAnsi"/>
          <w:b/>
          <w:sz w:val="22"/>
          <w:szCs w:val="22"/>
        </w:rPr>
      </w:pPr>
    </w:p>
    <w:p w14:paraId="2CE45E4B" w14:textId="77777777" w:rsidR="00F75884" w:rsidRDefault="00F75884" w:rsidP="00757CA7">
      <w:pPr>
        <w:rPr>
          <w:rFonts w:asciiTheme="minorHAnsi" w:hAnsiTheme="minorHAnsi" w:cstheme="minorHAnsi"/>
          <w:b/>
          <w:sz w:val="22"/>
          <w:szCs w:val="22"/>
        </w:rPr>
      </w:pPr>
    </w:p>
    <w:p w14:paraId="7F30BAB5" w14:textId="77777777" w:rsidR="00F75884" w:rsidRDefault="00F75884" w:rsidP="00757CA7">
      <w:pPr>
        <w:rPr>
          <w:rFonts w:asciiTheme="minorHAnsi" w:hAnsiTheme="minorHAnsi" w:cstheme="minorHAnsi"/>
          <w:b/>
          <w:sz w:val="22"/>
          <w:szCs w:val="22"/>
        </w:rPr>
      </w:pPr>
    </w:p>
    <w:p w14:paraId="35E0FBA8" w14:textId="77777777" w:rsidR="00F75884" w:rsidRDefault="00F75884" w:rsidP="00757CA7">
      <w:pPr>
        <w:rPr>
          <w:rFonts w:asciiTheme="minorHAnsi" w:hAnsiTheme="minorHAnsi" w:cstheme="minorHAnsi"/>
          <w:b/>
          <w:sz w:val="22"/>
          <w:szCs w:val="22"/>
        </w:rPr>
      </w:pPr>
    </w:p>
    <w:p w14:paraId="46BCF5DE" w14:textId="77777777" w:rsidR="00F75884" w:rsidRDefault="00F75884" w:rsidP="00757CA7">
      <w:pPr>
        <w:rPr>
          <w:rFonts w:asciiTheme="minorHAnsi" w:hAnsiTheme="minorHAnsi" w:cstheme="minorHAnsi"/>
          <w:b/>
          <w:sz w:val="22"/>
          <w:szCs w:val="22"/>
        </w:rPr>
      </w:pPr>
    </w:p>
    <w:p w14:paraId="2A01EB0A" w14:textId="77777777" w:rsidR="00F75884" w:rsidRDefault="00F75884" w:rsidP="00757CA7">
      <w:pPr>
        <w:rPr>
          <w:rFonts w:asciiTheme="minorHAnsi" w:hAnsiTheme="minorHAnsi" w:cstheme="minorHAnsi"/>
          <w:b/>
          <w:sz w:val="22"/>
          <w:szCs w:val="22"/>
        </w:rPr>
      </w:pPr>
    </w:p>
    <w:p w14:paraId="4A63B8F3" w14:textId="77777777" w:rsidR="00F75884" w:rsidRDefault="00F75884" w:rsidP="00757CA7">
      <w:pPr>
        <w:rPr>
          <w:rFonts w:asciiTheme="minorHAnsi" w:hAnsiTheme="minorHAnsi" w:cstheme="minorHAnsi"/>
          <w:b/>
          <w:sz w:val="22"/>
          <w:szCs w:val="22"/>
        </w:rPr>
      </w:pPr>
    </w:p>
    <w:p w14:paraId="1B801915" w14:textId="77777777" w:rsidR="00F75884" w:rsidRDefault="00F75884" w:rsidP="00757CA7">
      <w:pPr>
        <w:rPr>
          <w:rFonts w:asciiTheme="minorHAnsi" w:hAnsiTheme="minorHAnsi" w:cstheme="minorHAnsi"/>
          <w:b/>
          <w:sz w:val="22"/>
          <w:szCs w:val="22"/>
        </w:rPr>
      </w:pPr>
    </w:p>
    <w:p w14:paraId="1B958D89" w14:textId="77777777" w:rsidR="00F75884" w:rsidRDefault="00F75884" w:rsidP="00757CA7">
      <w:pPr>
        <w:rPr>
          <w:rFonts w:asciiTheme="minorHAnsi" w:hAnsiTheme="minorHAnsi" w:cstheme="minorHAnsi"/>
          <w:b/>
          <w:sz w:val="22"/>
          <w:szCs w:val="22"/>
        </w:rPr>
      </w:pPr>
    </w:p>
    <w:p w14:paraId="29B46375" w14:textId="77777777" w:rsidR="00F75884" w:rsidRDefault="00F75884" w:rsidP="00757CA7">
      <w:pPr>
        <w:rPr>
          <w:rFonts w:asciiTheme="minorHAnsi" w:hAnsiTheme="minorHAnsi" w:cstheme="minorHAnsi"/>
          <w:b/>
          <w:sz w:val="22"/>
          <w:szCs w:val="22"/>
        </w:rPr>
      </w:pPr>
    </w:p>
    <w:p w14:paraId="3D043DB3" w14:textId="3F7C0E14" w:rsidR="00F75884" w:rsidRDefault="00F75884" w:rsidP="00757CA7">
      <w:pPr>
        <w:rPr>
          <w:rFonts w:asciiTheme="minorHAnsi" w:hAnsiTheme="minorHAnsi" w:cstheme="minorHAnsi"/>
          <w:b/>
          <w:sz w:val="22"/>
          <w:szCs w:val="22"/>
        </w:rPr>
      </w:pPr>
    </w:p>
    <w:p w14:paraId="65351D15" w14:textId="1A9E2EB3" w:rsidR="00F75884" w:rsidRDefault="002E3A9B" w:rsidP="00757CA7">
      <w:pPr>
        <w:rPr>
          <w:rFonts w:asciiTheme="minorHAnsi" w:hAnsiTheme="minorHAnsi" w:cstheme="minorHAnsi"/>
          <w:b/>
          <w:sz w:val="22"/>
          <w:szCs w:val="22"/>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12512" behindDoc="0" locked="0" layoutInCell="1" allowOverlap="1" wp14:anchorId="427B8A52" wp14:editId="2A35ECEE">
                <wp:simplePos x="0" y="0"/>
                <wp:positionH relativeFrom="column">
                  <wp:posOffset>4831715</wp:posOffset>
                </wp:positionH>
                <wp:positionV relativeFrom="paragraph">
                  <wp:posOffset>60325</wp:posOffset>
                </wp:positionV>
                <wp:extent cx="1221740" cy="289560"/>
                <wp:effectExtent l="0" t="0" r="1651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2895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14F5CC" w14:textId="6BB6296C" w:rsidR="002E3A9B" w:rsidRDefault="002E3A9B" w:rsidP="002E3A9B">
                            <w:pPr>
                              <w:jc w:val="center"/>
                            </w:pPr>
                            <w:r>
                              <w:t>(Question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B8A52" id="_x0000_s1028" type="#_x0000_t202" style="position:absolute;margin-left:380.45pt;margin-top:4.75pt;width:96.2pt;height:22.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" filled="f" strokecolor="black [3200]">
                <v:stroke joinstyle="round"/>
                <v:textbox>
                  <w:txbxContent>
                    <w:p w14:paraId="3814F5CC" w14:textId="6BB6296C" w:rsidR="002E3A9B" w:rsidRDefault="002E3A9B" w:rsidP="002E3A9B">
                      <w:pPr>
                        <w:jc w:val="center"/>
                      </w:pPr>
                      <w:r>
                        <w:t>(Question 13)</w:t>
                      </w:r>
                    </w:p>
                  </w:txbxContent>
                </v:textbox>
                <w10:wrap type="square"/>
              </v:shape>
            </w:pict>
          </mc:Fallback>
        </mc:AlternateContent>
      </w:r>
    </w:p>
    <w:p w14:paraId="21F05DBB" w14:textId="46094A23" w:rsidR="00F75884" w:rsidRDefault="00F75884" w:rsidP="00757CA7">
      <w:pPr>
        <w:rPr>
          <w:rFonts w:asciiTheme="minorHAnsi" w:hAnsiTheme="minorHAnsi" w:cstheme="minorHAnsi"/>
          <w:b/>
          <w:sz w:val="22"/>
          <w:szCs w:val="22"/>
        </w:rPr>
      </w:pPr>
    </w:p>
    <w:p w14:paraId="0443AADA" w14:textId="173D6604" w:rsidR="00F75884" w:rsidRDefault="00F75884" w:rsidP="00757CA7">
      <w:pPr>
        <w:rPr>
          <w:rFonts w:asciiTheme="minorHAnsi" w:hAnsiTheme="minorHAnsi" w:cstheme="minorHAnsi"/>
          <w:b/>
          <w:sz w:val="22"/>
          <w:szCs w:val="22"/>
        </w:rPr>
      </w:pPr>
    </w:p>
    <w:p w14:paraId="59CAFD12" w14:textId="6E7AE645" w:rsidR="00F75884" w:rsidRDefault="00F75884" w:rsidP="00757CA7">
      <w:pPr>
        <w:rPr>
          <w:rFonts w:asciiTheme="minorHAnsi" w:hAnsiTheme="minorHAnsi" w:cstheme="minorHAnsi"/>
          <w:b/>
          <w:sz w:val="22"/>
          <w:szCs w:val="22"/>
        </w:rPr>
      </w:pPr>
    </w:p>
    <w:p w14:paraId="1092371A" w14:textId="37361BB3" w:rsidR="00F75884" w:rsidRDefault="00F75884" w:rsidP="00757CA7">
      <w:pPr>
        <w:rPr>
          <w:rFonts w:asciiTheme="minorHAnsi" w:hAnsiTheme="minorHAnsi" w:cstheme="minorHAnsi"/>
          <w:b/>
          <w:sz w:val="22"/>
          <w:szCs w:val="22"/>
        </w:rPr>
      </w:pPr>
    </w:p>
    <w:p w14:paraId="57A40A8C" w14:textId="3038A1A8" w:rsidR="00626045" w:rsidRPr="00571D6D" w:rsidRDefault="00B47E89" w:rsidP="00757CA7">
      <w:pPr>
        <w:rPr>
          <w:rFonts w:asciiTheme="minorHAnsi" w:hAnsiTheme="minorHAnsi" w:cstheme="minorHAnsi"/>
          <w:b/>
        </w:rPr>
      </w:pPr>
      <w:r w:rsidRPr="00571D6D">
        <w:rPr>
          <w:rFonts w:asciiTheme="minorHAnsi" w:hAnsiTheme="minorHAnsi" w:cstheme="minorHAnsi"/>
          <w:b/>
        </w:rPr>
        <w:lastRenderedPageBreak/>
        <w:t>Electronic Health Records (EHRs)</w:t>
      </w:r>
      <w:r w:rsidR="0089111E">
        <w:rPr>
          <w:rFonts w:asciiTheme="minorHAnsi" w:hAnsiTheme="minorHAnsi" w:cstheme="minorHAnsi"/>
          <w:b/>
        </w:rPr>
        <w:t>:</w:t>
      </w:r>
      <w:r w:rsidRPr="00571D6D">
        <w:rPr>
          <w:rFonts w:asciiTheme="minorHAnsi" w:hAnsiTheme="minorHAnsi" w:cstheme="minorHAnsi"/>
          <w:b/>
        </w:rPr>
        <w:t xml:space="preserve"> </w:t>
      </w:r>
    </w:p>
    <w:p w14:paraId="114667DB" w14:textId="33B44BD6" w:rsidR="00807276" w:rsidRPr="00571D6D" w:rsidRDefault="00626045" w:rsidP="00757CA7">
      <w:pPr>
        <w:rPr>
          <w:rFonts w:asciiTheme="minorHAnsi" w:hAnsiTheme="minorHAnsi" w:cstheme="minorHAnsi"/>
          <w:bCs/>
        </w:rPr>
      </w:pPr>
      <w:r w:rsidRPr="00571D6D">
        <w:rPr>
          <w:rFonts w:asciiTheme="minorHAnsi" w:hAnsiTheme="minorHAnsi" w:cstheme="minorHAnsi"/>
          <w:bCs/>
        </w:rPr>
        <w:t>Moving on to look at the use of digital software to document patient interactions,</w:t>
      </w:r>
      <w:r w:rsidR="002110CD" w:rsidRPr="00571D6D">
        <w:rPr>
          <w:rFonts w:asciiTheme="minorHAnsi" w:hAnsiTheme="minorHAnsi" w:cstheme="minorHAnsi"/>
          <w:bCs/>
        </w:rPr>
        <w:t xml:space="preserve"> otherwise </w:t>
      </w:r>
      <w:r w:rsidRPr="00571D6D">
        <w:rPr>
          <w:rFonts w:asciiTheme="minorHAnsi" w:hAnsiTheme="minorHAnsi" w:cstheme="minorHAnsi"/>
          <w:bCs/>
        </w:rPr>
        <w:t>known as electronic health records (EH</w:t>
      </w:r>
      <w:r w:rsidR="00A62BCB" w:rsidRPr="00571D6D">
        <w:rPr>
          <w:rFonts w:asciiTheme="minorHAnsi" w:hAnsiTheme="minorHAnsi" w:cstheme="minorHAnsi"/>
          <w:bCs/>
        </w:rPr>
        <w:t>R</w:t>
      </w:r>
      <w:r w:rsidRPr="00571D6D">
        <w:rPr>
          <w:rFonts w:asciiTheme="minorHAnsi" w:hAnsiTheme="minorHAnsi" w:cstheme="minorHAnsi"/>
          <w:bCs/>
        </w:rPr>
        <w:t>s). W</w:t>
      </w:r>
      <w:r w:rsidR="00CF658B" w:rsidRPr="00571D6D">
        <w:rPr>
          <w:rFonts w:asciiTheme="minorHAnsi" w:hAnsiTheme="minorHAnsi" w:cstheme="minorHAnsi"/>
          <w:bCs/>
        </w:rPr>
        <w:t xml:space="preserve">hilst </w:t>
      </w:r>
      <w:r w:rsidR="0066168F" w:rsidRPr="00571D6D">
        <w:rPr>
          <w:rFonts w:asciiTheme="minorHAnsi" w:hAnsiTheme="minorHAnsi" w:cstheme="minorHAnsi"/>
          <w:bCs/>
        </w:rPr>
        <w:t>most</w:t>
      </w:r>
      <w:r w:rsidR="00CF658B" w:rsidRPr="00571D6D">
        <w:rPr>
          <w:rFonts w:asciiTheme="minorHAnsi" w:hAnsiTheme="minorHAnsi" w:cstheme="minorHAnsi"/>
          <w:bCs/>
        </w:rPr>
        <w:t xml:space="preserve"> participants felt able to document to their organisation’s standards on </w:t>
      </w:r>
      <w:r w:rsidR="006C7494" w:rsidRPr="00571D6D">
        <w:rPr>
          <w:rFonts w:asciiTheme="minorHAnsi" w:hAnsiTheme="minorHAnsi" w:cstheme="minorHAnsi"/>
          <w:bCs/>
        </w:rPr>
        <w:t>EHRs</w:t>
      </w:r>
      <w:r w:rsidR="006A6141" w:rsidRPr="00571D6D">
        <w:rPr>
          <w:rFonts w:asciiTheme="minorHAnsi" w:hAnsiTheme="minorHAnsi" w:cstheme="minorHAnsi"/>
          <w:bCs/>
        </w:rPr>
        <w:t xml:space="preserve">, (78.7%), </w:t>
      </w:r>
      <w:r w:rsidR="00CF658B" w:rsidRPr="00571D6D">
        <w:rPr>
          <w:rFonts w:asciiTheme="minorHAnsi" w:hAnsiTheme="minorHAnsi" w:cstheme="minorHAnsi"/>
          <w:bCs/>
        </w:rPr>
        <w:t>w</w:t>
      </w:r>
      <w:r w:rsidR="00F508A5" w:rsidRPr="00571D6D">
        <w:rPr>
          <w:rFonts w:asciiTheme="minorHAnsi" w:hAnsiTheme="minorHAnsi" w:cstheme="minorHAnsi"/>
          <w:bCs/>
        </w:rPr>
        <w:t xml:space="preserve">orryingly, </w:t>
      </w:r>
      <w:r w:rsidR="005A61A7" w:rsidRPr="00571D6D">
        <w:rPr>
          <w:rFonts w:asciiTheme="minorHAnsi" w:hAnsiTheme="minorHAnsi" w:cstheme="minorHAnsi"/>
          <w:bCs/>
        </w:rPr>
        <w:t>7.4</w:t>
      </w:r>
      <w:r w:rsidR="00F508A5" w:rsidRPr="00571D6D">
        <w:rPr>
          <w:rFonts w:asciiTheme="minorHAnsi" w:hAnsiTheme="minorHAnsi" w:cstheme="minorHAnsi"/>
          <w:bCs/>
        </w:rPr>
        <w:t xml:space="preserve">% reported not being able to document </w:t>
      </w:r>
      <w:r w:rsidRPr="00571D6D">
        <w:rPr>
          <w:rFonts w:asciiTheme="minorHAnsi" w:hAnsiTheme="minorHAnsi" w:cstheme="minorHAnsi"/>
          <w:bCs/>
        </w:rPr>
        <w:t>on</w:t>
      </w:r>
      <w:r w:rsidR="00F508A5" w:rsidRPr="00571D6D">
        <w:rPr>
          <w:rFonts w:asciiTheme="minorHAnsi" w:hAnsiTheme="minorHAnsi" w:cstheme="minorHAnsi"/>
          <w:bCs/>
        </w:rPr>
        <w:t xml:space="preserve"> </w:t>
      </w:r>
      <w:r w:rsidR="00CF658B" w:rsidRPr="00571D6D">
        <w:rPr>
          <w:rFonts w:asciiTheme="minorHAnsi" w:hAnsiTheme="minorHAnsi" w:cstheme="minorHAnsi"/>
          <w:bCs/>
        </w:rPr>
        <w:t>EH</w:t>
      </w:r>
      <w:r w:rsidR="006C7494" w:rsidRPr="00571D6D">
        <w:rPr>
          <w:rFonts w:asciiTheme="minorHAnsi" w:hAnsiTheme="minorHAnsi" w:cstheme="minorHAnsi"/>
          <w:bCs/>
        </w:rPr>
        <w:t>R</w:t>
      </w:r>
      <w:r w:rsidR="00CF658B" w:rsidRPr="00571D6D">
        <w:rPr>
          <w:rFonts w:asciiTheme="minorHAnsi" w:hAnsiTheme="minorHAnsi" w:cstheme="minorHAnsi"/>
          <w:bCs/>
        </w:rPr>
        <w:t>s at all</w:t>
      </w:r>
      <w:r w:rsidR="00F508A5" w:rsidRPr="00571D6D">
        <w:rPr>
          <w:rFonts w:asciiTheme="minorHAnsi" w:hAnsiTheme="minorHAnsi" w:cstheme="minorHAnsi"/>
          <w:bCs/>
        </w:rPr>
        <w:t xml:space="preserve">, </w:t>
      </w:r>
      <w:r w:rsidR="00CF658B" w:rsidRPr="00571D6D">
        <w:rPr>
          <w:rFonts w:asciiTheme="minorHAnsi" w:hAnsiTheme="minorHAnsi" w:cstheme="minorHAnsi"/>
          <w:bCs/>
        </w:rPr>
        <w:t xml:space="preserve">with an additional 8.3% unable to do so to an average ability, </w:t>
      </w:r>
      <w:r w:rsidR="00F508A5" w:rsidRPr="00571D6D">
        <w:rPr>
          <w:rFonts w:asciiTheme="minorHAnsi" w:hAnsiTheme="minorHAnsi" w:cstheme="minorHAnsi"/>
          <w:bCs/>
        </w:rPr>
        <w:t>and a</w:t>
      </w:r>
      <w:r w:rsidRPr="00571D6D">
        <w:rPr>
          <w:rFonts w:asciiTheme="minorHAnsi" w:hAnsiTheme="minorHAnsi" w:cstheme="minorHAnsi"/>
          <w:bCs/>
        </w:rPr>
        <w:t xml:space="preserve"> further</w:t>
      </w:r>
      <w:r w:rsidR="00F508A5" w:rsidRPr="00571D6D">
        <w:rPr>
          <w:rFonts w:asciiTheme="minorHAnsi" w:hAnsiTheme="minorHAnsi" w:cstheme="minorHAnsi"/>
          <w:bCs/>
        </w:rPr>
        <w:t xml:space="preserve"> 5.6% </w:t>
      </w:r>
      <w:r w:rsidR="003D5621" w:rsidRPr="00571D6D">
        <w:rPr>
          <w:rFonts w:asciiTheme="minorHAnsi" w:hAnsiTheme="minorHAnsi" w:cstheme="minorHAnsi"/>
          <w:bCs/>
        </w:rPr>
        <w:t>reported</w:t>
      </w:r>
      <w:r w:rsidR="00F508A5" w:rsidRPr="00571D6D">
        <w:rPr>
          <w:rFonts w:asciiTheme="minorHAnsi" w:hAnsiTheme="minorHAnsi" w:cstheme="minorHAnsi"/>
          <w:bCs/>
        </w:rPr>
        <w:t xml:space="preserve"> that they have no requirement to digitally record due to their workplace using </w:t>
      </w:r>
      <w:r w:rsidR="003D5621" w:rsidRPr="00571D6D">
        <w:rPr>
          <w:rFonts w:asciiTheme="minorHAnsi" w:hAnsiTheme="minorHAnsi" w:cstheme="minorHAnsi"/>
          <w:bCs/>
        </w:rPr>
        <w:t>paper</w:t>
      </w:r>
      <w:r w:rsidR="00F508A5" w:rsidRPr="00571D6D">
        <w:rPr>
          <w:rFonts w:asciiTheme="minorHAnsi" w:hAnsiTheme="minorHAnsi" w:cstheme="minorHAnsi"/>
          <w:bCs/>
        </w:rPr>
        <w:t xml:space="preserve"> notes</w:t>
      </w:r>
      <w:r w:rsidR="002110CD" w:rsidRPr="00571D6D">
        <w:rPr>
          <w:rFonts w:asciiTheme="minorHAnsi" w:hAnsiTheme="minorHAnsi" w:cstheme="minorHAnsi"/>
          <w:bCs/>
        </w:rPr>
        <w:t xml:space="preserve"> (question 8). This is</w:t>
      </w:r>
      <w:r w:rsidR="003D5621" w:rsidRPr="00571D6D">
        <w:rPr>
          <w:rFonts w:asciiTheme="minorHAnsi" w:hAnsiTheme="minorHAnsi" w:cstheme="minorHAnsi"/>
          <w:bCs/>
        </w:rPr>
        <w:t xml:space="preserve"> despite </w:t>
      </w:r>
      <w:r w:rsidR="002110CD" w:rsidRPr="00571D6D">
        <w:rPr>
          <w:rFonts w:asciiTheme="minorHAnsi" w:hAnsiTheme="minorHAnsi" w:cstheme="minorHAnsi"/>
          <w:bCs/>
        </w:rPr>
        <w:t xml:space="preserve">the recommendation from NHS England that </w:t>
      </w:r>
      <w:r w:rsidR="004A1F77" w:rsidRPr="00571D6D">
        <w:rPr>
          <w:rFonts w:asciiTheme="minorHAnsi" w:hAnsiTheme="minorHAnsi" w:cstheme="minorHAnsi"/>
          <w:i/>
          <w:iCs/>
        </w:rPr>
        <w:t>“AHP services as a minimum should be aiming to capture their records, assessments and care plans digitally in a format that supports their service, partner services and patient/service user needs. This is a core foundation for developing digitally mature AHP services.”</w:t>
      </w:r>
      <w:r w:rsidR="004A1F77" w:rsidRPr="00571D6D">
        <w:rPr>
          <w:rFonts w:asciiTheme="minorHAnsi" w:hAnsiTheme="minorHAnsi" w:cstheme="minorHAnsi"/>
        </w:rPr>
        <w:t xml:space="preserve"> [1</w:t>
      </w:r>
      <w:r w:rsidR="00711879" w:rsidRPr="00571D6D">
        <w:rPr>
          <w:rFonts w:asciiTheme="minorHAnsi" w:hAnsiTheme="minorHAnsi" w:cstheme="minorHAnsi"/>
        </w:rPr>
        <w:t>1</w:t>
      </w:r>
      <w:r w:rsidR="004A1F77" w:rsidRPr="00571D6D">
        <w:rPr>
          <w:rFonts w:asciiTheme="minorHAnsi" w:hAnsiTheme="minorHAnsi" w:cstheme="minorHAnsi"/>
        </w:rPr>
        <w:t>]</w:t>
      </w:r>
      <w:r w:rsidR="00711879" w:rsidRPr="00571D6D">
        <w:rPr>
          <w:rFonts w:asciiTheme="minorHAnsi" w:hAnsiTheme="minorHAnsi" w:cstheme="minorHAnsi"/>
        </w:rPr>
        <w:t>.</w:t>
      </w:r>
    </w:p>
    <w:p w14:paraId="3B479529" w14:textId="262579B1" w:rsidR="00180DE3" w:rsidRDefault="00180DE3" w:rsidP="00757CA7">
      <w:pPr>
        <w:rPr>
          <w:rFonts w:asciiTheme="minorHAnsi" w:hAnsiTheme="minorHAnsi" w:cstheme="minorHAnsi"/>
          <w:bCs/>
        </w:rPr>
      </w:pPr>
    </w:p>
    <w:p w14:paraId="4EF5E3A1" w14:textId="1B938A66" w:rsidR="00180DE3" w:rsidRDefault="002E3A9B" w:rsidP="00757CA7">
      <w:pPr>
        <w:rPr>
          <w:rFonts w:asciiTheme="minorHAnsi" w:hAnsiTheme="minorHAnsi" w:cstheme="minorHAnsi"/>
          <w:bCs/>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10464" behindDoc="0" locked="0" layoutInCell="1" allowOverlap="1" wp14:anchorId="33E56C99" wp14:editId="64253C82">
                <wp:simplePos x="0" y="0"/>
                <wp:positionH relativeFrom="column">
                  <wp:posOffset>5332491</wp:posOffset>
                </wp:positionH>
                <wp:positionV relativeFrom="paragraph">
                  <wp:posOffset>5265659</wp:posOffset>
                </wp:positionV>
                <wp:extent cx="1104265" cy="289560"/>
                <wp:effectExtent l="0" t="0" r="19685"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895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2B6D362" w14:textId="259DF6E2" w:rsidR="002E3A9B" w:rsidRDefault="002E3A9B" w:rsidP="002E3A9B">
                            <w:pPr>
                              <w:jc w:val="center"/>
                            </w:pPr>
                            <w:r>
                              <w:t>(Question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56C99" id="_x0000_s1029" type="#_x0000_t202" style="position:absolute;margin-left:419.9pt;margin-top:414.6pt;width:86.95pt;height:22.8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" filled="f" strokecolor="black [3200]">
                <v:stroke joinstyle="round"/>
                <v:textbox>
                  <w:txbxContent>
                    <w:p w14:paraId="12B6D362" w14:textId="259DF6E2" w:rsidR="002E3A9B" w:rsidRDefault="002E3A9B" w:rsidP="002E3A9B">
                      <w:pPr>
                        <w:jc w:val="center"/>
                      </w:pPr>
                      <w:r>
                        <w:t>(Question 8)</w:t>
                      </w:r>
                    </w:p>
                  </w:txbxContent>
                </v:textbox>
                <w10:wrap type="square"/>
              </v:shape>
            </w:pict>
          </mc:Fallback>
        </mc:AlternateContent>
      </w:r>
    </w:p>
    <w:p w14:paraId="5802C3EE" w14:textId="4E0A9E93" w:rsidR="00180DE3" w:rsidRDefault="0091456B" w:rsidP="00757CA7">
      <w:pPr>
        <w:rPr>
          <w:rFonts w:asciiTheme="minorHAnsi" w:hAnsiTheme="minorHAnsi" w:cstheme="minorHAnsi"/>
          <w:bCs/>
        </w:rPr>
      </w:pPr>
      <w:r w:rsidRPr="0091456B">
        <w:rPr>
          <w:rFonts w:asciiTheme="minorHAnsi" w:hAnsiTheme="minorHAnsi" w:cstheme="minorHAnsi"/>
          <w:bCs/>
          <w:noProof/>
        </w:rPr>
        <w:drawing>
          <wp:anchor distT="0" distB="0" distL="114300" distR="114300" simplePos="0" relativeHeight="251708416" behindDoc="0" locked="0" layoutInCell="1" allowOverlap="1" wp14:anchorId="1F18FBEC" wp14:editId="6BC5F82C">
            <wp:simplePos x="0" y="0"/>
            <wp:positionH relativeFrom="column">
              <wp:posOffset>-2402</wp:posOffset>
            </wp:positionH>
            <wp:positionV relativeFrom="paragraph">
              <wp:posOffset>3565</wp:posOffset>
            </wp:positionV>
            <wp:extent cx="6626860" cy="5456555"/>
            <wp:effectExtent l="0" t="0" r="2540" b="10795"/>
            <wp:wrapSquare wrapText="bothSides"/>
            <wp:docPr id="14" name="Chart 14">
              <a:extLst xmlns:a="http://schemas.openxmlformats.org/drawingml/2006/main">
                <a:ext uri="{FF2B5EF4-FFF2-40B4-BE49-F238E27FC236}">
                  <a16:creationId xmlns:a16="http://schemas.microsoft.com/office/drawing/2014/main" id="{00000000-0008-0000-07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1CB5B20" w14:textId="4CC42385" w:rsidR="00180DE3" w:rsidRDefault="00180DE3" w:rsidP="00757CA7">
      <w:pPr>
        <w:rPr>
          <w:rFonts w:asciiTheme="minorHAnsi" w:hAnsiTheme="minorHAnsi" w:cstheme="minorHAnsi"/>
          <w:bCs/>
        </w:rPr>
      </w:pPr>
    </w:p>
    <w:p w14:paraId="4F74842D" w14:textId="3B643BEF" w:rsidR="00180DE3" w:rsidRDefault="00180DE3" w:rsidP="00757CA7">
      <w:pPr>
        <w:rPr>
          <w:rFonts w:asciiTheme="minorHAnsi" w:hAnsiTheme="minorHAnsi" w:cstheme="minorHAnsi"/>
          <w:bCs/>
        </w:rPr>
      </w:pPr>
    </w:p>
    <w:p w14:paraId="75FB903A" w14:textId="77777777" w:rsidR="00BD2089" w:rsidRPr="003D5621" w:rsidRDefault="00626045" w:rsidP="00BD2089">
      <w:pPr>
        <w:rPr>
          <w:rFonts w:asciiTheme="minorHAnsi" w:hAnsiTheme="minorHAnsi" w:cstheme="minorHAnsi"/>
          <w:bCs/>
        </w:rPr>
      </w:pPr>
      <w:r>
        <w:rPr>
          <w:rFonts w:asciiTheme="minorHAnsi" w:hAnsiTheme="minorHAnsi" w:cstheme="minorHAnsi"/>
          <w:bCs/>
        </w:rPr>
        <w:lastRenderedPageBreak/>
        <w:t xml:space="preserve">13% of participants reported being unable </w:t>
      </w:r>
      <w:r w:rsidRPr="007602AE">
        <w:rPr>
          <w:rFonts w:asciiTheme="minorHAnsi" w:hAnsiTheme="minorHAnsi" w:cstheme="minorHAnsi"/>
          <w:bCs/>
          <w:color w:val="000000" w:themeColor="text1"/>
        </w:rPr>
        <w:t>to comply with electronic documentation standards, (either from inability or lack of introduction)</w:t>
      </w:r>
      <w:r w:rsidR="00997D3C">
        <w:rPr>
          <w:rFonts w:asciiTheme="minorHAnsi" w:hAnsiTheme="minorHAnsi" w:cstheme="minorHAnsi"/>
          <w:bCs/>
          <w:color w:val="000000" w:themeColor="text1"/>
        </w:rPr>
        <w:t>. This</w:t>
      </w:r>
      <w:r w:rsidRPr="007602AE">
        <w:rPr>
          <w:rFonts w:asciiTheme="minorHAnsi" w:hAnsiTheme="minorHAnsi" w:cstheme="minorHAnsi"/>
          <w:bCs/>
          <w:color w:val="000000" w:themeColor="text1"/>
        </w:rPr>
        <w:t xml:space="preserve"> is </w:t>
      </w:r>
      <w:r>
        <w:rPr>
          <w:rFonts w:asciiTheme="minorHAnsi" w:hAnsiTheme="minorHAnsi" w:cstheme="minorHAnsi"/>
          <w:bCs/>
        </w:rPr>
        <w:t xml:space="preserve">worsened further by the fact that 100% of participants reported they had at least limited </w:t>
      </w:r>
      <w:r w:rsidRPr="0066168F">
        <w:rPr>
          <w:rFonts w:asciiTheme="minorHAnsi" w:hAnsiTheme="minorHAnsi" w:cstheme="minorHAnsi"/>
          <w:bCs/>
        </w:rPr>
        <w:t>knowledge and ability of simple computer skills, with 92.7% declaring their skills as above average</w:t>
      </w:r>
      <w:r w:rsidR="009B0873" w:rsidRPr="0066168F">
        <w:rPr>
          <w:rFonts w:asciiTheme="minorHAnsi" w:hAnsiTheme="minorHAnsi" w:cstheme="minorHAnsi"/>
          <w:bCs/>
        </w:rPr>
        <w:t xml:space="preserve"> (question 9)</w:t>
      </w:r>
      <w:r w:rsidRPr="0066168F">
        <w:rPr>
          <w:rFonts w:asciiTheme="minorHAnsi" w:hAnsiTheme="minorHAnsi" w:cstheme="minorHAnsi"/>
          <w:bCs/>
        </w:rPr>
        <w:t>.</w:t>
      </w:r>
      <w:bookmarkStart w:id="4" w:name="_Hlk132371453"/>
      <w:r w:rsidRPr="0066168F">
        <w:rPr>
          <w:rFonts w:asciiTheme="minorHAnsi" w:hAnsiTheme="minorHAnsi" w:cstheme="minorHAnsi"/>
          <w:bCs/>
        </w:rPr>
        <w:t xml:space="preserve"> This lends us to believe that the lack of E</w:t>
      </w:r>
      <w:r w:rsidR="00A62BCB" w:rsidRPr="0066168F">
        <w:rPr>
          <w:rFonts w:asciiTheme="minorHAnsi" w:hAnsiTheme="minorHAnsi" w:cstheme="minorHAnsi"/>
          <w:bCs/>
        </w:rPr>
        <w:t>H</w:t>
      </w:r>
      <w:r w:rsidRPr="0066168F">
        <w:rPr>
          <w:rFonts w:asciiTheme="minorHAnsi" w:hAnsiTheme="minorHAnsi" w:cstheme="minorHAnsi"/>
          <w:bCs/>
        </w:rPr>
        <w:t xml:space="preserve">R competency is likely a result of inaccessibility and/ or </w:t>
      </w:r>
      <w:r w:rsidR="00A62BCB" w:rsidRPr="0066168F">
        <w:rPr>
          <w:rFonts w:asciiTheme="minorHAnsi" w:hAnsiTheme="minorHAnsi" w:cstheme="minorHAnsi"/>
          <w:bCs/>
        </w:rPr>
        <w:t xml:space="preserve">software specific </w:t>
      </w:r>
      <w:r w:rsidRPr="0066168F">
        <w:rPr>
          <w:rFonts w:asciiTheme="minorHAnsi" w:hAnsiTheme="minorHAnsi" w:cstheme="minorHAnsi"/>
          <w:bCs/>
        </w:rPr>
        <w:t>training</w:t>
      </w:r>
      <w:r w:rsidR="00A62BCB" w:rsidRPr="0066168F">
        <w:rPr>
          <w:rFonts w:asciiTheme="minorHAnsi" w:hAnsiTheme="minorHAnsi" w:cstheme="minorHAnsi"/>
          <w:bCs/>
        </w:rPr>
        <w:t xml:space="preserve"> requirement</w:t>
      </w:r>
      <w:r w:rsidRPr="0066168F">
        <w:rPr>
          <w:rFonts w:asciiTheme="minorHAnsi" w:hAnsiTheme="minorHAnsi" w:cstheme="minorHAnsi"/>
          <w:bCs/>
        </w:rPr>
        <w:t>, rather than general digital literacy barriers</w:t>
      </w:r>
      <w:r w:rsidRPr="0066168F">
        <w:rPr>
          <w:rFonts w:asciiTheme="minorHAnsi" w:hAnsiTheme="minorHAnsi" w:cstheme="minorHAnsi"/>
          <w:bCs/>
          <w:color w:val="00682F"/>
        </w:rPr>
        <w:t>.</w:t>
      </w:r>
      <w:r w:rsidR="00A62BCB" w:rsidRPr="0066168F">
        <w:rPr>
          <w:rFonts w:asciiTheme="minorHAnsi" w:hAnsiTheme="minorHAnsi" w:cstheme="minorHAnsi"/>
          <w:bCs/>
          <w:color w:val="00682F"/>
        </w:rPr>
        <w:t xml:space="preserve"> </w:t>
      </w:r>
      <w:r w:rsidR="00BD2089" w:rsidRPr="0066168F">
        <w:rPr>
          <w:rFonts w:asciiTheme="minorHAnsi" w:hAnsiTheme="minorHAnsi" w:cstheme="minorHAnsi"/>
          <w:bCs/>
        </w:rPr>
        <w:t>This conclusion appears evidenced by the results of question 13, which show that less than 50% (48.6%) of participants had average knowledge and understanding of the training and resources available for both professionals and the public.</w:t>
      </w:r>
      <w:r w:rsidR="00BD2089">
        <w:rPr>
          <w:rFonts w:asciiTheme="minorHAnsi" w:hAnsiTheme="minorHAnsi" w:cstheme="minorHAnsi"/>
          <w:bCs/>
        </w:rPr>
        <w:t xml:space="preserve"> </w:t>
      </w:r>
    </w:p>
    <w:p w14:paraId="02BCD282" w14:textId="68709C66" w:rsidR="00626045" w:rsidRPr="0066168F" w:rsidRDefault="0066168F" w:rsidP="00626045">
      <w:pPr>
        <w:rPr>
          <w:rFonts w:asciiTheme="minorHAnsi" w:hAnsiTheme="minorHAnsi" w:cstheme="minorHAnsi"/>
          <w:bCs/>
        </w:rPr>
      </w:pPr>
      <w:r w:rsidRPr="0066168F">
        <w:rPr>
          <w:rFonts w:asciiTheme="minorHAnsi" w:hAnsiTheme="minorHAnsi" w:cstheme="minorHAnsi"/>
          <w:bCs/>
        </w:rPr>
        <w:t>Clearly,</w:t>
      </w:r>
      <w:r w:rsidR="00180DE3" w:rsidRPr="0066168F">
        <w:rPr>
          <w:rFonts w:asciiTheme="minorHAnsi" w:hAnsiTheme="minorHAnsi" w:cstheme="minorHAnsi"/>
          <w:bCs/>
        </w:rPr>
        <w:t xml:space="preserve"> we have a requirement from this insight to look into why 5.6% report having no requirement to complete </w:t>
      </w:r>
      <w:r w:rsidRPr="0066168F">
        <w:rPr>
          <w:rFonts w:asciiTheme="minorHAnsi" w:hAnsiTheme="minorHAnsi" w:cstheme="minorHAnsi"/>
          <w:bCs/>
        </w:rPr>
        <w:t>EHRs and</w:t>
      </w:r>
      <w:r w:rsidR="00180DE3" w:rsidRPr="0066168F">
        <w:rPr>
          <w:rFonts w:asciiTheme="minorHAnsi" w:hAnsiTheme="minorHAnsi" w:cstheme="minorHAnsi"/>
          <w:bCs/>
        </w:rPr>
        <w:t xml:space="preserve"> address our ways of working</w:t>
      </w:r>
      <w:bookmarkEnd w:id="4"/>
      <w:r w:rsidR="00997D3C" w:rsidRPr="0066168F">
        <w:rPr>
          <w:rFonts w:asciiTheme="minorHAnsi" w:hAnsiTheme="minorHAnsi" w:cstheme="minorHAnsi"/>
          <w:bCs/>
        </w:rPr>
        <w:t xml:space="preserve"> to comply with the </w:t>
      </w:r>
      <w:r w:rsidR="00457A12" w:rsidRPr="0066168F">
        <w:rPr>
          <w:rFonts w:asciiTheme="minorHAnsi" w:hAnsiTheme="minorHAnsi" w:cstheme="minorHAnsi"/>
          <w:bCs/>
        </w:rPr>
        <w:t>evidence-based</w:t>
      </w:r>
      <w:r w:rsidR="00997D3C" w:rsidRPr="0066168F">
        <w:rPr>
          <w:rFonts w:asciiTheme="minorHAnsi" w:hAnsiTheme="minorHAnsi" w:cstheme="minorHAnsi"/>
          <w:bCs/>
        </w:rPr>
        <w:t xml:space="preserve"> </w:t>
      </w:r>
      <w:r w:rsidRPr="0066168F">
        <w:rPr>
          <w:rFonts w:asciiTheme="minorHAnsi" w:hAnsiTheme="minorHAnsi" w:cstheme="minorHAnsi"/>
          <w:bCs/>
        </w:rPr>
        <w:t xml:space="preserve">NHS England </w:t>
      </w:r>
      <w:r w:rsidRPr="0066168F">
        <w:rPr>
          <w:rFonts w:asciiTheme="minorHAnsi" w:hAnsiTheme="minorHAnsi" w:cstheme="minorHAnsi"/>
          <w:bCs/>
          <w:sz w:val="16"/>
          <w:szCs w:val="16"/>
        </w:rPr>
        <w:t>[11].</w:t>
      </w:r>
    </w:p>
    <w:p w14:paraId="7C403686" w14:textId="75395B73" w:rsidR="00E32884" w:rsidRDefault="00E32884" w:rsidP="00626045">
      <w:pPr>
        <w:rPr>
          <w:rFonts w:asciiTheme="minorHAnsi" w:hAnsiTheme="minorHAnsi" w:cstheme="minorHAnsi"/>
          <w:bCs/>
          <w:color w:val="336600"/>
        </w:rPr>
      </w:pPr>
    </w:p>
    <w:p w14:paraId="214504E6" w14:textId="5EF6D6FC" w:rsidR="00E32884" w:rsidRDefault="00E32884" w:rsidP="00626045">
      <w:pPr>
        <w:rPr>
          <w:rFonts w:asciiTheme="minorHAnsi" w:hAnsiTheme="minorHAnsi" w:cstheme="minorHAnsi"/>
          <w:bCs/>
          <w:color w:val="336600"/>
        </w:rPr>
      </w:pPr>
    </w:p>
    <w:p w14:paraId="73B73732" w14:textId="302D6834" w:rsidR="00807276" w:rsidRPr="0089111E" w:rsidRDefault="00A55309" w:rsidP="00757CA7">
      <w:pPr>
        <w:rPr>
          <w:rFonts w:asciiTheme="minorHAnsi" w:hAnsiTheme="minorHAnsi" w:cstheme="minorHAnsi"/>
          <w:b/>
        </w:rPr>
      </w:pPr>
      <w:r w:rsidRPr="0089111E">
        <w:rPr>
          <w:rFonts w:asciiTheme="minorHAnsi" w:hAnsiTheme="minorHAnsi" w:cstheme="minorHAnsi"/>
          <w:b/>
        </w:rPr>
        <w:t xml:space="preserve">Simple </w:t>
      </w:r>
      <w:r w:rsidR="002231CC" w:rsidRPr="0089111E">
        <w:rPr>
          <w:rFonts w:asciiTheme="minorHAnsi" w:hAnsiTheme="minorHAnsi" w:cstheme="minorHAnsi"/>
          <w:b/>
        </w:rPr>
        <w:t xml:space="preserve">computer </w:t>
      </w:r>
      <w:r w:rsidRPr="0089111E">
        <w:rPr>
          <w:rFonts w:asciiTheme="minorHAnsi" w:hAnsiTheme="minorHAnsi" w:cstheme="minorHAnsi"/>
          <w:b/>
        </w:rPr>
        <w:t>skills and competencies:</w:t>
      </w:r>
    </w:p>
    <w:p w14:paraId="4D254D4C" w14:textId="59036370" w:rsidR="00571D6D" w:rsidRDefault="00571D6D" w:rsidP="00757CA7">
      <w:pPr>
        <w:rPr>
          <w:rFonts w:asciiTheme="minorHAnsi" w:hAnsiTheme="minorHAnsi" w:cstheme="minorHAnsi"/>
          <w:b/>
          <w:sz w:val="22"/>
          <w:szCs w:val="22"/>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15584" behindDoc="0" locked="0" layoutInCell="1" allowOverlap="1" wp14:anchorId="068BB9A0" wp14:editId="0BE6D3A3">
                <wp:simplePos x="0" y="0"/>
                <wp:positionH relativeFrom="column">
                  <wp:posOffset>5321935</wp:posOffset>
                </wp:positionH>
                <wp:positionV relativeFrom="paragraph">
                  <wp:posOffset>5419725</wp:posOffset>
                </wp:positionV>
                <wp:extent cx="1104265" cy="289560"/>
                <wp:effectExtent l="0" t="0" r="19685"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895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A97BF32" w14:textId="253B10EB" w:rsidR="00E32884" w:rsidRDefault="00E32884" w:rsidP="00E32884">
                            <w:pPr>
                              <w:jc w:val="center"/>
                            </w:pPr>
                            <w:r>
                              <w:t>(Question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B9A0" id="_x0000_s1030" type="#_x0000_t202" style="position:absolute;margin-left:419.05pt;margin-top:426.75pt;width:86.95pt;height:22.8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" filled="f" strokecolor="black [3200]">
                <v:stroke joinstyle="round"/>
                <v:textbox>
                  <w:txbxContent>
                    <w:p w14:paraId="3A97BF32" w14:textId="253B10EB" w:rsidR="00E32884" w:rsidRDefault="00E32884" w:rsidP="00E32884">
                      <w:pPr>
                        <w:jc w:val="center"/>
                      </w:pPr>
                      <w:r>
                        <w:t>(Question 9)</w:t>
                      </w:r>
                    </w:p>
                  </w:txbxContent>
                </v:textbox>
                <w10:wrap type="square"/>
              </v:shape>
            </w:pict>
          </mc:Fallback>
        </mc:AlternateContent>
      </w:r>
      <w:r w:rsidRPr="00E32884">
        <w:rPr>
          <w:rFonts w:asciiTheme="minorHAnsi" w:hAnsiTheme="minorHAnsi" w:cstheme="minorHAnsi"/>
          <w:bCs/>
          <w:noProof/>
        </w:rPr>
        <w:drawing>
          <wp:anchor distT="0" distB="0" distL="114300" distR="114300" simplePos="0" relativeHeight="251713536" behindDoc="0" locked="0" layoutInCell="1" allowOverlap="1" wp14:anchorId="56195BAC" wp14:editId="11D50252">
            <wp:simplePos x="0" y="0"/>
            <wp:positionH relativeFrom="margin">
              <wp:posOffset>-50800</wp:posOffset>
            </wp:positionH>
            <wp:positionV relativeFrom="paragraph">
              <wp:posOffset>254000</wp:posOffset>
            </wp:positionV>
            <wp:extent cx="6626860" cy="5549265"/>
            <wp:effectExtent l="0" t="0" r="2540" b="13335"/>
            <wp:wrapSquare wrapText="bothSides"/>
            <wp:docPr id="19" name="Chart 19">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54A52D00" w14:textId="008C0C03" w:rsidR="00A55309" w:rsidRPr="00571D6D" w:rsidRDefault="000B2FE5" w:rsidP="00757CA7">
      <w:pPr>
        <w:rPr>
          <w:rFonts w:asciiTheme="minorHAnsi" w:hAnsiTheme="minorHAnsi" w:cstheme="minorHAnsi"/>
          <w:b/>
        </w:rPr>
      </w:pPr>
      <w:r>
        <w:rPr>
          <w:rFonts w:asciiTheme="minorHAnsi" w:hAnsiTheme="minorHAnsi" w:cstheme="minorHAnsi"/>
          <w:bCs/>
        </w:rPr>
        <w:lastRenderedPageBreak/>
        <w:t>A</w:t>
      </w:r>
      <w:r w:rsidR="00A55309" w:rsidRPr="00571D6D">
        <w:rPr>
          <w:rFonts w:asciiTheme="minorHAnsi" w:hAnsiTheme="minorHAnsi" w:cstheme="minorHAnsi"/>
          <w:bCs/>
        </w:rPr>
        <w:t>s Previously discussed,</w:t>
      </w:r>
      <w:bookmarkStart w:id="5" w:name="_Hlk133065849"/>
      <w:r w:rsidR="00A55309" w:rsidRPr="00571D6D">
        <w:rPr>
          <w:rFonts w:asciiTheme="minorHAnsi" w:hAnsiTheme="minorHAnsi" w:cstheme="minorHAnsi"/>
          <w:bCs/>
        </w:rPr>
        <w:t xml:space="preserve"> 100% of our BSW AHP support workforce report having at le</w:t>
      </w:r>
      <w:r w:rsidR="006411E5">
        <w:rPr>
          <w:rFonts w:asciiTheme="minorHAnsi" w:hAnsiTheme="minorHAnsi" w:cstheme="minorHAnsi"/>
          <w:bCs/>
        </w:rPr>
        <w:t>as</w:t>
      </w:r>
      <w:r w:rsidR="00A55309" w:rsidRPr="00571D6D">
        <w:rPr>
          <w:rFonts w:asciiTheme="minorHAnsi" w:hAnsiTheme="minorHAnsi" w:cstheme="minorHAnsi"/>
          <w:bCs/>
        </w:rPr>
        <w:t xml:space="preserve">t some simple computer skills. </w:t>
      </w:r>
      <w:r w:rsidR="002231CC" w:rsidRPr="00571D6D">
        <w:rPr>
          <w:rFonts w:asciiTheme="minorHAnsi" w:hAnsiTheme="minorHAnsi" w:cstheme="minorHAnsi"/>
          <w:bCs/>
        </w:rPr>
        <w:t xml:space="preserve">And of this sample, as many as 92.7% reported average, or above, ability with simple computer skills. This includes familiarity with basic computer functions (email, web-based systems, video communication software, Microsoft Office) and practical use of appropriate digital devices (i.e. tablets, smartphones, laptops/desktop computers). This is fantastic news for BSW providers, as it shows that there is a, (more than), basic awareness and ability to use digital technology and thus this can be applied to healthcare more readily. </w:t>
      </w:r>
      <w:bookmarkEnd w:id="5"/>
    </w:p>
    <w:p w14:paraId="1C897FFD" w14:textId="3D733A6C" w:rsidR="002231CC" w:rsidRPr="00571D6D" w:rsidRDefault="002231CC" w:rsidP="00757CA7">
      <w:pPr>
        <w:rPr>
          <w:rFonts w:asciiTheme="minorHAnsi" w:hAnsiTheme="minorHAnsi" w:cstheme="minorHAnsi"/>
          <w:bCs/>
        </w:rPr>
      </w:pPr>
      <w:r w:rsidRPr="00571D6D">
        <w:rPr>
          <w:rFonts w:asciiTheme="minorHAnsi" w:hAnsiTheme="minorHAnsi" w:cstheme="minorHAnsi"/>
          <w:bCs/>
        </w:rPr>
        <w:t xml:space="preserve">What may be surprising then, is that only 78.9% reported average, or above, ability to demonstrate their basic digital skills via a completed competency (question14). </w:t>
      </w:r>
      <w:bookmarkStart w:id="6" w:name="_Hlk133066292"/>
      <w:r w:rsidRPr="00571D6D">
        <w:rPr>
          <w:rFonts w:asciiTheme="minorHAnsi" w:hAnsiTheme="minorHAnsi" w:cstheme="minorHAnsi"/>
          <w:bCs/>
        </w:rPr>
        <w:t xml:space="preserve">Whilst of course it is </w:t>
      </w:r>
      <w:r w:rsidR="0025411B" w:rsidRPr="00571D6D">
        <w:rPr>
          <w:rFonts w:asciiTheme="minorHAnsi" w:hAnsiTheme="minorHAnsi" w:cstheme="minorHAnsi"/>
          <w:bCs/>
        </w:rPr>
        <w:t>positive</w:t>
      </w:r>
      <w:r w:rsidRPr="00571D6D">
        <w:rPr>
          <w:rFonts w:asciiTheme="minorHAnsi" w:hAnsiTheme="minorHAnsi" w:cstheme="minorHAnsi"/>
          <w:bCs/>
        </w:rPr>
        <w:t xml:space="preserve"> that over three quarters of our sample workforce feel able to do this, it is concerning that almost a quarter feel</w:t>
      </w:r>
      <w:r w:rsidRPr="00571D6D">
        <w:rPr>
          <w:rFonts w:asciiTheme="minorHAnsi" w:hAnsiTheme="minorHAnsi" w:cstheme="minorHAnsi"/>
          <w:bCs/>
          <w:sz w:val="28"/>
          <w:szCs w:val="28"/>
        </w:rPr>
        <w:t xml:space="preserve"> </w:t>
      </w:r>
      <w:r w:rsidRPr="00571D6D">
        <w:rPr>
          <w:rFonts w:asciiTheme="minorHAnsi" w:hAnsiTheme="minorHAnsi" w:cstheme="minorHAnsi"/>
          <w:bCs/>
        </w:rPr>
        <w:t xml:space="preserve">unable to demonstrate this and a further 2.8% </w:t>
      </w:r>
      <w:r w:rsidR="0025411B" w:rsidRPr="00571D6D">
        <w:rPr>
          <w:rFonts w:asciiTheme="minorHAnsi" w:hAnsiTheme="minorHAnsi" w:cstheme="minorHAnsi"/>
          <w:bCs/>
        </w:rPr>
        <w:t>reported</w:t>
      </w:r>
      <w:r w:rsidRPr="00571D6D">
        <w:rPr>
          <w:rFonts w:asciiTheme="minorHAnsi" w:hAnsiTheme="minorHAnsi" w:cstheme="minorHAnsi"/>
          <w:bCs/>
        </w:rPr>
        <w:t xml:space="preserve"> that “</w:t>
      </w:r>
      <w:r w:rsidRPr="00571D6D">
        <w:rPr>
          <w:rFonts w:asciiTheme="minorHAnsi" w:hAnsiTheme="minorHAnsi" w:cstheme="minorHAnsi"/>
          <w:bCs/>
          <w:i/>
          <w:iCs/>
        </w:rPr>
        <w:t>this has never been asked of me”</w:t>
      </w:r>
      <w:r w:rsidRPr="00571D6D">
        <w:rPr>
          <w:rFonts w:asciiTheme="minorHAnsi" w:hAnsiTheme="minorHAnsi" w:cstheme="minorHAnsi"/>
          <w:bCs/>
        </w:rPr>
        <w:t xml:space="preserve"> </w:t>
      </w:r>
      <w:r w:rsidR="0025411B" w:rsidRPr="00571D6D">
        <w:rPr>
          <w:rFonts w:asciiTheme="minorHAnsi" w:hAnsiTheme="minorHAnsi" w:cstheme="minorHAnsi"/>
          <w:bCs/>
        </w:rPr>
        <w:t>/ “</w:t>
      </w:r>
      <w:r w:rsidR="0025411B" w:rsidRPr="00571D6D">
        <w:rPr>
          <w:rFonts w:asciiTheme="minorHAnsi" w:hAnsiTheme="minorHAnsi" w:cstheme="minorHAnsi"/>
          <w:bCs/>
          <w:i/>
          <w:iCs/>
        </w:rPr>
        <w:t>Haven’t been introduced to this yet</w:t>
      </w:r>
      <w:r w:rsidR="0025411B" w:rsidRPr="00571D6D">
        <w:rPr>
          <w:rFonts w:asciiTheme="minorHAnsi" w:hAnsiTheme="minorHAnsi" w:cstheme="minorHAnsi"/>
          <w:bCs/>
        </w:rPr>
        <w:t>”</w:t>
      </w:r>
      <w:bookmarkEnd w:id="6"/>
      <w:r w:rsidR="007279CA">
        <w:rPr>
          <w:rFonts w:asciiTheme="minorHAnsi" w:hAnsiTheme="minorHAnsi" w:cstheme="minorHAnsi"/>
          <w:bCs/>
        </w:rPr>
        <w:t xml:space="preserve">. </w:t>
      </w:r>
      <w:r w:rsidR="00571D6D" w:rsidRPr="00571D6D">
        <w:rPr>
          <w:rFonts w:asciiTheme="minorHAnsi" w:hAnsiTheme="minorHAnsi" w:cstheme="minorHAnsi"/>
          <w:bCs/>
        </w:rPr>
        <w:t>Given the basic IT/ digital literacy requirements listed in all job specifications and advertisements these days, and the mandatory requirement for annual appraisals to ensure up-to-date competencies and address areas of development, this is surprising (qu</w:t>
      </w:r>
      <w:r w:rsidR="000B2FE5">
        <w:rPr>
          <w:rFonts w:asciiTheme="minorHAnsi" w:hAnsiTheme="minorHAnsi" w:cstheme="minorHAnsi"/>
          <w:bCs/>
        </w:rPr>
        <w:t xml:space="preserve">estion </w:t>
      </w:r>
      <w:r w:rsidR="00571D6D" w:rsidRPr="00571D6D">
        <w:rPr>
          <w:rFonts w:asciiTheme="minorHAnsi" w:hAnsiTheme="minorHAnsi" w:cstheme="minorHAnsi"/>
          <w:bCs/>
        </w:rPr>
        <w:t>14)</w:t>
      </w:r>
      <w:r w:rsidR="004E7EBF">
        <w:rPr>
          <w:rFonts w:asciiTheme="minorHAnsi" w:hAnsiTheme="minorHAnsi" w:cstheme="minorHAnsi"/>
          <w:bCs/>
        </w:rPr>
        <w:t>.</w:t>
      </w:r>
    </w:p>
    <w:p w14:paraId="2C5BFDF0" w14:textId="7D5CF2BC" w:rsidR="002231CC" w:rsidRDefault="000B2FE5" w:rsidP="00757CA7">
      <w:pPr>
        <w:rPr>
          <w:rFonts w:asciiTheme="minorHAnsi" w:hAnsiTheme="minorHAnsi" w:cstheme="minorHAnsi"/>
          <w:bCs/>
          <w:sz w:val="22"/>
          <w:szCs w:val="22"/>
        </w:rPr>
      </w:pPr>
      <w:r w:rsidRPr="002231CC">
        <w:rPr>
          <w:rFonts w:asciiTheme="minorHAnsi" w:hAnsiTheme="minorHAnsi" w:cstheme="minorHAnsi"/>
          <w:bCs/>
          <w:noProof/>
          <w:sz w:val="22"/>
          <w:szCs w:val="22"/>
        </w:rPr>
        <w:drawing>
          <wp:anchor distT="0" distB="0" distL="114300" distR="114300" simplePos="0" relativeHeight="251719680" behindDoc="0" locked="0" layoutInCell="1" allowOverlap="1" wp14:anchorId="11EE2285" wp14:editId="25382E31">
            <wp:simplePos x="0" y="0"/>
            <wp:positionH relativeFrom="margin">
              <wp:posOffset>317412</wp:posOffset>
            </wp:positionH>
            <wp:positionV relativeFrom="paragraph">
              <wp:posOffset>146685</wp:posOffset>
            </wp:positionV>
            <wp:extent cx="5920740" cy="5422900"/>
            <wp:effectExtent l="0" t="0" r="3810" b="6350"/>
            <wp:wrapSquare wrapText="bothSides"/>
            <wp:docPr id="23" name="Chart 23">
              <a:extLst xmlns:a="http://schemas.openxmlformats.org/drawingml/2006/main">
                <a:ext uri="{FF2B5EF4-FFF2-40B4-BE49-F238E27FC236}">
                  <a16:creationId xmlns:a16="http://schemas.microsoft.com/office/drawing/2014/main" id="{00000000-0008-0000-0D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3B6DD4BE" w14:textId="4E19F6B3" w:rsidR="002231CC" w:rsidRDefault="002231CC" w:rsidP="00757CA7">
      <w:pPr>
        <w:rPr>
          <w:rFonts w:asciiTheme="minorHAnsi" w:hAnsiTheme="minorHAnsi" w:cstheme="minorHAnsi"/>
          <w:bCs/>
          <w:sz w:val="22"/>
          <w:szCs w:val="22"/>
        </w:rPr>
      </w:pPr>
    </w:p>
    <w:p w14:paraId="329CB4D5" w14:textId="77777777" w:rsidR="000B2FE5" w:rsidRDefault="000B2FE5" w:rsidP="00757CA7">
      <w:pPr>
        <w:rPr>
          <w:rFonts w:asciiTheme="minorHAnsi" w:hAnsiTheme="minorHAnsi" w:cstheme="minorHAnsi"/>
          <w:b/>
        </w:rPr>
      </w:pPr>
    </w:p>
    <w:p w14:paraId="578751E8" w14:textId="77777777" w:rsidR="000B2FE5" w:rsidRDefault="000B2FE5" w:rsidP="00757CA7">
      <w:pPr>
        <w:rPr>
          <w:rFonts w:asciiTheme="minorHAnsi" w:hAnsiTheme="minorHAnsi" w:cstheme="minorHAnsi"/>
          <w:b/>
        </w:rPr>
      </w:pPr>
    </w:p>
    <w:p w14:paraId="1BE055CF" w14:textId="77777777" w:rsidR="000B2FE5" w:rsidRDefault="000B2FE5" w:rsidP="00757CA7">
      <w:pPr>
        <w:rPr>
          <w:rFonts w:asciiTheme="minorHAnsi" w:hAnsiTheme="minorHAnsi" w:cstheme="minorHAnsi"/>
          <w:b/>
        </w:rPr>
      </w:pPr>
    </w:p>
    <w:p w14:paraId="638FDB47" w14:textId="20DC1D45" w:rsidR="000B2FE5" w:rsidRDefault="000B2FE5" w:rsidP="00757CA7">
      <w:pPr>
        <w:rPr>
          <w:rFonts w:asciiTheme="minorHAnsi" w:hAnsiTheme="minorHAnsi" w:cstheme="minorHAnsi"/>
          <w:b/>
        </w:rPr>
      </w:pPr>
    </w:p>
    <w:p w14:paraId="375B97D0" w14:textId="4FDBE5CC" w:rsidR="000B2FE5" w:rsidRDefault="000B2FE5" w:rsidP="00757CA7">
      <w:pPr>
        <w:rPr>
          <w:rFonts w:asciiTheme="minorHAnsi" w:hAnsiTheme="minorHAnsi" w:cstheme="minorHAnsi"/>
          <w:b/>
        </w:rPr>
      </w:pPr>
    </w:p>
    <w:p w14:paraId="420B97C7" w14:textId="51CA90DF" w:rsidR="000B2FE5" w:rsidRDefault="000B2FE5" w:rsidP="00757CA7">
      <w:pPr>
        <w:rPr>
          <w:rFonts w:asciiTheme="minorHAnsi" w:hAnsiTheme="minorHAnsi" w:cstheme="minorHAnsi"/>
          <w:b/>
        </w:rPr>
      </w:pPr>
    </w:p>
    <w:p w14:paraId="6324A436" w14:textId="0FBC865C" w:rsidR="000B2FE5" w:rsidRDefault="000B2FE5" w:rsidP="00757CA7">
      <w:pPr>
        <w:rPr>
          <w:rFonts w:asciiTheme="minorHAnsi" w:hAnsiTheme="minorHAnsi" w:cstheme="minorHAnsi"/>
          <w:b/>
        </w:rPr>
      </w:pPr>
    </w:p>
    <w:p w14:paraId="4E7B29A0" w14:textId="65F8AD6C" w:rsidR="000B2FE5" w:rsidRDefault="000B2FE5" w:rsidP="00757CA7">
      <w:pPr>
        <w:rPr>
          <w:rFonts w:asciiTheme="minorHAnsi" w:hAnsiTheme="minorHAnsi" w:cstheme="minorHAnsi"/>
          <w:b/>
        </w:rPr>
      </w:pPr>
    </w:p>
    <w:p w14:paraId="10220152" w14:textId="03996EA6" w:rsidR="000B2FE5" w:rsidRDefault="000B2FE5" w:rsidP="00757CA7">
      <w:pPr>
        <w:rPr>
          <w:rFonts w:asciiTheme="minorHAnsi" w:hAnsiTheme="minorHAnsi" w:cstheme="minorHAnsi"/>
          <w:b/>
        </w:rPr>
      </w:pPr>
    </w:p>
    <w:p w14:paraId="30369133" w14:textId="386D2287" w:rsidR="000B2FE5" w:rsidRDefault="000B2FE5" w:rsidP="00757CA7">
      <w:pPr>
        <w:rPr>
          <w:rFonts w:asciiTheme="minorHAnsi" w:hAnsiTheme="minorHAnsi" w:cstheme="minorHAnsi"/>
          <w:b/>
        </w:rPr>
      </w:pPr>
    </w:p>
    <w:p w14:paraId="4DD25615" w14:textId="193D3095" w:rsidR="000B2FE5" w:rsidRDefault="000B2FE5" w:rsidP="00757CA7">
      <w:pPr>
        <w:rPr>
          <w:rFonts w:asciiTheme="minorHAnsi" w:hAnsiTheme="minorHAnsi" w:cstheme="minorHAnsi"/>
          <w:b/>
        </w:rPr>
      </w:pPr>
    </w:p>
    <w:p w14:paraId="5B7D8C82" w14:textId="7A8442E5" w:rsidR="000B2FE5" w:rsidRDefault="000B2FE5" w:rsidP="00757CA7">
      <w:pPr>
        <w:rPr>
          <w:rFonts w:asciiTheme="minorHAnsi" w:hAnsiTheme="minorHAnsi" w:cstheme="minorHAnsi"/>
          <w:b/>
        </w:rPr>
      </w:pPr>
    </w:p>
    <w:p w14:paraId="3F074C12" w14:textId="15FE1234" w:rsidR="000B2FE5" w:rsidRDefault="000B2FE5" w:rsidP="00757CA7">
      <w:pPr>
        <w:rPr>
          <w:rFonts w:asciiTheme="minorHAnsi" w:hAnsiTheme="minorHAnsi" w:cstheme="minorHAnsi"/>
          <w:b/>
        </w:rPr>
      </w:pPr>
    </w:p>
    <w:p w14:paraId="4F0D0931" w14:textId="42266E66" w:rsidR="000B2FE5" w:rsidRDefault="000B2FE5" w:rsidP="00757CA7">
      <w:pPr>
        <w:rPr>
          <w:rFonts w:asciiTheme="minorHAnsi" w:hAnsiTheme="minorHAnsi" w:cstheme="minorHAnsi"/>
          <w:b/>
        </w:rPr>
      </w:pPr>
    </w:p>
    <w:p w14:paraId="5766117A" w14:textId="01B947AC" w:rsidR="000B2FE5" w:rsidRDefault="000B2FE5" w:rsidP="00757CA7">
      <w:pPr>
        <w:rPr>
          <w:rFonts w:asciiTheme="minorHAnsi" w:hAnsiTheme="minorHAnsi" w:cstheme="minorHAnsi"/>
          <w:b/>
        </w:rPr>
      </w:pPr>
    </w:p>
    <w:p w14:paraId="3BFF3680" w14:textId="48DA9C00" w:rsidR="000B2FE5" w:rsidRDefault="000B2FE5" w:rsidP="00757CA7">
      <w:pPr>
        <w:rPr>
          <w:rFonts w:asciiTheme="minorHAnsi" w:hAnsiTheme="minorHAnsi" w:cstheme="minorHAnsi"/>
          <w:b/>
        </w:rPr>
      </w:pPr>
    </w:p>
    <w:p w14:paraId="059F9222" w14:textId="55B5C591" w:rsidR="000B2FE5" w:rsidRDefault="000B2FE5" w:rsidP="00757CA7">
      <w:pPr>
        <w:rPr>
          <w:rFonts w:asciiTheme="minorHAnsi" w:hAnsiTheme="minorHAnsi" w:cstheme="minorHAnsi"/>
          <w:b/>
        </w:rPr>
      </w:pPr>
    </w:p>
    <w:p w14:paraId="396933C0" w14:textId="13F3320E" w:rsidR="000B2FE5" w:rsidRDefault="000B2FE5" w:rsidP="00757CA7">
      <w:pPr>
        <w:rPr>
          <w:rFonts w:asciiTheme="minorHAnsi" w:hAnsiTheme="minorHAnsi" w:cstheme="minorHAnsi"/>
          <w:b/>
        </w:rPr>
      </w:pPr>
    </w:p>
    <w:p w14:paraId="73D40CBD" w14:textId="28F99DB5" w:rsidR="000B2FE5" w:rsidRDefault="000B2FE5" w:rsidP="00757CA7">
      <w:pPr>
        <w:rPr>
          <w:rFonts w:asciiTheme="minorHAnsi" w:hAnsiTheme="minorHAnsi" w:cstheme="minorHAnsi"/>
          <w:b/>
        </w:rPr>
      </w:pPr>
    </w:p>
    <w:p w14:paraId="0B23E3BA" w14:textId="7AE4082B" w:rsidR="000B2FE5" w:rsidRDefault="000B2FE5" w:rsidP="00757CA7">
      <w:pPr>
        <w:rPr>
          <w:rFonts w:asciiTheme="minorHAnsi" w:hAnsiTheme="minorHAnsi" w:cstheme="minorHAnsi"/>
          <w:b/>
        </w:rPr>
      </w:pPr>
    </w:p>
    <w:p w14:paraId="191A6344" w14:textId="245EF51B" w:rsidR="000B2FE5" w:rsidRDefault="000B2FE5" w:rsidP="00757CA7">
      <w:pPr>
        <w:rPr>
          <w:rFonts w:asciiTheme="minorHAnsi" w:hAnsiTheme="minorHAnsi" w:cstheme="minorHAnsi"/>
          <w:b/>
        </w:rPr>
      </w:pPr>
    </w:p>
    <w:p w14:paraId="69EDD8A2" w14:textId="649CB829" w:rsidR="000B2FE5" w:rsidRDefault="000B2FE5" w:rsidP="00757CA7">
      <w:pPr>
        <w:rPr>
          <w:rFonts w:asciiTheme="minorHAnsi" w:hAnsiTheme="minorHAnsi" w:cstheme="minorHAnsi"/>
          <w:b/>
        </w:rPr>
      </w:pPr>
    </w:p>
    <w:p w14:paraId="6B51D9A7" w14:textId="3E17D6ED" w:rsidR="000B2FE5" w:rsidRDefault="000B2FE5" w:rsidP="00757CA7">
      <w:pPr>
        <w:rPr>
          <w:rFonts w:asciiTheme="minorHAnsi" w:hAnsiTheme="minorHAnsi" w:cstheme="minorHAnsi"/>
          <w:b/>
        </w:rPr>
      </w:pPr>
    </w:p>
    <w:p w14:paraId="339D144C" w14:textId="2C20650D" w:rsidR="000B2FE5" w:rsidRDefault="000B2FE5" w:rsidP="00757CA7">
      <w:pPr>
        <w:rPr>
          <w:rFonts w:asciiTheme="minorHAnsi" w:hAnsiTheme="minorHAnsi" w:cstheme="minorHAnsi"/>
          <w:b/>
        </w:rPr>
      </w:pPr>
    </w:p>
    <w:p w14:paraId="71D17B76" w14:textId="0C7A529C" w:rsidR="000B2FE5" w:rsidRDefault="000B2FE5" w:rsidP="00757CA7">
      <w:pPr>
        <w:rPr>
          <w:rFonts w:asciiTheme="minorHAnsi" w:hAnsiTheme="minorHAnsi" w:cstheme="minorHAnsi"/>
          <w:b/>
        </w:rPr>
      </w:pPr>
    </w:p>
    <w:p w14:paraId="4BBFDE26" w14:textId="687E3B8E" w:rsidR="000B2FE5" w:rsidRDefault="000B2FE5" w:rsidP="00757CA7">
      <w:pPr>
        <w:rPr>
          <w:rFonts w:asciiTheme="minorHAnsi" w:hAnsiTheme="minorHAnsi" w:cstheme="minorHAnsi"/>
          <w:b/>
        </w:rPr>
      </w:pPr>
    </w:p>
    <w:p w14:paraId="72D606B5" w14:textId="71D9106D" w:rsidR="000B2FE5" w:rsidRDefault="000B2FE5" w:rsidP="00757CA7">
      <w:pPr>
        <w:rPr>
          <w:rFonts w:asciiTheme="minorHAnsi" w:hAnsiTheme="minorHAnsi" w:cstheme="minorHAnsi"/>
          <w:b/>
        </w:rPr>
      </w:pPr>
      <w:r w:rsidRPr="00A2038F">
        <w:rPr>
          <w:rFonts w:asciiTheme="minorHAnsi" w:hAnsiTheme="minorHAnsi" w:cstheme="minorHAnsi"/>
          <w:bCs/>
          <w:noProof/>
          <w:sz w:val="22"/>
          <w:szCs w:val="22"/>
        </w:rPr>
        <mc:AlternateContent>
          <mc:Choice Requires="wps">
            <w:drawing>
              <wp:anchor distT="45720" distB="45720" distL="114300" distR="114300" simplePos="0" relativeHeight="251721728" behindDoc="0" locked="0" layoutInCell="1" allowOverlap="1" wp14:anchorId="11FE6068" wp14:editId="393CBF82">
                <wp:simplePos x="0" y="0"/>
                <wp:positionH relativeFrom="column">
                  <wp:posOffset>4863685</wp:posOffset>
                </wp:positionH>
                <wp:positionV relativeFrom="paragraph">
                  <wp:posOffset>8255</wp:posOffset>
                </wp:positionV>
                <wp:extent cx="1194435" cy="298450"/>
                <wp:effectExtent l="0" t="0" r="24765" b="2540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29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720358C" w14:textId="1332B06A" w:rsidR="002231CC" w:rsidRDefault="002231CC" w:rsidP="002231CC">
                            <w:pPr>
                              <w:jc w:val="center"/>
                            </w:pPr>
                            <w:r>
                              <w:t>(Question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E6068" id="_x0000_s1031" type="#_x0000_t202" style="position:absolute;margin-left:382.95pt;margin-top:.65pt;width:94.05pt;height:2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" filled="f" strokecolor="black [3200]">
                <v:stroke joinstyle="round"/>
                <v:textbox>
                  <w:txbxContent>
                    <w:p w14:paraId="2720358C" w14:textId="1332B06A" w:rsidR="002231CC" w:rsidRDefault="002231CC" w:rsidP="002231CC">
                      <w:pPr>
                        <w:jc w:val="center"/>
                      </w:pPr>
                      <w:r>
                        <w:t>(Question 14)</w:t>
                      </w:r>
                    </w:p>
                  </w:txbxContent>
                </v:textbox>
                <w10:wrap type="square"/>
              </v:shape>
            </w:pict>
          </mc:Fallback>
        </mc:AlternateContent>
      </w:r>
    </w:p>
    <w:p w14:paraId="1219F5B9" w14:textId="08F48630" w:rsidR="000B2FE5" w:rsidRDefault="000B2FE5" w:rsidP="00757CA7">
      <w:pPr>
        <w:rPr>
          <w:rFonts w:asciiTheme="minorHAnsi" w:hAnsiTheme="minorHAnsi" w:cstheme="minorHAnsi"/>
          <w:b/>
        </w:rPr>
      </w:pPr>
    </w:p>
    <w:p w14:paraId="2AD95482" w14:textId="77777777" w:rsidR="000E69E5" w:rsidRDefault="000E69E5" w:rsidP="00757CA7">
      <w:pPr>
        <w:rPr>
          <w:rFonts w:asciiTheme="minorHAnsi" w:hAnsiTheme="minorHAnsi" w:cstheme="minorHAnsi"/>
          <w:b/>
        </w:rPr>
      </w:pPr>
    </w:p>
    <w:p w14:paraId="6A0581F9" w14:textId="1A0AC94D" w:rsidR="00571D6D" w:rsidRPr="0089111E" w:rsidRDefault="00571D6D" w:rsidP="00757CA7">
      <w:pPr>
        <w:rPr>
          <w:rFonts w:asciiTheme="minorHAnsi" w:hAnsiTheme="minorHAnsi" w:cstheme="minorHAnsi"/>
          <w:bCs/>
        </w:rPr>
      </w:pPr>
      <w:r w:rsidRPr="00B32998">
        <w:rPr>
          <w:rFonts w:asciiTheme="minorHAnsi" w:hAnsiTheme="minorHAnsi" w:cstheme="minorHAnsi"/>
          <w:b/>
        </w:rPr>
        <w:lastRenderedPageBreak/>
        <w:t>Continued Professional Development (CPD):</w:t>
      </w:r>
    </w:p>
    <w:p w14:paraId="4239BCE1" w14:textId="0CCCE0DC" w:rsidR="007602AE" w:rsidRPr="0089111E" w:rsidRDefault="007602AE" w:rsidP="00757CA7">
      <w:pPr>
        <w:rPr>
          <w:rFonts w:asciiTheme="minorHAnsi" w:hAnsiTheme="minorHAnsi" w:cstheme="minorHAnsi"/>
          <w:bCs/>
        </w:rPr>
      </w:pPr>
      <w:r w:rsidRPr="0089111E">
        <w:rPr>
          <w:rFonts w:asciiTheme="minorHAnsi" w:hAnsiTheme="minorHAnsi" w:cstheme="minorHAnsi"/>
          <w:bCs/>
        </w:rPr>
        <w:t xml:space="preserve">Question 10 demonstrates that 85% of participants across BSW felt they have average or above ability to use digital resources to contribute towards their continued professional development (CPD). </w:t>
      </w:r>
      <w:bookmarkStart w:id="7" w:name="_Hlk133065379"/>
      <w:r w:rsidR="00A55309" w:rsidRPr="004E7EBF">
        <w:rPr>
          <w:rFonts w:asciiTheme="minorHAnsi" w:hAnsiTheme="minorHAnsi" w:cstheme="minorHAnsi"/>
          <w:bCs/>
        </w:rPr>
        <w:t>Again, this suggests we could utilise digital courses / resources to facilitate, encourage and enable the continued professional development of our BSW AHP support workers. This will have cost, time and accessibility benefits. Both in the form of additional accessibility for those unable to travel, with physical access needs etc., as well as the opportunity to attend a wider variety of opportunities virtually.</w:t>
      </w:r>
      <w:r w:rsidR="00A55309" w:rsidRPr="0089111E">
        <w:rPr>
          <w:rFonts w:asciiTheme="minorHAnsi" w:hAnsiTheme="minorHAnsi" w:cstheme="minorHAnsi"/>
          <w:bCs/>
        </w:rPr>
        <w:t xml:space="preserve"> </w:t>
      </w:r>
    </w:p>
    <w:bookmarkEnd w:id="7"/>
    <w:p w14:paraId="2203D05A" w14:textId="3AA68CA6" w:rsidR="00807276" w:rsidRDefault="0089111E" w:rsidP="00757CA7">
      <w:pPr>
        <w:rPr>
          <w:rFonts w:asciiTheme="minorHAnsi" w:hAnsiTheme="minorHAnsi" w:cstheme="minorHAnsi"/>
          <w:b/>
          <w:sz w:val="22"/>
          <w:szCs w:val="22"/>
        </w:rPr>
      </w:pPr>
      <w:r w:rsidRPr="0060349A">
        <w:rPr>
          <w:rFonts w:asciiTheme="minorHAnsi" w:hAnsiTheme="minorHAnsi" w:cstheme="minorHAnsi"/>
          <w:b/>
          <w:noProof/>
          <w:sz w:val="22"/>
          <w:szCs w:val="22"/>
        </w:rPr>
        <w:drawing>
          <wp:anchor distT="0" distB="0" distL="114300" distR="114300" simplePos="0" relativeHeight="251716608" behindDoc="0" locked="0" layoutInCell="1" allowOverlap="1" wp14:anchorId="0FBF30AB" wp14:editId="735931FE">
            <wp:simplePos x="0" y="0"/>
            <wp:positionH relativeFrom="column">
              <wp:posOffset>-50800</wp:posOffset>
            </wp:positionH>
            <wp:positionV relativeFrom="paragraph">
              <wp:posOffset>198120</wp:posOffset>
            </wp:positionV>
            <wp:extent cx="6705600" cy="5803900"/>
            <wp:effectExtent l="0" t="0" r="0" b="6350"/>
            <wp:wrapSquare wrapText="bothSides"/>
            <wp:docPr id="21" name="Chart 21">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60349A" w:rsidRPr="00A2038F">
        <w:rPr>
          <w:rFonts w:asciiTheme="minorHAnsi" w:hAnsiTheme="minorHAnsi" w:cstheme="minorHAnsi"/>
          <w:bCs/>
          <w:noProof/>
          <w:sz w:val="22"/>
          <w:szCs w:val="22"/>
        </w:rPr>
        <mc:AlternateContent>
          <mc:Choice Requires="wps">
            <w:drawing>
              <wp:anchor distT="45720" distB="45720" distL="114300" distR="114300" simplePos="0" relativeHeight="251718656" behindDoc="0" locked="0" layoutInCell="1" allowOverlap="1" wp14:anchorId="69059C72" wp14:editId="15412834">
                <wp:simplePos x="0" y="0"/>
                <wp:positionH relativeFrom="margin">
                  <wp:posOffset>5232902</wp:posOffset>
                </wp:positionH>
                <wp:positionV relativeFrom="paragraph">
                  <wp:posOffset>5536829</wp:posOffset>
                </wp:positionV>
                <wp:extent cx="1203960" cy="280035"/>
                <wp:effectExtent l="0" t="0" r="1524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00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159295" w14:textId="3CC32BDA" w:rsidR="0060349A" w:rsidRDefault="0060349A" w:rsidP="0060349A">
                            <w:pPr>
                              <w:jc w:val="center"/>
                            </w:pPr>
                            <w:r>
                              <w:t>(Question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59C72" id="_x0000_s1032" type="#_x0000_t202" style="position:absolute;margin-left:412.05pt;margin-top:435.95pt;width:94.8pt;height:22.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" filled="f" strokecolor="black [3200]">
                <v:stroke joinstyle="round"/>
                <v:textbox>
                  <w:txbxContent>
                    <w:p w14:paraId="49159295" w14:textId="3CC32BDA" w:rsidR="0060349A" w:rsidRDefault="0060349A" w:rsidP="0060349A">
                      <w:pPr>
                        <w:jc w:val="center"/>
                      </w:pPr>
                      <w:r>
                        <w:t>(Question 10)</w:t>
                      </w:r>
                    </w:p>
                  </w:txbxContent>
                </v:textbox>
                <w10:wrap type="square" anchorx="margin"/>
              </v:shape>
            </w:pict>
          </mc:Fallback>
        </mc:AlternateContent>
      </w:r>
    </w:p>
    <w:p w14:paraId="5D59EDE6" w14:textId="4E0E4B86" w:rsidR="00554857" w:rsidRDefault="00554857" w:rsidP="00757CA7">
      <w:pPr>
        <w:rPr>
          <w:rFonts w:asciiTheme="minorHAnsi" w:hAnsiTheme="minorHAnsi" w:cstheme="minorHAnsi"/>
          <w:b/>
          <w:sz w:val="22"/>
          <w:szCs w:val="22"/>
        </w:rPr>
      </w:pPr>
    </w:p>
    <w:p w14:paraId="08A65FA9" w14:textId="7DEA561A" w:rsidR="00554857" w:rsidRDefault="00554857" w:rsidP="00757CA7">
      <w:pPr>
        <w:rPr>
          <w:rFonts w:asciiTheme="minorHAnsi" w:hAnsiTheme="minorHAnsi" w:cstheme="minorHAnsi"/>
          <w:b/>
          <w:sz w:val="22"/>
          <w:szCs w:val="22"/>
        </w:rPr>
      </w:pPr>
    </w:p>
    <w:p w14:paraId="1FCDBD58" w14:textId="0393960B" w:rsidR="00554857" w:rsidRDefault="00554857" w:rsidP="00757CA7">
      <w:pPr>
        <w:rPr>
          <w:rFonts w:asciiTheme="minorHAnsi" w:hAnsiTheme="minorHAnsi" w:cstheme="minorHAnsi"/>
          <w:b/>
          <w:sz w:val="22"/>
          <w:szCs w:val="22"/>
        </w:rPr>
      </w:pPr>
    </w:p>
    <w:p w14:paraId="2FEA0DCE" w14:textId="6502AFBB" w:rsidR="00554857" w:rsidRDefault="00554857" w:rsidP="00757CA7">
      <w:pPr>
        <w:rPr>
          <w:rFonts w:asciiTheme="minorHAnsi" w:hAnsiTheme="minorHAnsi" w:cstheme="minorHAnsi"/>
          <w:b/>
          <w:sz w:val="22"/>
          <w:szCs w:val="22"/>
        </w:rPr>
      </w:pPr>
    </w:p>
    <w:p w14:paraId="331C83C8" w14:textId="0895275E" w:rsidR="00B32998" w:rsidRDefault="00B32998" w:rsidP="00757CA7">
      <w:pPr>
        <w:rPr>
          <w:rFonts w:asciiTheme="minorHAnsi" w:hAnsiTheme="minorHAnsi" w:cstheme="minorHAnsi"/>
          <w:b/>
          <w:sz w:val="22"/>
          <w:szCs w:val="22"/>
        </w:rPr>
      </w:pPr>
    </w:p>
    <w:p w14:paraId="5D13E45D" w14:textId="77777777" w:rsidR="007279CA" w:rsidRDefault="007279CA" w:rsidP="00757CA7">
      <w:pPr>
        <w:rPr>
          <w:rFonts w:asciiTheme="minorHAnsi" w:hAnsiTheme="minorHAnsi" w:cstheme="minorHAnsi"/>
          <w:b/>
          <w:sz w:val="22"/>
          <w:szCs w:val="22"/>
        </w:rPr>
      </w:pPr>
    </w:p>
    <w:p w14:paraId="41C83284" w14:textId="77777777" w:rsidR="004E7EBF" w:rsidRDefault="004E7EBF" w:rsidP="00F75884">
      <w:pPr>
        <w:rPr>
          <w:rFonts w:asciiTheme="minorHAnsi" w:hAnsiTheme="minorHAnsi" w:cstheme="minorHAnsi"/>
          <w:b/>
        </w:rPr>
      </w:pPr>
      <w:r>
        <w:rPr>
          <w:rFonts w:asciiTheme="minorHAnsi" w:hAnsiTheme="minorHAnsi" w:cstheme="minorHAnsi"/>
          <w:b/>
        </w:rPr>
        <w:lastRenderedPageBreak/>
        <w:t>A d</w:t>
      </w:r>
      <w:r w:rsidR="00F75884" w:rsidRPr="004E7EBF">
        <w:rPr>
          <w:rFonts w:asciiTheme="minorHAnsi" w:hAnsiTheme="minorHAnsi" w:cstheme="minorHAnsi"/>
          <w:b/>
        </w:rPr>
        <w:t>igital</w:t>
      </w:r>
      <w:r>
        <w:rPr>
          <w:rFonts w:asciiTheme="minorHAnsi" w:hAnsiTheme="minorHAnsi" w:cstheme="minorHAnsi"/>
          <w:b/>
        </w:rPr>
        <w:t xml:space="preserve"> culture via</w:t>
      </w:r>
      <w:r w:rsidR="00F75884" w:rsidRPr="004E7EBF">
        <w:rPr>
          <w:rFonts w:asciiTheme="minorHAnsi" w:hAnsiTheme="minorHAnsi" w:cstheme="minorHAnsi"/>
          <w:b/>
        </w:rPr>
        <w:t xml:space="preserve"> values, attitude and </w:t>
      </w:r>
      <w:r w:rsidR="00590EB5" w:rsidRPr="004E7EBF">
        <w:rPr>
          <w:rFonts w:asciiTheme="minorHAnsi" w:hAnsiTheme="minorHAnsi" w:cstheme="minorHAnsi"/>
          <w:b/>
        </w:rPr>
        <w:t>innovation</w:t>
      </w:r>
      <w:r w:rsidR="00F75884" w:rsidRPr="004E7EBF">
        <w:rPr>
          <w:rFonts w:asciiTheme="minorHAnsi" w:hAnsiTheme="minorHAnsi" w:cstheme="minorHAnsi"/>
          <w:b/>
        </w:rPr>
        <w:t>:</w:t>
      </w:r>
      <w:r w:rsidR="00053A69" w:rsidRPr="004E7EBF">
        <w:rPr>
          <w:rFonts w:asciiTheme="minorHAnsi" w:hAnsiTheme="minorHAnsi" w:cstheme="minorHAnsi"/>
          <w:b/>
        </w:rPr>
        <w:t xml:space="preserve"> </w:t>
      </w:r>
    </w:p>
    <w:p w14:paraId="2E51694C" w14:textId="39D77FA2" w:rsidR="00F75884" w:rsidRPr="004E7EBF" w:rsidRDefault="00053A69" w:rsidP="00F75884">
      <w:pPr>
        <w:rPr>
          <w:rFonts w:asciiTheme="minorHAnsi" w:hAnsiTheme="minorHAnsi" w:cstheme="minorHAnsi"/>
          <w:b/>
        </w:rPr>
      </w:pPr>
      <w:r w:rsidRPr="004E7EBF">
        <w:rPr>
          <w:rFonts w:asciiTheme="minorHAnsi" w:hAnsiTheme="minorHAnsi" w:cstheme="minorHAnsi"/>
          <w:bCs/>
        </w:rPr>
        <w:t xml:space="preserve">Questions </w:t>
      </w:r>
      <w:r w:rsidR="004E7EBF" w:rsidRPr="004E7EBF">
        <w:rPr>
          <w:rFonts w:asciiTheme="minorHAnsi" w:hAnsiTheme="minorHAnsi" w:cstheme="minorHAnsi"/>
          <w:bCs/>
        </w:rPr>
        <w:t>six and seven fo</w:t>
      </w:r>
      <w:r w:rsidRPr="004E7EBF">
        <w:rPr>
          <w:rFonts w:asciiTheme="minorHAnsi" w:hAnsiTheme="minorHAnsi" w:cstheme="minorHAnsi"/>
          <w:bCs/>
        </w:rPr>
        <w:t xml:space="preserve">cus on </w:t>
      </w:r>
      <w:r w:rsidR="004E7EBF" w:rsidRPr="004E7EBF">
        <w:rPr>
          <w:rFonts w:asciiTheme="minorHAnsi" w:hAnsiTheme="minorHAnsi" w:cstheme="minorHAnsi"/>
          <w:bCs/>
        </w:rPr>
        <w:t xml:space="preserve">digital </w:t>
      </w:r>
      <w:r w:rsidRPr="004E7EBF">
        <w:rPr>
          <w:rFonts w:asciiTheme="minorHAnsi" w:hAnsiTheme="minorHAnsi" w:cstheme="minorHAnsi"/>
          <w:bCs/>
        </w:rPr>
        <w:t xml:space="preserve">innovation of the </w:t>
      </w:r>
      <w:r w:rsidR="004E7EBF" w:rsidRPr="004E7EBF">
        <w:rPr>
          <w:rFonts w:asciiTheme="minorHAnsi" w:hAnsiTheme="minorHAnsi" w:cstheme="minorHAnsi"/>
          <w:bCs/>
        </w:rPr>
        <w:t xml:space="preserve">allied health </w:t>
      </w:r>
      <w:r w:rsidRPr="004E7EBF">
        <w:rPr>
          <w:rFonts w:asciiTheme="minorHAnsi" w:hAnsiTheme="minorHAnsi" w:cstheme="minorHAnsi"/>
          <w:bCs/>
        </w:rPr>
        <w:t>profession</w:t>
      </w:r>
      <w:r w:rsidR="004E7EBF" w:rsidRPr="004E7EBF">
        <w:rPr>
          <w:rFonts w:asciiTheme="minorHAnsi" w:hAnsiTheme="minorHAnsi" w:cstheme="minorHAnsi"/>
          <w:bCs/>
        </w:rPr>
        <w:t xml:space="preserve"> that they work in</w:t>
      </w:r>
      <w:r w:rsidRPr="004E7EBF">
        <w:rPr>
          <w:rFonts w:asciiTheme="minorHAnsi" w:hAnsiTheme="minorHAnsi" w:cstheme="minorHAnsi"/>
          <w:bCs/>
        </w:rPr>
        <w:t xml:space="preserve">. </w:t>
      </w:r>
      <w:r w:rsidR="004E7EBF" w:rsidRPr="004E7EBF">
        <w:rPr>
          <w:rFonts w:asciiTheme="minorHAnsi" w:hAnsiTheme="minorHAnsi" w:cstheme="minorHAnsi"/>
          <w:bCs/>
        </w:rPr>
        <w:t>Whereas questions eleven and twelve</w:t>
      </w:r>
      <w:r w:rsidRPr="004E7EBF">
        <w:rPr>
          <w:rFonts w:asciiTheme="minorHAnsi" w:hAnsiTheme="minorHAnsi" w:cstheme="minorHAnsi"/>
          <w:bCs/>
        </w:rPr>
        <w:t xml:space="preserve"> focus on</w:t>
      </w:r>
      <w:r w:rsidR="004E7EBF" w:rsidRPr="004E7EBF">
        <w:rPr>
          <w:rFonts w:asciiTheme="minorHAnsi" w:hAnsiTheme="minorHAnsi" w:cstheme="minorHAnsi"/>
          <w:bCs/>
        </w:rPr>
        <w:t xml:space="preserve"> the</w:t>
      </w:r>
      <w:r w:rsidRPr="004E7EBF">
        <w:rPr>
          <w:rFonts w:asciiTheme="minorHAnsi" w:hAnsiTheme="minorHAnsi" w:cstheme="minorHAnsi"/>
          <w:bCs/>
        </w:rPr>
        <w:t xml:space="preserve"> innovation of </w:t>
      </w:r>
      <w:r w:rsidR="004E7EBF" w:rsidRPr="004E7EBF">
        <w:rPr>
          <w:rFonts w:asciiTheme="minorHAnsi" w:hAnsiTheme="minorHAnsi" w:cstheme="minorHAnsi"/>
          <w:bCs/>
        </w:rPr>
        <w:t xml:space="preserve">the </w:t>
      </w:r>
      <w:r w:rsidRPr="004E7EBF">
        <w:rPr>
          <w:rFonts w:asciiTheme="minorHAnsi" w:hAnsiTheme="minorHAnsi" w:cstheme="minorHAnsi"/>
          <w:bCs/>
        </w:rPr>
        <w:t>workforce</w:t>
      </w:r>
      <w:r w:rsidR="004E7EBF" w:rsidRPr="004E7EBF">
        <w:rPr>
          <w:rFonts w:asciiTheme="minorHAnsi" w:hAnsiTheme="minorHAnsi" w:cstheme="minorHAnsi"/>
          <w:bCs/>
        </w:rPr>
        <w:t xml:space="preserve"> themselves.</w:t>
      </w:r>
    </w:p>
    <w:p w14:paraId="0441424F" w14:textId="66A1C3E8" w:rsidR="00F75884" w:rsidRPr="004E7EBF" w:rsidRDefault="004E7EBF" w:rsidP="00F75884">
      <w:pPr>
        <w:rPr>
          <w:rFonts w:asciiTheme="minorHAnsi" w:hAnsiTheme="minorHAnsi" w:cstheme="minorHAnsi"/>
          <w:bCs/>
        </w:rPr>
      </w:pPr>
      <w:r w:rsidRPr="004E7EBF">
        <w:rPr>
          <w:rFonts w:asciiTheme="minorHAnsi" w:hAnsiTheme="minorHAnsi" w:cstheme="minorHAnsi"/>
          <w:bCs/>
          <w:noProof/>
        </w:rPr>
        <mc:AlternateContent>
          <mc:Choice Requires="wps">
            <w:drawing>
              <wp:anchor distT="45720" distB="45720" distL="114300" distR="114300" simplePos="0" relativeHeight="251724800" behindDoc="0" locked="0" layoutInCell="1" allowOverlap="1" wp14:anchorId="6EE61060" wp14:editId="24B7C6F6">
                <wp:simplePos x="0" y="0"/>
                <wp:positionH relativeFrom="margin">
                  <wp:posOffset>5289860</wp:posOffset>
                </wp:positionH>
                <wp:positionV relativeFrom="paragraph">
                  <wp:posOffset>5506440</wp:posOffset>
                </wp:positionV>
                <wp:extent cx="1203960" cy="280035"/>
                <wp:effectExtent l="0" t="0" r="15240" b="2476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00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12214A7" w14:textId="1040EC07" w:rsidR="003F21FB" w:rsidRDefault="003F21FB" w:rsidP="003F21FB">
                            <w:pPr>
                              <w:jc w:val="center"/>
                            </w:pPr>
                            <w:r>
                              <w:t>(Question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61060" id="_x0000_s1033" type="#_x0000_t202" style="position:absolute;margin-left:416.5pt;margin-top:433.6pt;width:94.8pt;height:22.0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" filled="f" strokecolor="black [3200]">
                <v:stroke joinstyle="round"/>
                <v:textbox>
                  <w:txbxContent>
                    <w:p w14:paraId="312214A7" w14:textId="1040EC07" w:rsidR="003F21FB" w:rsidRDefault="003F21FB" w:rsidP="003F21FB">
                      <w:pPr>
                        <w:jc w:val="center"/>
                      </w:pPr>
                      <w:r>
                        <w:t>(Question 7)</w:t>
                      </w:r>
                    </w:p>
                  </w:txbxContent>
                </v:textbox>
                <w10:wrap type="square" anchorx="margin"/>
              </v:shape>
            </w:pict>
          </mc:Fallback>
        </mc:AlternateContent>
      </w:r>
      <w:r w:rsidR="00873740" w:rsidRPr="004E7EBF">
        <w:rPr>
          <w:rFonts w:asciiTheme="minorHAnsi" w:hAnsiTheme="minorHAnsi" w:cstheme="minorHAnsi"/>
          <w:b/>
          <w:noProof/>
        </w:rPr>
        <w:drawing>
          <wp:anchor distT="0" distB="0" distL="114300" distR="114300" simplePos="0" relativeHeight="251722752" behindDoc="0" locked="0" layoutInCell="1" allowOverlap="1" wp14:anchorId="1CD4B854" wp14:editId="6C4F7FFC">
            <wp:simplePos x="0" y="0"/>
            <wp:positionH relativeFrom="margin">
              <wp:align>right</wp:align>
            </wp:positionH>
            <wp:positionV relativeFrom="paragraph">
              <wp:posOffset>1937636</wp:posOffset>
            </wp:positionV>
            <wp:extent cx="6626860" cy="3983355"/>
            <wp:effectExtent l="0" t="0" r="2540" b="17145"/>
            <wp:wrapSquare wrapText="bothSides"/>
            <wp:docPr id="36" name="Chart 36">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00F75884" w:rsidRPr="004E7EBF">
        <w:rPr>
          <w:rFonts w:asciiTheme="minorHAnsi" w:hAnsiTheme="minorHAnsi" w:cstheme="minorHAnsi"/>
          <w:bCs/>
        </w:rPr>
        <w:t xml:space="preserve">Whilst over 85% report good ability in using digital platforms and learning digital skills, only 75.9% reported average or above awareness in understanding the benefits and wider implications for digital transformation within their profession and across the wider healthcare environment (question 6). And even fewer still, 71.5%, felt they could demonstrate the implications of digital transformation within their profession to an average or above standard (question 7). </w:t>
      </w:r>
      <w:bookmarkStart w:id="8" w:name="_Hlk133067228"/>
      <w:r w:rsidR="00F75884" w:rsidRPr="004E7EBF">
        <w:rPr>
          <w:rFonts w:asciiTheme="minorHAnsi" w:hAnsiTheme="minorHAnsi" w:cstheme="minorHAnsi"/>
          <w:bCs/>
        </w:rPr>
        <w:t xml:space="preserve">These are still impressive figures showing that the majority of our BSW AHP support workforce have a high level of </w:t>
      </w:r>
      <w:r w:rsidR="00053A69" w:rsidRPr="004E7EBF">
        <w:rPr>
          <w:rFonts w:asciiTheme="minorHAnsi" w:hAnsiTheme="minorHAnsi" w:cstheme="minorHAnsi"/>
          <w:bCs/>
        </w:rPr>
        <w:t xml:space="preserve">awareness of the innovative </w:t>
      </w:r>
      <w:r w:rsidR="00F75884" w:rsidRPr="004E7EBF">
        <w:rPr>
          <w:rFonts w:asciiTheme="minorHAnsi" w:hAnsiTheme="minorHAnsi" w:cstheme="minorHAnsi"/>
          <w:bCs/>
        </w:rPr>
        <w:t xml:space="preserve">digital healthcare </w:t>
      </w:r>
      <w:r w:rsidR="00053A69" w:rsidRPr="004E7EBF">
        <w:rPr>
          <w:rFonts w:asciiTheme="minorHAnsi" w:hAnsiTheme="minorHAnsi" w:cstheme="minorHAnsi"/>
          <w:bCs/>
        </w:rPr>
        <w:t>advances within their professions</w:t>
      </w:r>
      <w:r w:rsidR="00F75884" w:rsidRPr="004E7EBF">
        <w:rPr>
          <w:rFonts w:asciiTheme="minorHAnsi" w:hAnsiTheme="minorHAnsi" w:cstheme="minorHAnsi"/>
          <w:bCs/>
        </w:rPr>
        <w:t>. Nevertheless, it also indicates that there is room for improvement in educating and empowering those</w:t>
      </w:r>
      <w:r w:rsidR="00053A69" w:rsidRPr="004E7EBF">
        <w:rPr>
          <w:rFonts w:asciiTheme="minorHAnsi" w:hAnsiTheme="minorHAnsi" w:cstheme="minorHAnsi"/>
          <w:bCs/>
        </w:rPr>
        <w:t xml:space="preserve"> who are</w:t>
      </w:r>
      <w:r w:rsidR="00F75884" w:rsidRPr="004E7EBF">
        <w:rPr>
          <w:rFonts w:asciiTheme="minorHAnsi" w:hAnsiTheme="minorHAnsi" w:cstheme="minorHAnsi"/>
          <w:bCs/>
        </w:rPr>
        <w:t xml:space="preserve"> already digitally literate, to</w:t>
      </w:r>
      <w:r w:rsidR="00053A69" w:rsidRPr="004E7EBF">
        <w:rPr>
          <w:rFonts w:asciiTheme="minorHAnsi" w:hAnsiTheme="minorHAnsi" w:cstheme="minorHAnsi"/>
          <w:bCs/>
        </w:rPr>
        <w:t xml:space="preserve"> understand the application and </w:t>
      </w:r>
      <w:r w:rsidR="00F75884" w:rsidRPr="004E7EBF">
        <w:rPr>
          <w:rFonts w:asciiTheme="minorHAnsi" w:hAnsiTheme="minorHAnsi" w:cstheme="minorHAnsi"/>
          <w:bCs/>
        </w:rPr>
        <w:t xml:space="preserve">innovative </w:t>
      </w:r>
      <w:r w:rsidR="00053A69" w:rsidRPr="004E7EBF">
        <w:rPr>
          <w:rFonts w:asciiTheme="minorHAnsi" w:hAnsiTheme="minorHAnsi" w:cstheme="minorHAnsi"/>
          <w:bCs/>
        </w:rPr>
        <w:t>of digital healthcare in</w:t>
      </w:r>
      <w:r w:rsidR="00F75884" w:rsidRPr="004E7EBF">
        <w:rPr>
          <w:rFonts w:asciiTheme="minorHAnsi" w:hAnsiTheme="minorHAnsi" w:cstheme="minorHAnsi"/>
          <w:bCs/>
        </w:rPr>
        <w:t xml:space="preserve"> their professional </w:t>
      </w:r>
      <w:r w:rsidR="00053A69" w:rsidRPr="004E7EBF">
        <w:rPr>
          <w:rFonts w:asciiTheme="minorHAnsi" w:hAnsiTheme="minorHAnsi" w:cstheme="minorHAnsi"/>
          <w:bCs/>
        </w:rPr>
        <w:t>field</w:t>
      </w:r>
      <w:r w:rsidR="00F75884" w:rsidRPr="004E7EBF">
        <w:rPr>
          <w:rFonts w:asciiTheme="minorHAnsi" w:hAnsiTheme="minorHAnsi" w:cstheme="minorHAnsi"/>
          <w:bCs/>
        </w:rPr>
        <w:t>.</w:t>
      </w:r>
      <w:r w:rsidR="00053A69" w:rsidRPr="004E7EBF">
        <w:rPr>
          <w:rFonts w:asciiTheme="minorHAnsi" w:hAnsiTheme="minorHAnsi" w:cstheme="minorHAnsi"/>
          <w:bCs/>
        </w:rPr>
        <w:t xml:space="preserve"> This may be an area for discussion/ highlight during team CPD sessions, or for their unions to provide resources/ updates around. </w:t>
      </w:r>
      <w:r w:rsidR="003F21FB" w:rsidRPr="004E7EBF">
        <w:rPr>
          <w:rFonts w:asciiTheme="minorHAnsi" w:hAnsiTheme="minorHAnsi" w:cstheme="minorHAnsi"/>
          <w:bCs/>
        </w:rPr>
        <w:t xml:space="preserve"> </w:t>
      </w:r>
      <w:bookmarkEnd w:id="8"/>
    </w:p>
    <w:p w14:paraId="19DC8565" w14:textId="7155F772" w:rsidR="00590EB5" w:rsidRDefault="00590EB5" w:rsidP="00F75884">
      <w:pPr>
        <w:rPr>
          <w:rFonts w:asciiTheme="minorHAnsi" w:hAnsiTheme="minorHAnsi" w:cstheme="minorHAnsi"/>
          <w:b/>
          <w:sz w:val="22"/>
          <w:szCs w:val="22"/>
        </w:rPr>
      </w:pPr>
    </w:p>
    <w:p w14:paraId="56997EEE" w14:textId="66582057" w:rsidR="00F75884" w:rsidRPr="004E7EBF" w:rsidRDefault="00F75884" w:rsidP="00F75884">
      <w:pPr>
        <w:rPr>
          <w:rFonts w:asciiTheme="minorHAnsi" w:hAnsiTheme="minorHAnsi" w:cstheme="minorHAnsi"/>
          <w:bCs/>
          <w:color w:val="000000" w:themeColor="text1"/>
        </w:rPr>
      </w:pPr>
      <w:r w:rsidRPr="004E7EBF">
        <w:rPr>
          <w:rFonts w:asciiTheme="minorHAnsi" w:hAnsiTheme="minorHAnsi" w:cstheme="minorHAnsi"/>
          <w:bCs/>
        </w:rPr>
        <w:t>Anecdotally, there has been reporting of difficulty with providing a digitally innovative culture amongst ou</w:t>
      </w:r>
      <w:r w:rsidR="003F21FB" w:rsidRPr="004E7EBF">
        <w:rPr>
          <w:rFonts w:asciiTheme="minorHAnsi" w:hAnsiTheme="minorHAnsi" w:cstheme="minorHAnsi"/>
          <w:bCs/>
        </w:rPr>
        <w:t>r</w:t>
      </w:r>
      <w:r w:rsidRPr="004E7EBF">
        <w:rPr>
          <w:rFonts w:asciiTheme="minorHAnsi" w:hAnsiTheme="minorHAnsi" w:cstheme="minorHAnsi"/>
          <w:bCs/>
        </w:rPr>
        <w:t xml:space="preserve"> workforce in the NHS however, the </w:t>
      </w:r>
      <w:r w:rsidRPr="004E7EBF">
        <w:rPr>
          <w:rFonts w:asciiTheme="minorHAnsi" w:hAnsiTheme="minorHAnsi" w:cstheme="minorHAnsi"/>
          <w:bCs/>
          <w:color w:val="000000" w:themeColor="text1"/>
        </w:rPr>
        <w:t xml:space="preserve">data from </w:t>
      </w:r>
      <w:r w:rsidR="00053A69" w:rsidRPr="004E7EBF">
        <w:rPr>
          <w:rFonts w:asciiTheme="minorHAnsi" w:hAnsiTheme="minorHAnsi" w:cstheme="minorHAnsi"/>
          <w:bCs/>
          <w:color w:val="000000" w:themeColor="text1"/>
        </w:rPr>
        <w:t>q</w:t>
      </w:r>
      <w:r w:rsidRPr="004E7EBF">
        <w:rPr>
          <w:rFonts w:asciiTheme="minorHAnsi" w:hAnsiTheme="minorHAnsi" w:cstheme="minorHAnsi"/>
          <w:bCs/>
          <w:color w:val="000000" w:themeColor="text1"/>
        </w:rPr>
        <w:t xml:space="preserve">uestion 11 reflects that 76.1% of the AHP support workers who participated felt that they could demonstrate to </w:t>
      </w:r>
      <w:r w:rsidRPr="004E7EBF">
        <w:rPr>
          <w:rFonts w:asciiTheme="minorHAnsi" w:hAnsiTheme="minorHAnsi" w:cstheme="minorHAnsi"/>
          <w:bCs/>
        </w:rPr>
        <w:t xml:space="preserve">an average or above ability that their values and behaviours embrace digital and technological innovation. As well as, demonstrating the benefits of advancing quality of care and development of healthcare workforce via digital means. </w:t>
      </w:r>
      <w:bookmarkStart w:id="9" w:name="_Hlk132370318"/>
      <w:r w:rsidRPr="004E7EBF">
        <w:rPr>
          <w:rFonts w:asciiTheme="minorHAnsi" w:hAnsiTheme="minorHAnsi" w:cstheme="minorHAnsi"/>
          <w:bCs/>
        </w:rPr>
        <w:t xml:space="preserve">This indicates that amongst our BSW AHP support workforce there is a </w:t>
      </w:r>
      <w:bookmarkStart w:id="10" w:name="_Hlk133067870"/>
      <w:r w:rsidRPr="004E7EBF">
        <w:rPr>
          <w:rFonts w:asciiTheme="minorHAnsi" w:hAnsiTheme="minorHAnsi" w:cstheme="minorHAnsi"/>
          <w:bCs/>
        </w:rPr>
        <w:t>majority willingness to embrace and promote the future of digital healthcare. Although, there is likely a piece of work to be done around enabling and encouraging those who possess this innovative digital healthcare outlook to have the confidence to facilitate this engagement amongst their colleagues</w:t>
      </w:r>
      <w:bookmarkEnd w:id="9"/>
      <w:r w:rsidRPr="004E7EBF">
        <w:rPr>
          <w:rFonts w:asciiTheme="minorHAnsi" w:hAnsiTheme="minorHAnsi" w:cstheme="minorHAnsi"/>
          <w:bCs/>
        </w:rPr>
        <w:t xml:space="preserve">, as demonstrated by the 3.7% who felt that although </w:t>
      </w:r>
      <w:r w:rsidRPr="004E7EBF">
        <w:rPr>
          <w:rFonts w:asciiTheme="minorHAnsi" w:hAnsiTheme="minorHAnsi" w:cstheme="minorHAnsi"/>
          <w:bCs/>
        </w:rPr>
        <w:lastRenderedPageBreak/>
        <w:t xml:space="preserve">they possessed the attitude themselves, they had less than average ability to facilitate engagement in others. This is on top of the 22.9% who reported </w:t>
      </w:r>
      <w:r w:rsidR="00570FCB" w:rsidRPr="004E7EBF">
        <w:rPr>
          <w:rFonts w:asciiTheme="minorHAnsi" w:hAnsiTheme="minorHAnsi" w:cstheme="minorHAnsi"/>
          <w:bCs/>
          <w:color w:val="000000" w:themeColor="text1"/>
        </w:rPr>
        <w:t xml:space="preserve">having </w:t>
      </w:r>
      <w:r w:rsidRPr="004E7EBF">
        <w:rPr>
          <w:rFonts w:asciiTheme="minorHAnsi" w:hAnsiTheme="minorHAnsi" w:cstheme="minorHAnsi"/>
          <w:bCs/>
          <w:color w:val="000000" w:themeColor="text1"/>
        </w:rPr>
        <w:t>less than average or no ability to facilitate digital engagement</w:t>
      </w:r>
      <w:r w:rsidR="00570FCB" w:rsidRPr="004E7EBF">
        <w:rPr>
          <w:rFonts w:asciiTheme="minorHAnsi" w:hAnsiTheme="minorHAnsi" w:cstheme="minorHAnsi"/>
          <w:bCs/>
          <w:color w:val="000000" w:themeColor="text1"/>
        </w:rPr>
        <w:t xml:space="preserve"> in others</w:t>
      </w:r>
      <w:r w:rsidRPr="004E7EBF">
        <w:rPr>
          <w:rFonts w:asciiTheme="minorHAnsi" w:hAnsiTheme="minorHAnsi" w:cstheme="minorHAnsi"/>
          <w:bCs/>
          <w:color w:val="000000" w:themeColor="text1"/>
        </w:rPr>
        <w:t xml:space="preserve"> (question 12).</w:t>
      </w:r>
      <w:bookmarkEnd w:id="10"/>
    </w:p>
    <w:p w14:paraId="3B25B67B" w14:textId="78E85B25" w:rsidR="0025378C" w:rsidRPr="0025378C" w:rsidRDefault="0025378C" w:rsidP="0025378C">
      <w:pPr>
        <w:rPr>
          <w:rFonts w:asciiTheme="minorHAnsi" w:hAnsiTheme="minorHAnsi" w:cstheme="minorHAnsi"/>
          <w:bCs/>
        </w:rPr>
      </w:pPr>
      <w:r w:rsidRPr="0025378C">
        <w:rPr>
          <w:rFonts w:asciiTheme="minorHAnsi" w:hAnsiTheme="minorHAnsi" w:cstheme="minorHAnsi"/>
          <w:bCs/>
        </w:rPr>
        <w:t xml:space="preserve">This shows that the potential for digital growth amongst our BSW AHP support workforce is high, with the majority expressing the values and beliefs required for digital innovation. This shows a readiness referred to the digital framework for AHPs, which would allow us to step into the second stage of readiness – digitally mature AHP services, where we could start to evidence our digital innovation </w:t>
      </w:r>
      <w:r w:rsidRPr="0025378C">
        <w:rPr>
          <w:rFonts w:asciiTheme="minorHAnsi" w:hAnsiTheme="minorHAnsi" w:cstheme="minorHAnsi"/>
          <w:bCs/>
          <w:sz w:val="16"/>
          <w:szCs w:val="16"/>
        </w:rPr>
        <w:t>[7].</w:t>
      </w:r>
    </w:p>
    <w:p w14:paraId="71937CE3" w14:textId="2197FBC2" w:rsidR="00590EB5" w:rsidRDefault="00590EB5" w:rsidP="00757CA7">
      <w:pPr>
        <w:rPr>
          <w:rFonts w:asciiTheme="minorHAnsi" w:hAnsiTheme="minorHAnsi" w:cstheme="minorHAnsi"/>
          <w:b/>
          <w:color w:val="FF0000"/>
          <w:sz w:val="22"/>
          <w:szCs w:val="22"/>
        </w:rPr>
      </w:pPr>
    </w:p>
    <w:p w14:paraId="08E644FA" w14:textId="343EF868" w:rsidR="00590EB5" w:rsidRDefault="00457A12" w:rsidP="00757CA7">
      <w:pPr>
        <w:rPr>
          <w:rFonts w:asciiTheme="minorHAnsi" w:hAnsiTheme="minorHAnsi" w:cstheme="minorHAnsi"/>
          <w:b/>
          <w:color w:val="FF0000"/>
          <w:sz w:val="22"/>
          <w:szCs w:val="22"/>
        </w:rPr>
      </w:pPr>
      <w:r w:rsidRPr="00053A69">
        <w:rPr>
          <w:rFonts w:asciiTheme="minorHAnsi" w:hAnsiTheme="minorHAnsi" w:cstheme="minorHAnsi"/>
          <w:b/>
          <w:noProof/>
          <w:color w:val="FF0000"/>
          <w:sz w:val="22"/>
          <w:szCs w:val="22"/>
        </w:rPr>
        <w:drawing>
          <wp:anchor distT="0" distB="0" distL="114300" distR="114300" simplePos="0" relativeHeight="251725824" behindDoc="0" locked="0" layoutInCell="1" allowOverlap="1" wp14:anchorId="591B70A4" wp14:editId="57A35642">
            <wp:simplePos x="0" y="0"/>
            <wp:positionH relativeFrom="margin">
              <wp:align>center</wp:align>
            </wp:positionH>
            <wp:positionV relativeFrom="paragraph">
              <wp:posOffset>252095</wp:posOffset>
            </wp:positionV>
            <wp:extent cx="6473190" cy="5160010"/>
            <wp:effectExtent l="0" t="0" r="3810" b="2540"/>
            <wp:wrapSquare wrapText="bothSides"/>
            <wp:docPr id="38" name="Chart 38">
              <a:extLst xmlns:a="http://schemas.openxmlformats.org/drawingml/2006/main">
                <a:ext uri="{FF2B5EF4-FFF2-40B4-BE49-F238E27FC236}">
                  <a16:creationId xmlns:a16="http://schemas.microsoft.com/office/drawing/2014/main" id="{00000000-0008-0000-0B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6D9416FD" w14:textId="2E2B78BC" w:rsidR="00457A12" w:rsidRDefault="00457A12" w:rsidP="00757CA7">
      <w:pPr>
        <w:rPr>
          <w:rFonts w:asciiTheme="minorHAnsi" w:hAnsiTheme="minorHAnsi" w:cstheme="minorHAnsi"/>
          <w:b/>
          <w:color w:val="FF0000"/>
          <w:sz w:val="22"/>
          <w:szCs w:val="22"/>
        </w:rPr>
      </w:pPr>
    </w:p>
    <w:p w14:paraId="4DB39A58" w14:textId="51408BC5" w:rsidR="005A61A7" w:rsidRDefault="00570FCB" w:rsidP="00757CA7">
      <w:pPr>
        <w:rPr>
          <w:rFonts w:asciiTheme="minorHAnsi" w:hAnsiTheme="minorHAnsi" w:cstheme="minorHAnsi"/>
          <w:b/>
          <w:sz w:val="22"/>
          <w:szCs w:val="22"/>
        </w:rPr>
      </w:pPr>
      <w:r>
        <w:rPr>
          <w:rFonts w:asciiTheme="minorHAnsi" w:hAnsiTheme="minorHAnsi" w:cstheme="minorHAnsi"/>
          <w:b/>
          <w:sz w:val="22"/>
          <w:szCs w:val="22"/>
        </w:rPr>
        <w:t>D</w:t>
      </w:r>
      <w:r w:rsidR="00DE5DF9">
        <w:rPr>
          <w:rFonts w:asciiTheme="minorHAnsi" w:hAnsiTheme="minorHAnsi" w:cstheme="minorHAnsi"/>
          <w:b/>
          <w:sz w:val="22"/>
          <w:szCs w:val="22"/>
        </w:rPr>
        <w:t>omain 1 Summary:</w:t>
      </w:r>
    </w:p>
    <w:p w14:paraId="53277878" w14:textId="3D2B1372" w:rsidR="001E114E" w:rsidRPr="00202502" w:rsidRDefault="00EE32B1" w:rsidP="00757CA7">
      <w:pPr>
        <w:rPr>
          <w:rFonts w:asciiTheme="minorHAnsi" w:hAnsiTheme="minorHAnsi" w:cstheme="minorHAnsi"/>
          <w:b/>
          <w:sz w:val="22"/>
          <w:szCs w:val="22"/>
        </w:rPr>
      </w:pPr>
      <w:r w:rsidRPr="00202502">
        <w:rPr>
          <w:rFonts w:asciiTheme="minorHAnsi" w:hAnsiTheme="minorHAnsi" w:cstheme="minorHAnsi"/>
          <w:bCs/>
          <w:sz w:val="22"/>
          <w:szCs w:val="22"/>
        </w:rPr>
        <w:t xml:space="preserve">Taking </w:t>
      </w:r>
      <w:r w:rsidR="00202502" w:rsidRPr="00202502">
        <w:rPr>
          <w:rFonts w:asciiTheme="minorHAnsi" w:hAnsiTheme="minorHAnsi" w:cstheme="minorHAnsi"/>
          <w:bCs/>
          <w:sz w:val="22"/>
          <w:szCs w:val="22"/>
        </w:rPr>
        <w:t>all</w:t>
      </w:r>
      <w:r w:rsidRPr="00202502">
        <w:rPr>
          <w:rFonts w:asciiTheme="minorHAnsi" w:hAnsiTheme="minorHAnsi" w:cstheme="minorHAnsi"/>
          <w:bCs/>
          <w:sz w:val="22"/>
          <w:szCs w:val="22"/>
        </w:rPr>
        <w:t xml:space="preserve"> these basic professional digital literacy factors into consideration, the overarching consensus is that </w:t>
      </w:r>
      <w:r w:rsidR="00965AAB" w:rsidRPr="00202502">
        <w:rPr>
          <w:rFonts w:asciiTheme="minorHAnsi" w:hAnsiTheme="minorHAnsi" w:cstheme="minorHAnsi"/>
          <w:bCs/>
          <w:sz w:val="22"/>
          <w:szCs w:val="22"/>
        </w:rPr>
        <w:t xml:space="preserve">around three quarters of our BSW AHP support workers feel they have at least average digital literacy capability in all areas of basic professional use, except for </w:t>
      </w:r>
      <w:r w:rsidR="00965AAB" w:rsidRPr="00457A12">
        <w:rPr>
          <w:rFonts w:asciiTheme="minorHAnsi" w:hAnsiTheme="minorHAnsi" w:cstheme="minorHAnsi"/>
          <w:bCs/>
          <w:sz w:val="22"/>
          <w:szCs w:val="22"/>
        </w:rPr>
        <w:t xml:space="preserve">knowing how and where to access additional training resources. </w:t>
      </w:r>
      <w:r w:rsidR="001E114E" w:rsidRPr="00457A12">
        <w:rPr>
          <w:rFonts w:asciiTheme="minorHAnsi" w:hAnsiTheme="minorHAnsi" w:cstheme="minorHAnsi"/>
          <w:bCs/>
          <w:sz w:val="22"/>
          <w:szCs w:val="22"/>
        </w:rPr>
        <w:t>With only half of our workforce having at least an average ability to</w:t>
      </w:r>
      <w:r w:rsidR="00965AAB" w:rsidRPr="00457A12">
        <w:rPr>
          <w:rFonts w:asciiTheme="minorHAnsi" w:hAnsiTheme="minorHAnsi" w:cstheme="minorHAnsi"/>
          <w:bCs/>
          <w:sz w:val="22"/>
          <w:szCs w:val="22"/>
        </w:rPr>
        <w:t xml:space="preserve"> access</w:t>
      </w:r>
      <w:r w:rsidR="001E114E" w:rsidRPr="00457A12">
        <w:rPr>
          <w:rFonts w:asciiTheme="minorHAnsi" w:hAnsiTheme="minorHAnsi" w:cstheme="minorHAnsi"/>
          <w:bCs/>
          <w:sz w:val="22"/>
          <w:szCs w:val="22"/>
        </w:rPr>
        <w:t xml:space="preserve"> </w:t>
      </w:r>
      <w:r w:rsidR="00965AAB" w:rsidRPr="00457A12">
        <w:rPr>
          <w:rFonts w:asciiTheme="minorHAnsi" w:hAnsiTheme="minorHAnsi" w:cstheme="minorHAnsi"/>
          <w:bCs/>
          <w:sz w:val="22"/>
          <w:szCs w:val="22"/>
        </w:rPr>
        <w:t>and signpost to additional digital literacy training</w:t>
      </w:r>
      <w:r w:rsidR="001E114E" w:rsidRPr="00457A12">
        <w:rPr>
          <w:rFonts w:asciiTheme="minorHAnsi" w:hAnsiTheme="minorHAnsi" w:cstheme="minorHAnsi"/>
          <w:bCs/>
          <w:sz w:val="22"/>
          <w:szCs w:val="22"/>
        </w:rPr>
        <w:t xml:space="preserve">, this is a </w:t>
      </w:r>
      <w:r w:rsidR="00202502" w:rsidRPr="00457A12">
        <w:rPr>
          <w:rFonts w:asciiTheme="minorHAnsi" w:hAnsiTheme="minorHAnsi" w:cstheme="minorHAnsi"/>
          <w:bCs/>
          <w:sz w:val="22"/>
          <w:szCs w:val="22"/>
        </w:rPr>
        <w:t xml:space="preserve">priority </w:t>
      </w:r>
      <w:r w:rsidR="001E114E" w:rsidRPr="00457A12">
        <w:rPr>
          <w:rFonts w:asciiTheme="minorHAnsi" w:hAnsiTheme="minorHAnsi" w:cstheme="minorHAnsi"/>
          <w:bCs/>
          <w:sz w:val="22"/>
          <w:szCs w:val="22"/>
        </w:rPr>
        <w:t>piece that</w:t>
      </w:r>
      <w:r w:rsidR="00965AAB" w:rsidRPr="00457A12">
        <w:rPr>
          <w:rFonts w:asciiTheme="minorHAnsi" w:hAnsiTheme="minorHAnsi" w:cstheme="minorHAnsi"/>
          <w:bCs/>
          <w:sz w:val="22"/>
          <w:szCs w:val="22"/>
        </w:rPr>
        <w:t xml:space="preserve"> requires addressing</w:t>
      </w:r>
      <w:r w:rsidR="00965AAB" w:rsidRPr="006411E5">
        <w:rPr>
          <w:rFonts w:asciiTheme="minorHAnsi" w:hAnsiTheme="minorHAnsi" w:cstheme="minorHAnsi"/>
          <w:bCs/>
          <w:sz w:val="22"/>
          <w:szCs w:val="22"/>
        </w:rPr>
        <w:t>.</w:t>
      </w:r>
      <w:r w:rsidR="001E114E" w:rsidRPr="006411E5">
        <w:rPr>
          <w:rFonts w:asciiTheme="minorHAnsi" w:hAnsiTheme="minorHAnsi" w:cstheme="minorHAnsi"/>
          <w:bCs/>
          <w:sz w:val="22"/>
          <w:szCs w:val="22"/>
        </w:rPr>
        <w:t xml:space="preserve"> </w:t>
      </w:r>
      <w:r w:rsidR="00457A12" w:rsidRPr="006411E5">
        <w:rPr>
          <w:rFonts w:asciiTheme="minorHAnsi" w:hAnsiTheme="minorHAnsi" w:cstheme="minorHAnsi"/>
          <w:bCs/>
          <w:sz w:val="22"/>
          <w:szCs w:val="22"/>
        </w:rPr>
        <w:t xml:space="preserve"> So far, the attitudes towards the promoting the innovative use of digital technology in healthcare appears present in the majority of our workforce, the tools to action it are simply lacking.</w:t>
      </w:r>
      <w:r w:rsidR="00457A12">
        <w:rPr>
          <w:rFonts w:asciiTheme="minorHAnsi" w:hAnsiTheme="minorHAnsi" w:cstheme="minorHAnsi"/>
          <w:b/>
          <w:sz w:val="22"/>
          <w:szCs w:val="22"/>
        </w:rPr>
        <w:t xml:space="preserve"> </w:t>
      </w:r>
    </w:p>
    <w:p w14:paraId="2302CA5A" w14:textId="6E2DED06" w:rsidR="00994C2B" w:rsidRPr="00B32998" w:rsidRDefault="0025378C" w:rsidP="00554857">
      <w:pPr>
        <w:jc w:val="center"/>
        <w:rPr>
          <w:rFonts w:asciiTheme="minorHAnsi" w:hAnsiTheme="minorHAnsi" w:cstheme="minorHAnsi"/>
          <w:b/>
          <w:sz w:val="28"/>
          <w:szCs w:val="28"/>
        </w:rPr>
      </w:pPr>
      <w:r w:rsidRPr="00B32998">
        <w:rPr>
          <w:rFonts w:asciiTheme="minorHAnsi" w:hAnsiTheme="minorHAnsi" w:cstheme="minorHAnsi"/>
          <w:b/>
          <w:sz w:val="28"/>
          <w:szCs w:val="28"/>
        </w:rPr>
        <w:lastRenderedPageBreak/>
        <w:t>D</w:t>
      </w:r>
      <w:r w:rsidR="00994C2B" w:rsidRPr="00B32998">
        <w:rPr>
          <w:rFonts w:asciiTheme="minorHAnsi" w:hAnsiTheme="minorHAnsi" w:cstheme="minorHAnsi"/>
          <w:b/>
          <w:sz w:val="28"/>
          <w:szCs w:val="28"/>
        </w:rPr>
        <w:t>omain 7</w:t>
      </w:r>
      <w:r w:rsidR="00A7660A" w:rsidRPr="00B32998">
        <w:rPr>
          <w:rFonts w:asciiTheme="minorHAnsi" w:hAnsiTheme="minorHAnsi" w:cstheme="minorHAnsi"/>
          <w:b/>
          <w:sz w:val="28"/>
          <w:szCs w:val="28"/>
        </w:rPr>
        <w:t>b</w:t>
      </w:r>
      <w:r w:rsidR="00BD3A50" w:rsidRPr="00B32998">
        <w:rPr>
          <w:rFonts w:asciiTheme="minorHAnsi" w:hAnsiTheme="minorHAnsi" w:cstheme="minorHAnsi"/>
          <w:b/>
          <w:sz w:val="28"/>
          <w:szCs w:val="28"/>
        </w:rPr>
        <w:t>:</w:t>
      </w:r>
      <w:r w:rsidR="00A7660A" w:rsidRPr="00B32998">
        <w:rPr>
          <w:rFonts w:asciiTheme="minorHAnsi" w:hAnsiTheme="minorHAnsi" w:cstheme="minorHAnsi"/>
          <w:b/>
          <w:sz w:val="28"/>
          <w:szCs w:val="28"/>
        </w:rPr>
        <w:t xml:space="preserve"> Personal</w:t>
      </w:r>
      <w:r w:rsidR="00B2414A">
        <w:rPr>
          <w:rFonts w:asciiTheme="minorHAnsi" w:hAnsiTheme="minorHAnsi" w:cstheme="minorHAnsi"/>
          <w:b/>
          <w:sz w:val="28"/>
          <w:szCs w:val="28"/>
        </w:rPr>
        <w:t xml:space="preserve"> Professional Use</w:t>
      </w:r>
    </w:p>
    <w:p w14:paraId="568CC7F7" w14:textId="1ABA9CB0" w:rsidR="00730E85" w:rsidRPr="006411E5" w:rsidRDefault="00730E85" w:rsidP="00554857">
      <w:pPr>
        <w:jc w:val="center"/>
        <w:rPr>
          <w:rFonts w:asciiTheme="minorHAnsi" w:hAnsiTheme="minorHAnsi" w:cstheme="minorHAnsi"/>
          <w:b/>
          <w:color w:val="FF0000"/>
        </w:rPr>
      </w:pPr>
      <w:r w:rsidRPr="006411E5">
        <w:rPr>
          <w:rFonts w:asciiTheme="minorHAnsi" w:hAnsiTheme="minorHAnsi" w:cstheme="minorHAnsi"/>
          <w:b/>
        </w:rPr>
        <w:t>(</w:t>
      </w:r>
      <w:r w:rsidR="00A30B92" w:rsidRPr="006411E5">
        <w:rPr>
          <w:rFonts w:asciiTheme="minorHAnsi" w:hAnsiTheme="minorHAnsi" w:cstheme="minorHAnsi"/>
          <w:b/>
        </w:rPr>
        <w:t xml:space="preserve">Personal </w:t>
      </w:r>
      <w:r w:rsidR="006411E5" w:rsidRPr="006411E5">
        <w:rPr>
          <w:rFonts w:asciiTheme="minorHAnsi" w:hAnsiTheme="minorHAnsi" w:cstheme="minorHAnsi"/>
          <w:b/>
        </w:rPr>
        <w:t>professional asset and resource</w:t>
      </w:r>
      <w:r w:rsidR="00A30B92" w:rsidRPr="006411E5">
        <w:rPr>
          <w:rFonts w:asciiTheme="minorHAnsi" w:hAnsiTheme="minorHAnsi" w:cstheme="minorHAnsi"/>
          <w:b/>
        </w:rPr>
        <w:t xml:space="preserve"> digital skills: </w:t>
      </w:r>
      <w:r w:rsidRPr="006411E5">
        <w:rPr>
          <w:rFonts w:asciiTheme="minorHAnsi" w:hAnsiTheme="minorHAnsi" w:cstheme="minorHAnsi"/>
          <w:b/>
        </w:rPr>
        <w:t>Questions 15 – 19)</w:t>
      </w:r>
    </w:p>
    <w:p w14:paraId="40D03724" w14:textId="7833B337" w:rsidR="00014742" w:rsidRPr="006411E5" w:rsidRDefault="00014742" w:rsidP="00554857">
      <w:pPr>
        <w:jc w:val="center"/>
        <w:rPr>
          <w:rFonts w:asciiTheme="minorHAnsi" w:hAnsiTheme="minorHAnsi" w:cstheme="minorHAnsi"/>
          <w:bCs/>
        </w:rPr>
      </w:pPr>
      <w:r w:rsidRPr="006411E5">
        <w:rPr>
          <w:rFonts w:asciiTheme="minorHAnsi" w:hAnsiTheme="minorHAnsi" w:cstheme="minorHAnsi"/>
          <w:bCs/>
        </w:rPr>
        <w:t>This section probes the participants</w:t>
      </w:r>
      <w:r w:rsidR="001C73DC" w:rsidRPr="006411E5">
        <w:rPr>
          <w:rFonts w:asciiTheme="minorHAnsi" w:hAnsiTheme="minorHAnsi" w:cstheme="minorHAnsi"/>
          <w:bCs/>
        </w:rPr>
        <w:t>’</w:t>
      </w:r>
      <w:r w:rsidRPr="006411E5">
        <w:rPr>
          <w:rFonts w:asciiTheme="minorHAnsi" w:hAnsiTheme="minorHAnsi" w:cstheme="minorHAnsi"/>
          <w:bCs/>
        </w:rPr>
        <w:t xml:space="preserve"> abilities to perform personal professional digital functions </w:t>
      </w:r>
      <w:r w:rsidR="00FC5B61" w:rsidRPr="006411E5">
        <w:rPr>
          <w:rFonts w:asciiTheme="minorHAnsi" w:hAnsiTheme="minorHAnsi" w:cstheme="minorHAnsi"/>
          <w:bCs/>
        </w:rPr>
        <w:t>(</w:t>
      </w:r>
      <w:r w:rsidRPr="006411E5">
        <w:rPr>
          <w:rFonts w:asciiTheme="minorHAnsi" w:hAnsiTheme="minorHAnsi" w:cstheme="minorHAnsi"/>
          <w:bCs/>
        </w:rPr>
        <w:t>e.g. completing HR requirements, accessing occupational health, managing their electronic staff record (ESR) to access payslips, total reward statements and absence calendars</w:t>
      </w:r>
      <w:r w:rsidR="00FC5B61" w:rsidRPr="006411E5">
        <w:rPr>
          <w:rFonts w:asciiTheme="minorHAnsi" w:hAnsiTheme="minorHAnsi" w:cstheme="minorHAnsi"/>
          <w:bCs/>
        </w:rPr>
        <w:t>)</w:t>
      </w:r>
      <w:r w:rsidRPr="006411E5">
        <w:rPr>
          <w:rFonts w:asciiTheme="minorHAnsi" w:hAnsiTheme="minorHAnsi" w:cstheme="minorHAnsi"/>
          <w:bCs/>
        </w:rPr>
        <w:t>. As well as the use of electronic rostering.</w:t>
      </w:r>
    </w:p>
    <w:p w14:paraId="0640E511" w14:textId="1086E5E7" w:rsidR="00BD3A50" w:rsidRPr="00DE5DF9" w:rsidRDefault="00BD3A50" w:rsidP="00757CA7">
      <w:pPr>
        <w:rPr>
          <w:rFonts w:asciiTheme="minorHAnsi" w:hAnsiTheme="minorHAnsi" w:cstheme="minorHAnsi"/>
          <w:b/>
          <w:sz w:val="22"/>
          <w:szCs w:val="22"/>
        </w:rPr>
      </w:pPr>
    </w:p>
    <w:p w14:paraId="222E7728" w14:textId="6AAF778A" w:rsidR="00014742" w:rsidRPr="006411E5" w:rsidRDefault="00DE5DF9" w:rsidP="00757CA7">
      <w:pPr>
        <w:rPr>
          <w:rFonts w:asciiTheme="minorHAnsi" w:hAnsiTheme="minorHAnsi" w:cstheme="minorHAnsi"/>
          <w:b/>
        </w:rPr>
      </w:pPr>
      <w:r w:rsidRPr="006411E5">
        <w:rPr>
          <w:rFonts w:asciiTheme="minorHAnsi" w:hAnsiTheme="minorHAnsi" w:cstheme="minorHAnsi"/>
          <w:b/>
        </w:rPr>
        <w:t>Electronic Staff Record (ESR) knowledge and use:</w:t>
      </w:r>
    </w:p>
    <w:p w14:paraId="27B67394" w14:textId="003E5DDC" w:rsidR="00014742" w:rsidRPr="006411E5" w:rsidRDefault="000B2FE5" w:rsidP="00757CA7">
      <w:pPr>
        <w:rPr>
          <w:rFonts w:asciiTheme="minorHAnsi" w:hAnsiTheme="minorHAnsi" w:cstheme="minorHAnsi"/>
          <w:bCs/>
        </w:rPr>
      </w:pPr>
      <w:r w:rsidRPr="006411E5">
        <w:rPr>
          <w:rFonts w:asciiTheme="minorHAnsi" w:hAnsiTheme="minorHAnsi" w:cstheme="minorHAnsi"/>
          <w:b/>
          <w:noProof/>
        </w:rPr>
        <w:drawing>
          <wp:anchor distT="0" distB="0" distL="114300" distR="114300" simplePos="0" relativeHeight="251726848" behindDoc="0" locked="0" layoutInCell="1" allowOverlap="1" wp14:anchorId="35742EDC" wp14:editId="3AF66C26">
            <wp:simplePos x="0" y="0"/>
            <wp:positionH relativeFrom="margin">
              <wp:align>left</wp:align>
            </wp:positionH>
            <wp:positionV relativeFrom="paragraph">
              <wp:posOffset>1778635</wp:posOffset>
            </wp:positionV>
            <wp:extent cx="6680835" cy="5256530"/>
            <wp:effectExtent l="0" t="0" r="5715" b="1270"/>
            <wp:wrapSquare wrapText="bothSides"/>
            <wp:docPr id="39" name="Chart 39">
              <a:extLst xmlns:a="http://schemas.openxmlformats.org/drawingml/2006/main">
                <a:ext uri="{FF2B5EF4-FFF2-40B4-BE49-F238E27FC236}">
                  <a16:creationId xmlns:a16="http://schemas.microsoft.com/office/drawing/2014/main" id="{B6C7F3CE-F6C0-8793-5BA0-BA4E8BB4FD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6411E5">
        <w:rPr>
          <w:noProof/>
          <w:sz w:val="28"/>
          <w:szCs w:val="28"/>
        </w:rPr>
        <mc:AlternateContent>
          <mc:Choice Requires="wps">
            <w:drawing>
              <wp:anchor distT="0" distB="0" distL="114300" distR="114300" simplePos="0" relativeHeight="251728896" behindDoc="0" locked="0" layoutInCell="1" allowOverlap="1" wp14:anchorId="45DE86F2" wp14:editId="56565733">
                <wp:simplePos x="0" y="0"/>
                <wp:positionH relativeFrom="column">
                  <wp:posOffset>5276907</wp:posOffset>
                </wp:positionH>
                <wp:positionV relativeFrom="paragraph">
                  <wp:posOffset>6407037</wp:posOffset>
                </wp:positionV>
                <wp:extent cx="1203960" cy="287677"/>
                <wp:effectExtent l="0" t="0" r="15240" b="171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7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8723684" w14:textId="351C9E75" w:rsidR="00B302CD" w:rsidRDefault="00B302CD" w:rsidP="00B302CD">
                            <w:pPr>
                              <w:jc w:val="center"/>
                              <w:rPr>
                                <w:color w:val="000000" w:themeColor="dark1"/>
                              </w:rPr>
                            </w:pPr>
                            <w:r>
                              <w:rPr>
                                <w:color w:val="000000" w:themeColor="dark1"/>
                              </w:rPr>
                              <w:t>(Question 16)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5DE86F2" id="Text Box 40" o:spid="_x0000_s1034" type="#_x0000_t202" style="position:absolute;margin-left:415.5pt;margin-top:504.5pt;width:94.8pt;height:22.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" filled="f" strokecolor="black [3200]">
                <v:stroke joinstyle="round"/>
                <v:textbox>
                  <w:txbxContent>
                    <w:p w14:paraId="38723684" w14:textId="351C9E75" w:rsidR="00B302CD" w:rsidRDefault="00B302CD" w:rsidP="00B302CD">
                      <w:pPr>
                        <w:jc w:val="center"/>
                        <w:rPr>
                          <w:color w:val="000000" w:themeColor="dark1"/>
                        </w:rPr>
                      </w:pPr>
                      <w:r>
                        <w:rPr>
                          <w:color w:val="000000" w:themeColor="dark1"/>
                        </w:rPr>
                        <w:t>(Question 16)</w:t>
                      </w:r>
                    </w:p>
                  </w:txbxContent>
                </v:textbox>
              </v:shape>
            </w:pict>
          </mc:Fallback>
        </mc:AlternateContent>
      </w:r>
      <w:r w:rsidR="00014742" w:rsidRPr="006411E5">
        <w:rPr>
          <w:rFonts w:asciiTheme="minorHAnsi" w:hAnsiTheme="minorHAnsi" w:cstheme="minorHAnsi"/>
          <w:bCs/>
        </w:rPr>
        <w:t>Only 1 person out of 109 reported they had no knowledge or understanding of ESR</w:t>
      </w:r>
      <w:r w:rsidR="00424BFD" w:rsidRPr="006411E5">
        <w:rPr>
          <w:rFonts w:asciiTheme="minorHAnsi" w:hAnsiTheme="minorHAnsi" w:cstheme="minorHAnsi"/>
          <w:bCs/>
        </w:rPr>
        <w:t xml:space="preserve">, with the vast majority (89.8%) reporting average or above knowledge and understanding (question 15). The general feedback, as presented it the bar </w:t>
      </w:r>
      <w:r w:rsidR="00F9728E" w:rsidRPr="006411E5">
        <w:rPr>
          <w:rFonts w:asciiTheme="minorHAnsi" w:hAnsiTheme="minorHAnsi" w:cstheme="minorHAnsi"/>
          <w:bCs/>
        </w:rPr>
        <w:t>chart</w:t>
      </w:r>
      <w:r w:rsidR="00424BFD" w:rsidRPr="006411E5">
        <w:rPr>
          <w:rFonts w:asciiTheme="minorHAnsi" w:hAnsiTheme="minorHAnsi" w:cstheme="minorHAnsi"/>
          <w:bCs/>
        </w:rPr>
        <w:t xml:space="preserve"> below, was that the vast majority </w:t>
      </w:r>
      <w:bookmarkStart w:id="11" w:name="_Hlk133068985"/>
      <w:r w:rsidR="00F9728E" w:rsidRPr="006411E5">
        <w:rPr>
          <w:rFonts w:asciiTheme="minorHAnsi" w:hAnsiTheme="minorHAnsi" w:cstheme="minorHAnsi"/>
          <w:bCs/>
        </w:rPr>
        <w:t xml:space="preserve">(77.7% +) </w:t>
      </w:r>
      <w:r w:rsidR="00424BFD" w:rsidRPr="006411E5">
        <w:rPr>
          <w:rFonts w:asciiTheme="minorHAnsi" w:hAnsiTheme="minorHAnsi" w:cstheme="minorHAnsi"/>
          <w:bCs/>
        </w:rPr>
        <w:t>of our BSW AHP support workers have at least average ability to access and manage the various functions required of them on ESR</w:t>
      </w:r>
      <w:bookmarkEnd w:id="11"/>
      <w:r w:rsidR="00424BFD" w:rsidRPr="006411E5">
        <w:rPr>
          <w:rFonts w:asciiTheme="minorHAnsi" w:hAnsiTheme="minorHAnsi" w:cstheme="minorHAnsi"/>
          <w:bCs/>
        </w:rPr>
        <w:t xml:space="preserve">. </w:t>
      </w:r>
      <w:r w:rsidR="00F9728E" w:rsidRPr="006411E5">
        <w:rPr>
          <w:rFonts w:asciiTheme="minorHAnsi" w:hAnsiTheme="minorHAnsi" w:cstheme="minorHAnsi"/>
          <w:bCs/>
        </w:rPr>
        <w:t>The results show that staff found checking their training needs/ competencies requirements the easiest (94.4% able to do so to an average or above standard). And still the vast majority at 88.9% reported the average or above ability to book into training via ESR.</w:t>
      </w:r>
      <w:bookmarkStart w:id="12" w:name="_Hlk132375951"/>
      <w:r w:rsidR="00F9728E" w:rsidRPr="006411E5">
        <w:rPr>
          <w:rFonts w:asciiTheme="minorHAnsi" w:hAnsiTheme="minorHAnsi" w:cstheme="minorHAnsi"/>
          <w:bCs/>
        </w:rPr>
        <w:t xml:space="preserve"> However</w:t>
      </w:r>
      <w:r w:rsidR="00424BFD" w:rsidRPr="006411E5">
        <w:rPr>
          <w:rFonts w:asciiTheme="minorHAnsi" w:hAnsiTheme="minorHAnsi" w:cstheme="minorHAnsi"/>
          <w:bCs/>
        </w:rPr>
        <w:t xml:space="preserve">, despite the high recording of ability, there were multiple comments in the </w:t>
      </w:r>
      <w:r w:rsidR="00475092" w:rsidRPr="006411E5">
        <w:rPr>
          <w:rFonts w:asciiTheme="minorHAnsi" w:hAnsiTheme="minorHAnsi" w:cstheme="minorHAnsi"/>
          <w:bCs/>
        </w:rPr>
        <w:t>free-text</w:t>
      </w:r>
      <w:r w:rsidR="00424BFD" w:rsidRPr="006411E5">
        <w:rPr>
          <w:rFonts w:asciiTheme="minorHAnsi" w:hAnsiTheme="minorHAnsi" w:cstheme="minorHAnsi"/>
          <w:bCs/>
        </w:rPr>
        <w:t xml:space="preserve"> </w:t>
      </w:r>
      <w:r w:rsidR="003C6999" w:rsidRPr="006411E5">
        <w:rPr>
          <w:rFonts w:asciiTheme="minorHAnsi" w:hAnsiTheme="minorHAnsi" w:cstheme="minorHAnsi"/>
          <w:bCs/>
        </w:rPr>
        <w:t xml:space="preserve">box of the survey </w:t>
      </w:r>
      <w:r w:rsidR="00424BFD" w:rsidRPr="006411E5">
        <w:rPr>
          <w:rFonts w:asciiTheme="minorHAnsi" w:hAnsiTheme="minorHAnsi" w:cstheme="minorHAnsi"/>
          <w:bCs/>
        </w:rPr>
        <w:t>claiming that they found ESR “</w:t>
      </w:r>
      <w:r w:rsidR="00424BFD" w:rsidRPr="006411E5">
        <w:rPr>
          <w:rFonts w:asciiTheme="minorHAnsi" w:hAnsiTheme="minorHAnsi" w:cstheme="minorHAnsi"/>
          <w:bCs/>
          <w:i/>
          <w:iCs/>
        </w:rPr>
        <w:t>difficult”, “hard”,</w:t>
      </w:r>
      <w:r w:rsidR="00B7303F" w:rsidRPr="006411E5">
        <w:rPr>
          <w:rFonts w:asciiTheme="minorHAnsi" w:hAnsiTheme="minorHAnsi" w:cstheme="minorHAnsi"/>
          <w:bCs/>
          <w:i/>
          <w:iCs/>
        </w:rPr>
        <w:t xml:space="preserve"> </w:t>
      </w:r>
      <w:r w:rsidR="00424BFD" w:rsidRPr="006411E5">
        <w:rPr>
          <w:rFonts w:asciiTheme="minorHAnsi" w:hAnsiTheme="minorHAnsi" w:cstheme="minorHAnsi"/>
          <w:bCs/>
          <w:i/>
          <w:iCs/>
        </w:rPr>
        <w:t>“tricky” and “clunky”,</w:t>
      </w:r>
      <w:r w:rsidR="00424BFD" w:rsidRPr="006411E5">
        <w:rPr>
          <w:rFonts w:asciiTheme="minorHAnsi" w:hAnsiTheme="minorHAnsi" w:cstheme="minorHAnsi"/>
          <w:bCs/>
        </w:rPr>
        <w:t xml:space="preserve"> particularly in relation to booking training (question 16).</w:t>
      </w:r>
      <w:bookmarkEnd w:id="12"/>
    </w:p>
    <w:p w14:paraId="49B72C42" w14:textId="6DC040A5" w:rsidR="00DE5DF9" w:rsidRPr="0041175F" w:rsidRDefault="00DE5DF9" w:rsidP="00757CA7">
      <w:pPr>
        <w:rPr>
          <w:rFonts w:asciiTheme="minorHAnsi" w:hAnsiTheme="minorHAnsi" w:cstheme="minorHAnsi"/>
          <w:b/>
        </w:rPr>
      </w:pPr>
      <w:r w:rsidRPr="0041175F">
        <w:rPr>
          <w:rFonts w:asciiTheme="minorHAnsi" w:hAnsiTheme="minorHAnsi" w:cstheme="minorHAnsi"/>
          <w:b/>
        </w:rPr>
        <w:lastRenderedPageBreak/>
        <w:t>E-rosters:</w:t>
      </w:r>
    </w:p>
    <w:p w14:paraId="5E2F4BDD" w14:textId="06E3F209" w:rsidR="00BD3A50" w:rsidRPr="00424BFD" w:rsidRDefault="00503809" w:rsidP="0041175F">
      <w:pPr>
        <w:rPr>
          <w:rFonts w:asciiTheme="minorHAnsi" w:hAnsiTheme="minorHAnsi" w:cstheme="minorHAnsi"/>
          <w:b/>
          <w:color w:val="FF0000"/>
          <w:sz w:val="22"/>
          <w:szCs w:val="22"/>
        </w:rPr>
      </w:pPr>
      <w:bookmarkStart w:id="13" w:name="_Hlk133069262"/>
      <w:r w:rsidRPr="0041175F">
        <w:rPr>
          <w:rFonts w:asciiTheme="minorHAnsi" w:hAnsiTheme="minorHAnsi" w:cstheme="minorHAnsi"/>
          <w:bCs/>
        </w:rPr>
        <w:t>Question 17 reve</w:t>
      </w:r>
      <w:r w:rsidR="00F9728E" w:rsidRPr="0041175F">
        <w:rPr>
          <w:rFonts w:asciiTheme="minorHAnsi" w:hAnsiTheme="minorHAnsi" w:cstheme="minorHAnsi"/>
          <w:bCs/>
        </w:rPr>
        <w:t>a</w:t>
      </w:r>
      <w:r w:rsidRPr="0041175F">
        <w:rPr>
          <w:rFonts w:asciiTheme="minorHAnsi" w:hAnsiTheme="minorHAnsi" w:cstheme="minorHAnsi"/>
          <w:bCs/>
        </w:rPr>
        <w:t xml:space="preserve">led that </w:t>
      </w:r>
      <w:r w:rsidR="000C2DD4" w:rsidRPr="0041175F">
        <w:rPr>
          <w:rFonts w:asciiTheme="minorHAnsi" w:hAnsiTheme="minorHAnsi" w:cstheme="minorHAnsi"/>
          <w:bCs/>
        </w:rPr>
        <w:t xml:space="preserve">E-roster appears to be used by </w:t>
      </w:r>
      <w:r w:rsidR="00A43B83" w:rsidRPr="0041175F">
        <w:rPr>
          <w:rFonts w:asciiTheme="minorHAnsi" w:hAnsiTheme="minorHAnsi" w:cstheme="minorHAnsi"/>
          <w:bCs/>
        </w:rPr>
        <w:t>89.9</w:t>
      </w:r>
      <w:r w:rsidR="000C2DD4" w:rsidRPr="0041175F">
        <w:rPr>
          <w:rFonts w:asciiTheme="minorHAnsi" w:hAnsiTheme="minorHAnsi" w:cstheme="minorHAnsi"/>
          <w:bCs/>
        </w:rPr>
        <w:t xml:space="preserve">% of the participants’ </w:t>
      </w:r>
      <w:r w:rsidR="00982089" w:rsidRPr="0041175F">
        <w:rPr>
          <w:rFonts w:asciiTheme="minorHAnsi" w:hAnsiTheme="minorHAnsi" w:cstheme="minorHAnsi"/>
          <w:bCs/>
        </w:rPr>
        <w:t>organisation</w:t>
      </w:r>
      <w:r w:rsidRPr="0041175F">
        <w:rPr>
          <w:rFonts w:asciiTheme="minorHAnsi" w:hAnsiTheme="minorHAnsi" w:cstheme="minorHAnsi"/>
          <w:bCs/>
        </w:rPr>
        <w:t>s</w:t>
      </w:r>
      <w:r w:rsidR="000C2DD4" w:rsidRPr="0041175F">
        <w:rPr>
          <w:rFonts w:asciiTheme="minorHAnsi" w:hAnsiTheme="minorHAnsi" w:cstheme="minorHAnsi"/>
          <w:bCs/>
        </w:rPr>
        <w:t>, (with</w:t>
      </w:r>
      <w:r w:rsidR="00B0014D" w:rsidRPr="0041175F">
        <w:rPr>
          <w:rFonts w:asciiTheme="minorHAnsi" w:hAnsiTheme="minorHAnsi" w:cstheme="minorHAnsi"/>
          <w:bCs/>
        </w:rPr>
        <w:t xml:space="preserve"> some of</w:t>
      </w:r>
      <w:r w:rsidR="000C2DD4" w:rsidRPr="0041175F">
        <w:rPr>
          <w:rFonts w:asciiTheme="minorHAnsi" w:hAnsiTheme="minorHAnsi" w:cstheme="minorHAnsi"/>
          <w:bCs/>
        </w:rPr>
        <w:t xml:space="preserve"> the remaining </w:t>
      </w:r>
      <w:r w:rsidR="00A43B83" w:rsidRPr="0041175F">
        <w:rPr>
          <w:rFonts w:asciiTheme="minorHAnsi" w:hAnsiTheme="minorHAnsi" w:cstheme="minorHAnsi"/>
          <w:bCs/>
        </w:rPr>
        <w:t>10.1</w:t>
      </w:r>
      <w:r w:rsidR="000C2DD4" w:rsidRPr="0041175F">
        <w:rPr>
          <w:rFonts w:asciiTheme="minorHAnsi" w:hAnsiTheme="minorHAnsi" w:cstheme="minorHAnsi"/>
          <w:bCs/>
        </w:rPr>
        <w:t>% reporting they still use paper formats)</w:t>
      </w:r>
      <w:r w:rsidR="00B0014D" w:rsidRPr="0041175F">
        <w:rPr>
          <w:rFonts w:asciiTheme="minorHAnsi" w:hAnsiTheme="minorHAnsi" w:cstheme="minorHAnsi"/>
          <w:bCs/>
        </w:rPr>
        <w:t>. However</w:t>
      </w:r>
      <w:r w:rsidR="000C2DD4" w:rsidRPr="0041175F">
        <w:rPr>
          <w:rFonts w:asciiTheme="minorHAnsi" w:hAnsiTheme="minorHAnsi" w:cstheme="minorHAnsi"/>
          <w:bCs/>
        </w:rPr>
        <w:t>,</w:t>
      </w:r>
      <w:r w:rsidR="00B0014D" w:rsidRPr="0041175F">
        <w:rPr>
          <w:rFonts w:asciiTheme="minorHAnsi" w:hAnsiTheme="minorHAnsi" w:cstheme="minorHAnsi"/>
          <w:bCs/>
        </w:rPr>
        <w:t xml:space="preserve"> could this figure be </w:t>
      </w:r>
      <w:bookmarkStart w:id="14" w:name="_Hlk132376389"/>
      <w:r w:rsidR="00B0014D" w:rsidRPr="0041175F">
        <w:rPr>
          <w:rFonts w:asciiTheme="minorHAnsi" w:hAnsiTheme="minorHAnsi" w:cstheme="minorHAnsi"/>
          <w:bCs/>
        </w:rPr>
        <w:t>closer to only</w:t>
      </w:r>
      <w:r w:rsidR="00A43B83" w:rsidRPr="0041175F">
        <w:rPr>
          <w:rFonts w:asciiTheme="minorHAnsi" w:hAnsiTheme="minorHAnsi" w:cstheme="minorHAnsi"/>
          <w:bCs/>
        </w:rPr>
        <w:t xml:space="preserve"> 82.6%</w:t>
      </w:r>
      <w:r w:rsidR="00B0014D" w:rsidRPr="0041175F">
        <w:rPr>
          <w:rFonts w:asciiTheme="minorHAnsi" w:hAnsiTheme="minorHAnsi" w:cstheme="minorHAnsi"/>
          <w:bCs/>
        </w:rPr>
        <w:t xml:space="preserve"> of organisations</w:t>
      </w:r>
      <w:r w:rsidR="00A43B83" w:rsidRPr="0041175F">
        <w:rPr>
          <w:rFonts w:asciiTheme="minorHAnsi" w:hAnsiTheme="minorHAnsi" w:cstheme="minorHAnsi"/>
          <w:bCs/>
        </w:rPr>
        <w:t xml:space="preserve"> us</w:t>
      </w:r>
      <w:r w:rsidR="00B0014D" w:rsidRPr="0041175F">
        <w:rPr>
          <w:rFonts w:asciiTheme="minorHAnsi" w:hAnsiTheme="minorHAnsi" w:cstheme="minorHAnsi"/>
          <w:bCs/>
        </w:rPr>
        <w:t>ing</w:t>
      </w:r>
      <w:r w:rsidR="00A43B83" w:rsidRPr="0041175F">
        <w:rPr>
          <w:rFonts w:asciiTheme="minorHAnsi" w:hAnsiTheme="minorHAnsi" w:cstheme="minorHAnsi"/>
          <w:bCs/>
        </w:rPr>
        <w:t xml:space="preserve"> e-roster if those </w:t>
      </w:r>
      <w:r w:rsidR="002F7B36" w:rsidRPr="0041175F">
        <w:rPr>
          <w:rFonts w:asciiTheme="minorHAnsi" w:hAnsiTheme="minorHAnsi" w:cstheme="minorHAnsi"/>
          <w:bCs/>
        </w:rPr>
        <w:t>who reported having</w:t>
      </w:r>
      <w:r w:rsidR="00A43B83" w:rsidRPr="0041175F">
        <w:rPr>
          <w:rFonts w:asciiTheme="minorHAnsi" w:hAnsiTheme="minorHAnsi" w:cstheme="minorHAnsi"/>
          <w:bCs/>
        </w:rPr>
        <w:t xml:space="preserve"> </w:t>
      </w:r>
      <w:r w:rsidR="002F7B36" w:rsidRPr="0041175F">
        <w:rPr>
          <w:rFonts w:asciiTheme="minorHAnsi" w:hAnsiTheme="minorHAnsi" w:cstheme="minorHAnsi"/>
          <w:bCs/>
        </w:rPr>
        <w:t>“</w:t>
      </w:r>
      <w:r w:rsidR="00A43B83" w:rsidRPr="0041175F">
        <w:rPr>
          <w:rFonts w:asciiTheme="minorHAnsi" w:hAnsiTheme="minorHAnsi" w:cstheme="minorHAnsi"/>
          <w:bCs/>
        </w:rPr>
        <w:t>no knowledge/ understanding</w:t>
      </w:r>
      <w:r w:rsidR="002F7B36" w:rsidRPr="0041175F">
        <w:rPr>
          <w:rFonts w:asciiTheme="minorHAnsi" w:hAnsiTheme="minorHAnsi" w:cstheme="minorHAnsi"/>
          <w:bCs/>
        </w:rPr>
        <w:t>”</w:t>
      </w:r>
      <w:r w:rsidR="00A43B83" w:rsidRPr="0041175F">
        <w:rPr>
          <w:rFonts w:asciiTheme="minorHAnsi" w:hAnsiTheme="minorHAnsi" w:cstheme="minorHAnsi"/>
          <w:bCs/>
        </w:rPr>
        <w:t xml:space="preserve"> have </w:t>
      </w:r>
      <w:r w:rsidR="00424BFD" w:rsidRPr="0041175F">
        <w:rPr>
          <w:rFonts w:asciiTheme="minorHAnsi" w:hAnsiTheme="minorHAnsi" w:cstheme="minorHAnsi"/>
          <w:bCs/>
        </w:rPr>
        <w:t>n</w:t>
      </w:r>
      <w:r w:rsidR="00A43B83" w:rsidRPr="0041175F">
        <w:rPr>
          <w:rFonts w:asciiTheme="minorHAnsi" w:hAnsiTheme="minorHAnsi" w:cstheme="minorHAnsi"/>
          <w:bCs/>
        </w:rPr>
        <w:t xml:space="preserve">one because </w:t>
      </w:r>
      <w:r w:rsidR="00B0014D" w:rsidRPr="0041175F">
        <w:rPr>
          <w:rFonts w:asciiTheme="minorHAnsi" w:hAnsiTheme="minorHAnsi" w:cstheme="minorHAnsi"/>
          <w:bCs/>
        </w:rPr>
        <w:t xml:space="preserve">e-rosters are </w:t>
      </w:r>
      <w:r w:rsidR="00A43B83" w:rsidRPr="0041175F">
        <w:rPr>
          <w:rFonts w:asciiTheme="minorHAnsi" w:hAnsiTheme="minorHAnsi" w:cstheme="minorHAnsi"/>
          <w:bCs/>
        </w:rPr>
        <w:t>not</w:t>
      </w:r>
      <w:r w:rsidR="00B0014D" w:rsidRPr="0041175F">
        <w:rPr>
          <w:rFonts w:asciiTheme="minorHAnsi" w:hAnsiTheme="minorHAnsi" w:cstheme="minorHAnsi"/>
          <w:bCs/>
        </w:rPr>
        <w:t xml:space="preserve"> adopted by their organisation, rather than the individual having no knowledge with it in place</w:t>
      </w:r>
      <w:bookmarkEnd w:id="14"/>
      <w:r w:rsidR="00B0014D" w:rsidRPr="0041175F">
        <w:rPr>
          <w:rFonts w:asciiTheme="minorHAnsi" w:hAnsiTheme="minorHAnsi" w:cstheme="minorHAnsi"/>
          <w:bCs/>
        </w:rPr>
        <w:t xml:space="preserve">. </w:t>
      </w:r>
      <w:bookmarkEnd w:id="13"/>
      <w:r w:rsidR="00B0014D" w:rsidRPr="0041175F">
        <w:rPr>
          <w:rFonts w:asciiTheme="minorHAnsi" w:hAnsiTheme="minorHAnsi" w:cstheme="minorHAnsi"/>
          <w:bCs/>
        </w:rPr>
        <w:t>Either way,</w:t>
      </w:r>
      <w:r w:rsidR="00982089" w:rsidRPr="0041175F">
        <w:rPr>
          <w:rFonts w:asciiTheme="minorHAnsi" w:hAnsiTheme="minorHAnsi" w:cstheme="minorHAnsi"/>
          <w:bCs/>
        </w:rPr>
        <w:t xml:space="preserve"> only 8</w:t>
      </w:r>
      <w:r w:rsidR="00A43B83" w:rsidRPr="0041175F">
        <w:rPr>
          <w:rFonts w:asciiTheme="minorHAnsi" w:hAnsiTheme="minorHAnsi" w:cstheme="minorHAnsi"/>
          <w:bCs/>
        </w:rPr>
        <w:t>6</w:t>
      </w:r>
      <w:r w:rsidR="00982089" w:rsidRPr="0041175F">
        <w:rPr>
          <w:rFonts w:asciiTheme="minorHAnsi" w:hAnsiTheme="minorHAnsi" w:cstheme="minorHAnsi"/>
          <w:bCs/>
        </w:rPr>
        <w:t>.</w:t>
      </w:r>
      <w:r w:rsidR="00A43B83" w:rsidRPr="0041175F">
        <w:rPr>
          <w:rFonts w:asciiTheme="minorHAnsi" w:hAnsiTheme="minorHAnsi" w:cstheme="minorHAnsi"/>
          <w:bCs/>
        </w:rPr>
        <w:t>1</w:t>
      </w:r>
      <w:r w:rsidR="00982089" w:rsidRPr="0041175F">
        <w:rPr>
          <w:rFonts w:asciiTheme="minorHAnsi" w:hAnsiTheme="minorHAnsi" w:cstheme="minorHAnsi"/>
          <w:bCs/>
        </w:rPr>
        <w:t>% report the use of e-rostering in their direct work setting (question 18</w:t>
      </w:r>
      <w:bookmarkStart w:id="15" w:name="_Hlk133069302"/>
      <w:r w:rsidR="00982089" w:rsidRPr="0041175F">
        <w:rPr>
          <w:rFonts w:asciiTheme="minorHAnsi" w:hAnsiTheme="minorHAnsi" w:cstheme="minorHAnsi"/>
          <w:bCs/>
        </w:rPr>
        <w:t>)</w:t>
      </w:r>
      <w:r w:rsidR="00770644" w:rsidRPr="0041175F">
        <w:rPr>
          <w:rFonts w:asciiTheme="minorHAnsi" w:hAnsiTheme="minorHAnsi" w:cstheme="minorHAnsi"/>
          <w:bCs/>
        </w:rPr>
        <w:t>.</w:t>
      </w:r>
      <w:r w:rsidR="00E11C08" w:rsidRPr="0041175F">
        <w:rPr>
          <w:rFonts w:asciiTheme="minorHAnsi" w:hAnsiTheme="minorHAnsi" w:cstheme="minorHAnsi"/>
          <w:bCs/>
        </w:rPr>
        <w:t xml:space="preserve"> </w:t>
      </w:r>
      <w:r w:rsidR="00A43B83" w:rsidRPr="0041175F">
        <w:rPr>
          <w:rFonts w:asciiTheme="minorHAnsi" w:hAnsiTheme="minorHAnsi" w:cstheme="minorHAnsi"/>
          <w:bCs/>
        </w:rPr>
        <w:t>24.7</w:t>
      </w:r>
      <w:r w:rsidR="00E11C08" w:rsidRPr="0041175F">
        <w:rPr>
          <w:rFonts w:asciiTheme="minorHAnsi" w:hAnsiTheme="minorHAnsi" w:cstheme="minorHAnsi"/>
          <w:bCs/>
        </w:rPr>
        <w:t xml:space="preserve">% report they have no or limited knowledge and understanding of their </w:t>
      </w:r>
      <w:r w:rsidR="005E4DDD" w:rsidRPr="0041175F">
        <w:rPr>
          <w:rFonts w:asciiTheme="minorHAnsi" w:hAnsiTheme="minorHAnsi" w:cstheme="minorHAnsi"/>
          <w:bCs/>
        </w:rPr>
        <w:t xml:space="preserve">organisations’ </w:t>
      </w:r>
      <w:r w:rsidR="00E11C08" w:rsidRPr="0041175F">
        <w:rPr>
          <w:rFonts w:asciiTheme="minorHAnsi" w:hAnsiTheme="minorHAnsi" w:cstheme="minorHAnsi"/>
          <w:bCs/>
        </w:rPr>
        <w:t>e-rostering system</w:t>
      </w:r>
      <w:r w:rsidR="00A43B83" w:rsidRPr="0041175F">
        <w:rPr>
          <w:rFonts w:asciiTheme="minorHAnsi" w:hAnsiTheme="minorHAnsi" w:cstheme="minorHAnsi"/>
          <w:bCs/>
        </w:rPr>
        <w:t xml:space="preserve"> (question 17)</w:t>
      </w:r>
      <w:r w:rsidR="005E4DDD" w:rsidRPr="0041175F">
        <w:rPr>
          <w:rFonts w:asciiTheme="minorHAnsi" w:hAnsiTheme="minorHAnsi" w:cstheme="minorHAnsi"/>
          <w:bCs/>
        </w:rPr>
        <w:t>, and similarly, 22.</w:t>
      </w:r>
      <w:r w:rsidR="00A43B83" w:rsidRPr="0041175F">
        <w:rPr>
          <w:rFonts w:asciiTheme="minorHAnsi" w:hAnsiTheme="minorHAnsi" w:cstheme="minorHAnsi"/>
          <w:bCs/>
        </w:rPr>
        <w:t>3</w:t>
      </w:r>
      <w:r w:rsidR="005E4DDD" w:rsidRPr="0041175F">
        <w:rPr>
          <w:rFonts w:asciiTheme="minorHAnsi" w:hAnsiTheme="minorHAnsi" w:cstheme="minorHAnsi"/>
          <w:bCs/>
        </w:rPr>
        <w:t>% report being not at all or not very well able to use their own e-rostering system (question 18)</w:t>
      </w:r>
      <w:bookmarkStart w:id="16" w:name="_Hlk132376467"/>
      <w:r w:rsidR="00E11C08" w:rsidRPr="0041175F">
        <w:rPr>
          <w:rFonts w:asciiTheme="minorHAnsi" w:hAnsiTheme="minorHAnsi" w:cstheme="minorHAnsi"/>
          <w:bCs/>
        </w:rPr>
        <w:t>. This is obviously concerning as</w:t>
      </w:r>
      <w:r w:rsidRPr="0041175F">
        <w:rPr>
          <w:rFonts w:asciiTheme="minorHAnsi" w:hAnsiTheme="minorHAnsi" w:cstheme="minorHAnsi"/>
          <w:bCs/>
        </w:rPr>
        <w:t xml:space="preserve"> the</w:t>
      </w:r>
      <w:r w:rsidR="00E11C08" w:rsidRPr="0041175F">
        <w:rPr>
          <w:rFonts w:asciiTheme="minorHAnsi" w:hAnsiTheme="minorHAnsi" w:cstheme="minorHAnsi"/>
          <w:bCs/>
        </w:rPr>
        <w:t xml:space="preserve"> inability to understand, access or navigate their e-roster will likely lead to errors in shift attendance, </w:t>
      </w:r>
      <w:r w:rsidR="003C6999" w:rsidRPr="0041175F">
        <w:rPr>
          <w:rFonts w:asciiTheme="minorHAnsi" w:hAnsiTheme="minorHAnsi" w:cstheme="minorHAnsi"/>
          <w:bCs/>
        </w:rPr>
        <w:t xml:space="preserve">lone working practice, and </w:t>
      </w:r>
      <w:r w:rsidR="00E11C08" w:rsidRPr="0041175F">
        <w:rPr>
          <w:rFonts w:asciiTheme="minorHAnsi" w:hAnsiTheme="minorHAnsi" w:cstheme="minorHAnsi"/>
          <w:bCs/>
        </w:rPr>
        <w:t>annual leave and toil accruement and distribution</w:t>
      </w:r>
      <w:r w:rsidR="003C6999" w:rsidRPr="0041175F">
        <w:rPr>
          <w:rFonts w:asciiTheme="minorHAnsi" w:hAnsiTheme="minorHAnsi" w:cstheme="minorHAnsi"/>
          <w:bCs/>
        </w:rPr>
        <w:t>.</w:t>
      </w:r>
      <w:bookmarkEnd w:id="15"/>
      <w:bookmarkEnd w:id="16"/>
      <w:r w:rsidR="00A3748A" w:rsidRPr="0041175F">
        <w:rPr>
          <w:rFonts w:asciiTheme="minorHAnsi" w:hAnsiTheme="minorHAnsi" w:cstheme="minorHAnsi"/>
          <w:bCs/>
        </w:rPr>
        <w:t xml:space="preserve"> </w:t>
      </w:r>
    </w:p>
    <w:p w14:paraId="2A32A1E3" w14:textId="25A54DAF" w:rsidR="00424BFD" w:rsidRDefault="000B2FE5" w:rsidP="00424BFD">
      <w:pPr>
        <w:jc w:val="center"/>
        <w:rPr>
          <w:rFonts w:asciiTheme="minorHAnsi" w:hAnsiTheme="minorHAnsi" w:cstheme="minorHAnsi"/>
          <w:b/>
          <w:color w:val="FF0000"/>
          <w:sz w:val="22"/>
          <w:szCs w:val="22"/>
        </w:rPr>
      </w:pPr>
      <w:r w:rsidRPr="002F7B36">
        <w:rPr>
          <w:rFonts w:asciiTheme="minorHAnsi" w:hAnsiTheme="minorHAnsi" w:cstheme="minorHAnsi"/>
          <w:b/>
          <w:noProof/>
          <w:sz w:val="22"/>
          <w:szCs w:val="22"/>
        </w:rPr>
        <w:drawing>
          <wp:anchor distT="0" distB="0" distL="114300" distR="114300" simplePos="0" relativeHeight="251729920" behindDoc="0" locked="0" layoutInCell="1" allowOverlap="1" wp14:anchorId="12CEDE21" wp14:editId="40A7E095">
            <wp:simplePos x="0" y="0"/>
            <wp:positionH relativeFrom="margin">
              <wp:align>left</wp:align>
            </wp:positionH>
            <wp:positionV relativeFrom="paragraph">
              <wp:posOffset>241935</wp:posOffset>
            </wp:positionV>
            <wp:extent cx="6510655" cy="2774315"/>
            <wp:effectExtent l="0" t="0" r="4445" b="6985"/>
            <wp:wrapSquare wrapText="bothSides"/>
            <wp:docPr id="41" name="Chart 41">
              <a:extLst xmlns:a="http://schemas.openxmlformats.org/drawingml/2006/main">
                <a:ext uri="{FF2B5EF4-FFF2-40B4-BE49-F238E27FC236}">
                  <a16:creationId xmlns:a16="http://schemas.microsoft.com/office/drawing/2014/main" id="{00000000-0008-0000-1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A3748A" w:rsidRPr="00A3748A">
        <w:rPr>
          <w:rFonts w:asciiTheme="minorHAnsi" w:hAnsiTheme="minorHAnsi" w:cstheme="minorHAnsi"/>
          <w:b/>
          <w:noProof/>
          <w:sz w:val="22"/>
          <w:szCs w:val="22"/>
        </w:rPr>
        <w:drawing>
          <wp:anchor distT="0" distB="0" distL="114300" distR="114300" simplePos="0" relativeHeight="251730944" behindDoc="0" locked="0" layoutInCell="1" allowOverlap="1" wp14:anchorId="41411C71" wp14:editId="4BC3AC6F">
            <wp:simplePos x="0" y="0"/>
            <wp:positionH relativeFrom="margin">
              <wp:posOffset>15240</wp:posOffset>
            </wp:positionH>
            <wp:positionV relativeFrom="paragraph">
              <wp:posOffset>3355975</wp:posOffset>
            </wp:positionV>
            <wp:extent cx="6563360" cy="3221990"/>
            <wp:effectExtent l="0" t="0" r="8890" b="16510"/>
            <wp:wrapSquare wrapText="bothSides"/>
            <wp:docPr id="42" name="Chart 42">
              <a:extLst xmlns:a="http://schemas.openxmlformats.org/drawingml/2006/main">
                <a:ext uri="{FF2B5EF4-FFF2-40B4-BE49-F238E27FC236}">
                  <a16:creationId xmlns:a16="http://schemas.microsoft.com/office/drawing/2014/main" id="{00000000-0008-0000-1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39F08482" w14:textId="50D70C3C" w:rsidR="00503809" w:rsidRPr="0041175F" w:rsidRDefault="00DE5DF9" w:rsidP="00757CA7">
      <w:pPr>
        <w:rPr>
          <w:rFonts w:asciiTheme="minorHAnsi" w:hAnsiTheme="minorHAnsi" w:cstheme="minorHAnsi"/>
          <w:b/>
        </w:rPr>
      </w:pPr>
      <w:r w:rsidRPr="0041175F">
        <w:rPr>
          <w:rFonts w:asciiTheme="minorHAnsi" w:hAnsiTheme="minorHAnsi" w:cstheme="minorHAnsi"/>
          <w:b/>
        </w:rPr>
        <w:lastRenderedPageBreak/>
        <w:t>Occupational health and wellbeing access:</w:t>
      </w:r>
    </w:p>
    <w:p w14:paraId="571775EC" w14:textId="114A99DC" w:rsidR="005E4DDD" w:rsidRPr="0041175F" w:rsidRDefault="00503809" w:rsidP="00757CA7">
      <w:pPr>
        <w:rPr>
          <w:rFonts w:asciiTheme="minorHAnsi" w:hAnsiTheme="minorHAnsi" w:cstheme="minorHAnsi"/>
          <w:bCs/>
        </w:rPr>
      </w:pPr>
      <w:r w:rsidRPr="0041175F">
        <w:rPr>
          <w:rFonts w:asciiTheme="minorHAnsi" w:hAnsiTheme="minorHAnsi" w:cstheme="minorHAnsi"/>
          <w:bCs/>
        </w:rPr>
        <w:t xml:space="preserve">In the main, </w:t>
      </w:r>
      <w:r w:rsidR="005E4DDD" w:rsidRPr="0041175F">
        <w:rPr>
          <w:rFonts w:asciiTheme="minorHAnsi" w:hAnsiTheme="minorHAnsi" w:cstheme="minorHAnsi"/>
          <w:bCs/>
        </w:rPr>
        <w:t xml:space="preserve">the </w:t>
      </w:r>
      <w:r w:rsidR="007208E4" w:rsidRPr="0041175F">
        <w:rPr>
          <w:rFonts w:asciiTheme="minorHAnsi" w:hAnsiTheme="minorHAnsi" w:cstheme="minorHAnsi"/>
          <w:bCs/>
        </w:rPr>
        <w:t>109</w:t>
      </w:r>
      <w:r w:rsidR="005E4DDD" w:rsidRPr="0041175F">
        <w:rPr>
          <w:rFonts w:asciiTheme="minorHAnsi" w:hAnsiTheme="minorHAnsi" w:cstheme="minorHAnsi"/>
          <w:bCs/>
        </w:rPr>
        <w:t xml:space="preserve"> participants</w:t>
      </w:r>
      <w:r w:rsidRPr="0041175F">
        <w:rPr>
          <w:rFonts w:asciiTheme="minorHAnsi" w:hAnsiTheme="minorHAnsi" w:cstheme="minorHAnsi"/>
          <w:bCs/>
        </w:rPr>
        <w:t xml:space="preserve"> felt able to navigate and use digital systems to self</w:t>
      </w:r>
      <w:r w:rsidR="00B0014D" w:rsidRPr="0041175F">
        <w:rPr>
          <w:rFonts w:asciiTheme="minorHAnsi" w:hAnsiTheme="minorHAnsi" w:cstheme="minorHAnsi"/>
          <w:bCs/>
        </w:rPr>
        <w:t>-</w:t>
      </w:r>
      <w:r w:rsidRPr="0041175F">
        <w:rPr>
          <w:rFonts w:asciiTheme="minorHAnsi" w:hAnsiTheme="minorHAnsi" w:cstheme="minorHAnsi"/>
          <w:bCs/>
        </w:rPr>
        <w:t>refer to occupational health and wellbeing services</w:t>
      </w:r>
      <w:bookmarkStart w:id="17" w:name="_Hlk132376587"/>
      <w:r w:rsidRPr="0041175F">
        <w:rPr>
          <w:rFonts w:asciiTheme="minorHAnsi" w:hAnsiTheme="minorHAnsi" w:cstheme="minorHAnsi"/>
          <w:bCs/>
        </w:rPr>
        <w:t>. However, 11.0</w:t>
      </w:r>
      <w:r w:rsidR="005E4DDD" w:rsidRPr="0041175F">
        <w:rPr>
          <w:rFonts w:asciiTheme="minorHAnsi" w:hAnsiTheme="minorHAnsi" w:cstheme="minorHAnsi"/>
          <w:bCs/>
        </w:rPr>
        <w:t>% felt unable to, with a further 2</w:t>
      </w:r>
      <w:r w:rsidR="007208E4" w:rsidRPr="0041175F">
        <w:rPr>
          <w:rFonts w:asciiTheme="minorHAnsi" w:hAnsiTheme="minorHAnsi" w:cstheme="minorHAnsi"/>
          <w:bCs/>
        </w:rPr>
        <w:t>4.8</w:t>
      </w:r>
      <w:r w:rsidR="005E4DDD" w:rsidRPr="0041175F">
        <w:rPr>
          <w:rFonts w:asciiTheme="minorHAnsi" w:hAnsiTheme="minorHAnsi" w:cstheme="minorHAnsi"/>
          <w:bCs/>
        </w:rPr>
        <w:t xml:space="preserve">% </w:t>
      </w:r>
      <w:r w:rsidR="00F252E2" w:rsidRPr="0041175F">
        <w:rPr>
          <w:rFonts w:asciiTheme="minorHAnsi" w:hAnsiTheme="minorHAnsi" w:cstheme="minorHAnsi"/>
          <w:bCs/>
        </w:rPr>
        <w:t>reporting their ability to do this as ‘not very well’</w:t>
      </w:r>
      <w:r w:rsidRPr="0041175F">
        <w:rPr>
          <w:rFonts w:asciiTheme="minorHAnsi" w:hAnsiTheme="minorHAnsi" w:cstheme="minorHAnsi"/>
          <w:bCs/>
        </w:rPr>
        <w:t xml:space="preserve"> (question 19</w:t>
      </w:r>
      <w:r w:rsidRPr="00B32998">
        <w:rPr>
          <w:rFonts w:asciiTheme="minorHAnsi" w:hAnsiTheme="minorHAnsi" w:cstheme="minorHAnsi"/>
          <w:bCs/>
        </w:rPr>
        <w:t>).</w:t>
      </w:r>
      <w:bookmarkEnd w:id="17"/>
      <w:r w:rsidR="007237DD" w:rsidRPr="00B32998">
        <w:rPr>
          <w:rFonts w:asciiTheme="minorHAnsi" w:hAnsiTheme="minorHAnsi" w:cstheme="minorHAnsi"/>
          <w:bCs/>
        </w:rPr>
        <w:t xml:space="preserve"> Off of the back of the pressures and physical and mental toll of combatting the COVID19 pandemic, staff health and wellbeing</w:t>
      </w:r>
      <w:r w:rsidR="00CD14B9">
        <w:rPr>
          <w:rFonts w:asciiTheme="minorHAnsi" w:hAnsiTheme="minorHAnsi" w:cstheme="minorHAnsi"/>
          <w:bCs/>
        </w:rPr>
        <w:t>, (</w:t>
      </w:r>
      <w:r w:rsidR="00CD14B9" w:rsidRPr="00CD14B9">
        <w:rPr>
          <w:rFonts w:asciiTheme="minorHAnsi" w:hAnsiTheme="minorHAnsi" w:cstheme="minorHAnsi"/>
          <w:bCs/>
          <w:i/>
          <w:iCs/>
        </w:rPr>
        <w:t>“looking after our people</w:t>
      </w:r>
      <w:r w:rsidR="00CD14B9">
        <w:rPr>
          <w:rFonts w:asciiTheme="minorHAnsi" w:hAnsiTheme="minorHAnsi" w:cstheme="minorHAnsi"/>
          <w:bCs/>
        </w:rPr>
        <w:t>”),</w:t>
      </w:r>
      <w:r w:rsidR="007237DD" w:rsidRPr="00B32998">
        <w:rPr>
          <w:rFonts w:asciiTheme="minorHAnsi" w:hAnsiTheme="minorHAnsi" w:cstheme="minorHAnsi"/>
          <w:bCs/>
        </w:rPr>
        <w:t xml:space="preserve"> has been places at the </w:t>
      </w:r>
      <w:r w:rsidR="007237DD" w:rsidRPr="00CD14B9">
        <w:rPr>
          <w:rFonts w:asciiTheme="minorHAnsi" w:hAnsiTheme="minorHAnsi" w:cstheme="minorHAnsi"/>
          <w:bCs/>
        </w:rPr>
        <w:t xml:space="preserve">forefront of </w:t>
      </w:r>
      <w:r w:rsidR="00CD14B9" w:rsidRPr="00CD14B9">
        <w:rPr>
          <w:rFonts w:asciiTheme="minorHAnsi" w:hAnsiTheme="minorHAnsi" w:cstheme="minorHAnsi"/>
          <w:bCs/>
        </w:rPr>
        <w:t>the NHS People Promise</w:t>
      </w:r>
      <w:r w:rsidR="00CD14B9" w:rsidRPr="00C60E2A">
        <w:rPr>
          <w:rFonts w:asciiTheme="minorHAnsi" w:hAnsiTheme="minorHAnsi" w:cstheme="minorHAnsi"/>
          <w:bCs/>
          <w:sz w:val="20"/>
          <w:szCs w:val="20"/>
        </w:rPr>
        <w:t xml:space="preserve"> [</w:t>
      </w:r>
      <w:r w:rsidR="00CD14B9" w:rsidRPr="00CD14B9">
        <w:rPr>
          <w:rFonts w:asciiTheme="minorHAnsi" w:hAnsiTheme="minorHAnsi" w:cstheme="minorHAnsi"/>
          <w:bCs/>
          <w:sz w:val="18"/>
          <w:szCs w:val="18"/>
        </w:rPr>
        <w:t>14]</w:t>
      </w:r>
      <w:r w:rsidR="007237DD" w:rsidRPr="00CD14B9">
        <w:rPr>
          <w:rFonts w:asciiTheme="minorHAnsi" w:hAnsiTheme="minorHAnsi" w:cstheme="minorHAnsi"/>
          <w:bCs/>
          <w:sz w:val="18"/>
          <w:szCs w:val="18"/>
        </w:rPr>
        <w:t xml:space="preserve">. </w:t>
      </w:r>
      <w:r w:rsidR="001F7B73" w:rsidRPr="00CD14B9">
        <w:rPr>
          <w:rFonts w:asciiTheme="minorHAnsi" w:hAnsiTheme="minorHAnsi" w:cstheme="minorHAnsi"/>
          <w:bCs/>
        </w:rPr>
        <w:t>Therefore</w:t>
      </w:r>
      <w:r w:rsidR="001F7B73" w:rsidRPr="00B32998">
        <w:rPr>
          <w:rFonts w:asciiTheme="minorHAnsi" w:hAnsiTheme="minorHAnsi" w:cstheme="minorHAnsi"/>
          <w:bCs/>
        </w:rPr>
        <w:t>,</w:t>
      </w:r>
      <w:r w:rsidR="007237DD" w:rsidRPr="00B32998">
        <w:rPr>
          <w:rFonts w:asciiTheme="minorHAnsi" w:hAnsiTheme="minorHAnsi" w:cstheme="minorHAnsi"/>
          <w:bCs/>
        </w:rPr>
        <w:t xml:space="preserve"> it is crucial to ensure that all staff </w:t>
      </w:r>
      <w:r w:rsidR="0005794E" w:rsidRPr="00B32998">
        <w:rPr>
          <w:rFonts w:asciiTheme="minorHAnsi" w:hAnsiTheme="minorHAnsi" w:cstheme="minorHAnsi"/>
          <w:bCs/>
        </w:rPr>
        <w:t>can</w:t>
      </w:r>
      <w:r w:rsidR="007237DD" w:rsidRPr="00B32998">
        <w:rPr>
          <w:rFonts w:asciiTheme="minorHAnsi" w:hAnsiTheme="minorHAnsi" w:cstheme="minorHAnsi"/>
          <w:bCs/>
        </w:rPr>
        <w:t xml:space="preserve"> access occupational health and wellbeing services as required. It may be that only 82.6% of staff</w:t>
      </w:r>
      <w:r w:rsidR="00B32998" w:rsidRPr="00B32998">
        <w:rPr>
          <w:rFonts w:asciiTheme="minorHAnsi" w:hAnsiTheme="minorHAnsi" w:cstheme="minorHAnsi"/>
          <w:bCs/>
        </w:rPr>
        <w:t>,</w:t>
      </w:r>
      <w:r w:rsidR="007237DD" w:rsidRPr="00B32998">
        <w:rPr>
          <w:rFonts w:asciiTheme="minorHAnsi" w:hAnsiTheme="minorHAnsi" w:cstheme="minorHAnsi"/>
          <w:bCs/>
        </w:rPr>
        <w:t xml:space="preserve"> (as reported)</w:t>
      </w:r>
      <w:r w:rsidR="00B32998" w:rsidRPr="00B32998">
        <w:rPr>
          <w:rFonts w:asciiTheme="minorHAnsi" w:hAnsiTheme="minorHAnsi" w:cstheme="minorHAnsi"/>
          <w:bCs/>
        </w:rPr>
        <w:t>,</w:t>
      </w:r>
      <w:r w:rsidR="007237DD" w:rsidRPr="00B32998">
        <w:rPr>
          <w:rFonts w:asciiTheme="minorHAnsi" w:hAnsiTheme="minorHAnsi" w:cstheme="minorHAnsi"/>
          <w:bCs/>
        </w:rPr>
        <w:t xml:space="preserve"> are able to autonomously access it digitally with varying degree of skill; but that is not to </w:t>
      </w:r>
      <w:r w:rsidR="00B32998" w:rsidRPr="00B32998">
        <w:rPr>
          <w:rFonts w:asciiTheme="minorHAnsi" w:hAnsiTheme="minorHAnsi" w:cstheme="minorHAnsi"/>
          <w:bCs/>
        </w:rPr>
        <w:t>s</w:t>
      </w:r>
      <w:r w:rsidR="007237DD" w:rsidRPr="00B32998">
        <w:rPr>
          <w:rFonts w:asciiTheme="minorHAnsi" w:hAnsiTheme="minorHAnsi" w:cstheme="minorHAnsi"/>
          <w:bCs/>
        </w:rPr>
        <w:t xml:space="preserve">ay that they cannot still access it through phone calls, their manager’s </w:t>
      </w:r>
      <w:r w:rsidR="00B32998" w:rsidRPr="00B32998">
        <w:rPr>
          <w:rFonts w:asciiTheme="minorHAnsi" w:hAnsiTheme="minorHAnsi" w:cstheme="minorHAnsi"/>
          <w:bCs/>
        </w:rPr>
        <w:t>referral,</w:t>
      </w:r>
      <w:r w:rsidR="007237DD" w:rsidRPr="00B32998">
        <w:rPr>
          <w:rFonts w:asciiTheme="minorHAnsi" w:hAnsiTheme="minorHAnsi" w:cstheme="minorHAnsi"/>
          <w:bCs/>
        </w:rPr>
        <w:t xml:space="preserve"> or physical centres/clinics. </w:t>
      </w:r>
    </w:p>
    <w:p w14:paraId="246B2661" w14:textId="368C366F" w:rsidR="00BD3A50" w:rsidRPr="0041175F" w:rsidRDefault="001B73F9" w:rsidP="00757CA7">
      <w:pPr>
        <w:rPr>
          <w:rFonts w:asciiTheme="minorHAnsi" w:hAnsiTheme="minorHAnsi" w:cstheme="minorHAnsi"/>
          <w:bCs/>
        </w:rPr>
      </w:pPr>
      <w:r w:rsidRPr="0041175F">
        <w:rPr>
          <w:rFonts w:asciiTheme="minorHAnsi" w:hAnsiTheme="minorHAnsi" w:cstheme="minorHAnsi"/>
          <w:bCs/>
        </w:rPr>
        <w:t xml:space="preserve">It is also key to note, that of the 7 participants that answered as N/A, 4 reported they have </w:t>
      </w:r>
      <w:r w:rsidRPr="00B32998">
        <w:rPr>
          <w:rFonts w:asciiTheme="minorHAnsi" w:hAnsiTheme="minorHAnsi" w:cstheme="minorHAnsi"/>
          <w:bCs/>
          <w:i/>
          <w:iCs/>
        </w:rPr>
        <w:t>“never tried to use it”</w:t>
      </w:r>
      <w:r w:rsidRPr="0041175F">
        <w:rPr>
          <w:rFonts w:asciiTheme="minorHAnsi" w:hAnsiTheme="minorHAnsi" w:cstheme="minorHAnsi"/>
          <w:bCs/>
        </w:rPr>
        <w:t xml:space="preserve"> so felt that they couldn’t comment, 2 answered that they were “</w:t>
      </w:r>
      <w:r w:rsidRPr="00B32998">
        <w:rPr>
          <w:rFonts w:asciiTheme="minorHAnsi" w:hAnsiTheme="minorHAnsi" w:cstheme="minorHAnsi"/>
          <w:bCs/>
          <w:i/>
          <w:iCs/>
        </w:rPr>
        <w:t>not sure it was available</w:t>
      </w:r>
      <w:r w:rsidRPr="0041175F">
        <w:rPr>
          <w:rFonts w:asciiTheme="minorHAnsi" w:hAnsiTheme="minorHAnsi" w:cstheme="minorHAnsi"/>
          <w:bCs/>
        </w:rPr>
        <w:t xml:space="preserve">” to them, and 1 unfortunately commented that they have </w:t>
      </w:r>
      <w:r w:rsidRPr="00B32998">
        <w:rPr>
          <w:rFonts w:asciiTheme="minorHAnsi" w:hAnsiTheme="minorHAnsi" w:cstheme="minorHAnsi"/>
          <w:bCs/>
          <w:i/>
          <w:iCs/>
        </w:rPr>
        <w:t>“been waiting for two years with regard to Occ. Health”.</w:t>
      </w:r>
    </w:p>
    <w:p w14:paraId="0F263D7F" w14:textId="505173E7" w:rsidR="00BD3A50" w:rsidRDefault="00071E58" w:rsidP="00757CA7">
      <w:pPr>
        <w:rPr>
          <w:rFonts w:asciiTheme="minorHAnsi" w:hAnsiTheme="minorHAnsi" w:cstheme="minorHAnsi"/>
          <w:b/>
          <w:sz w:val="22"/>
          <w:szCs w:val="22"/>
        </w:rPr>
      </w:pPr>
      <w:r>
        <w:rPr>
          <w:noProof/>
        </w:rPr>
        <mc:AlternateContent>
          <mc:Choice Requires="wps">
            <w:drawing>
              <wp:anchor distT="0" distB="0" distL="114300" distR="114300" simplePos="0" relativeHeight="251737088" behindDoc="0" locked="0" layoutInCell="1" allowOverlap="1" wp14:anchorId="2B05428D" wp14:editId="039DAB2A">
                <wp:simplePos x="0" y="0"/>
                <wp:positionH relativeFrom="column">
                  <wp:posOffset>5346700</wp:posOffset>
                </wp:positionH>
                <wp:positionV relativeFrom="paragraph">
                  <wp:posOffset>5323840</wp:posOffset>
                </wp:positionV>
                <wp:extent cx="1203983" cy="280023"/>
                <wp:effectExtent l="0" t="0" r="15240" b="2540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83" cy="2800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A46A075" w14:textId="0631670C" w:rsidR="00071E58" w:rsidRDefault="00071E58" w:rsidP="00071E58">
                            <w:pPr>
                              <w:jc w:val="center"/>
                              <w:rPr>
                                <w:color w:val="000000"/>
                              </w:rPr>
                            </w:pPr>
                            <w:r>
                              <w:rPr>
                                <w:color w:val="000000"/>
                              </w:rPr>
                              <w:t>(Question 19)</w:t>
                            </w:r>
                          </w:p>
                        </w:txbxContent>
                      </wps:txbx>
                      <wps:bodyPr rot="0" vert="horz" wrap="square" lIns="91440" tIns="45720" rIns="91440" bIns="45720" anchor="t" anchorCtr="0">
                        <a:noAutofit/>
                      </wps:bodyPr>
                    </wps:wsp>
                  </a:graphicData>
                </a:graphic>
              </wp:anchor>
            </w:drawing>
          </mc:Choice>
          <mc:Fallback>
            <w:pict>
              <v:shape w14:anchorId="2B05428D" id="_x0000_s1035" type="#_x0000_t202" style="position:absolute;margin-left:421pt;margin-top:419.2pt;width:94.8pt;height:22.0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" filled="f" strokecolor="black [3200]">
                <v:stroke joinstyle="round"/>
                <v:textbox>
                  <w:txbxContent>
                    <w:p w14:paraId="2A46A075" w14:textId="0631670C" w:rsidR="00071E58" w:rsidRDefault="00071E58" w:rsidP="00071E58">
                      <w:pPr>
                        <w:jc w:val="center"/>
                        <w:rPr>
                          <w:color w:val="000000"/>
                        </w:rPr>
                      </w:pPr>
                      <w:r>
                        <w:rPr>
                          <w:color w:val="000000"/>
                        </w:rPr>
                        <w:t>(Question 19)</w:t>
                      </w:r>
                    </w:p>
                  </w:txbxContent>
                </v:textbox>
              </v:shape>
            </w:pict>
          </mc:Fallback>
        </mc:AlternateContent>
      </w:r>
      <w:r w:rsidR="000E5F18" w:rsidRPr="000E5F18">
        <w:rPr>
          <w:rFonts w:asciiTheme="minorHAnsi" w:hAnsiTheme="minorHAnsi" w:cstheme="minorHAnsi"/>
          <w:b/>
          <w:noProof/>
          <w:sz w:val="22"/>
          <w:szCs w:val="22"/>
        </w:rPr>
        <w:drawing>
          <wp:anchor distT="0" distB="0" distL="114300" distR="114300" simplePos="0" relativeHeight="251731968" behindDoc="0" locked="0" layoutInCell="1" allowOverlap="1" wp14:anchorId="6A4030ED" wp14:editId="46BCD4D1">
            <wp:simplePos x="0" y="0"/>
            <wp:positionH relativeFrom="margin">
              <wp:align>right</wp:align>
            </wp:positionH>
            <wp:positionV relativeFrom="paragraph">
              <wp:posOffset>202282</wp:posOffset>
            </wp:positionV>
            <wp:extent cx="6626860" cy="5459095"/>
            <wp:effectExtent l="0" t="0" r="2540" b="8255"/>
            <wp:wrapSquare wrapText="bothSides"/>
            <wp:docPr id="43" name="Chart 43">
              <a:extLst xmlns:a="http://schemas.openxmlformats.org/drawingml/2006/main">
                <a:ext uri="{FF2B5EF4-FFF2-40B4-BE49-F238E27FC236}">
                  <a16:creationId xmlns:a16="http://schemas.microsoft.com/office/drawing/2014/main" id="{00000000-0008-0000-12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p>
    <w:p w14:paraId="3A1D94DA" w14:textId="4F69605E" w:rsidR="00503809" w:rsidRDefault="00503809" w:rsidP="00757CA7">
      <w:pPr>
        <w:rPr>
          <w:rFonts w:asciiTheme="minorHAnsi" w:hAnsiTheme="minorHAnsi" w:cstheme="minorHAnsi"/>
          <w:b/>
          <w:sz w:val="22"/>
          <w:szCs w:val="22"/>
        </w:rPr>
      </w:pPr>
    </w:p>
    <w:p w14:paraId="74C70A37" w14:textId="77777777" w:rsidR="007279CA" w:rsidRDefault="007279CA" w:rsidP="00DE5DF9">
      <w:pPr>
        <w:jc w:val="center"/>
        <w:rPr>
          <w:rFonts w:asciiTheme="minorHAnsi" w:hAnsiTheme="minorHAnsi" w:cstheme="minorHAnsi"/>
          <w:b/>
          <w:sz w:val="28"/>
          <w:szCs w:val="28"/>
        </w:rPr>
      </w:pPr>
    </w:p>
    <w:p w14:paraId="5EBAAA34" w14:textId="554E3E1D" w:rsidR="00994C2B" w:rsidRPr="00B32998" w:rsidRDefault="00994C2B" w:rsidP="00DE5DF9">
      <w:pPr>
        <w:jc w:val="center"/>
        <w:rPr>
          <w:rFonts w:asciiTheme="minorHAnsi" w:hAnsiTheme="minorHAnsi" w:cstheme="minorHAnsi"/>
          <w:b/>
          <w:sz w:val="28"/>
          <w:szCs w:val="28"/>
        </w:rPr>
      </w:pPr>
      <w:r w:rsidRPr="00B32998">
        <w:rPr>
          <w:rFonts w:asciiTheme="minorHAnsi" w:hAnsiTheme="minorHAnsi" w:cstheme="minorHAnsi"/>
          <w:b/>
          <w:sz w:val="28"/>
          <w:szCs w:val="28"/>
        </w:rPr>
        <w:lastRenderedPageBreak/>
        <w:t>Domain 9</w:t>
      </w:r>
      <w:r w:rsidR="00503809" w:rsidRPr="00B32998">
        <w:rPr>
          <w:rFonts w:asciiTheme="minorHAnsi" w:hAnsiTheme="minorHAnsi" w:cstheme="minorHAnsi"/>
          <w:b/>
          <w:sz w:val="28"/>
          <w:szCs w:val="28"/>
        </w:rPr>
        <w:t>:</w:t>
      </w:r>
      <w:r w:rsidR="00A7660A" w:rsidRPr="00B32998">
        <w:rPr>
          <w:rFonts w:asciiTheme="minorHAnsi" w:hAnsiTheme="minorHAnsi" w:cstheme="minorHAnsi"/>
          <w:b/>
          <w:sz w:val="28"/>
          <w:szCs w:val="28"/>
        </w:rPr>
        <w:t xml:space="preserve"> Digital Therapeutics</w:t>
      </w:r>
      <w:r w:rsidR="00B32998" w:rsidRPr="00B32998">
        <w:rPr>
          <w:rFonts w:asciiTheme="minorHAnsi" w:hAnsiTheme="minorHAnsi" w:cstheme="minorHAnsi"/>
          <w:b/>
          <w:sz w:val="28"/>
          <w:szCs w:val="28"/>
        </w:rPr>
        <w:t xml:space="preserve"> </w:t>
      </w:r>
      <w:r w:rsidR="00B2414A">
        <w:rPr>
          <w:rFonts w:asciiTheme="minorHAnsi" w:hAnsiTheme="minorHAnsi" w:cstheme="minorHAnsi"/>
          <w:b/>
          <w:sz w:val="28"/>
          <w:szCs w:val="28"/>
        </w:rPr>
        <w:t>S</w:t>
      </w:r>
      <w:r w:rsidR="00B32998" w:rsidRPr="00B32998">
        <w:rPr>
          <w:rFonts w:asciiTheme="minorHAnsi" w:hAnsiTheme="minorHAnsi" w:cstheme="minorHAnsi"/>
          <w:b/>
          <w:sz w:val="28"/>
          <w:szCs w:val="28"/>
        </w:rPr>
        <w:t>kills</w:t>
      </w:r>
    </w:p>
    <w:p w14:paraId="63185A3E" w14:textId="5F8B2352" w:rsidR="00730E85" w:rsidRPr="00B32998" w:rsidRDefault="00730E85" w:rsidP="00DE5DF9">
      <w:pPr>
        <w:jc w:val="center"/>
        <w:rPr>
          <w:rFonts w:asciiTheme="minorHAnsi" w:hAnsiTheme="minorHAnsi" w:cstheme="minorHAnsi"/>
          <w:b/>
        </w:rPr>
      </w:pPr>
      <w:r w:rsidRPr="00B32998">
        <w:rPr>
          <w:rFonts w:asciiTheme="minorHAnsi" w:hAnsiTheme="minorHAnsi" w:cstheme="minorHAnsi"/>
          <w:b/>
        </w:rPr>
        <w:t>(Questions 20-29)</w:t>
      </w:r>
    </w:p>
    <w:p w14:paraId="30523668" w14:textId="32229E2A" w:rsidR="00503809" w:rsidRPr="004E77B2" w:rsidRDefault="00503809" w:rsidP="00DE5DF9">
      <w:pPr>
        <w:jc w:val="center"/>
        <w:rPr>
          <w:rFonts w:asciiTheme="minorHAnsi" w:hAnsiTheme="minorHAnsi" w:cstheme="minorHAnsi"/>
          <w:bCs/>
        </w:rPr>
      </w:pPr>
      <w:r w:rsidRPr="004E77B2">
        <w:rPr>
          <w:rFonts w:asciiTheme="minorHAnsi" w:hAnsiTheme="minorHAnsi" w:cstheme="minorHAnsi"/>
          <w:bCs/>
        </w:rPr>
        <w:t xml:space="preserve">This final section explored the ability and use of digital therapeutics. This encompassed a multitude of platforms due to this project looking at all 14 AHP groups. </w:t>
      </w:r>
      <w:r w:rsidR="0053091D" w:rsidRPr="004E77B2">
        <w:rPr>
          <w:rFonts w:asciiTheme="minorHAnsi" w:hAnsiTheme="minorHAnsi" w:cstheme="minorHAnsi"/>
          <w:bCs/>
        </w:rPr>
        <w:t xml:space="preserve">This included online patient bookings, physical and psychological therapeutic apps, identifying clinically assured health signposting, virtual </w:t>
      </w:r>
      <w:r w:rsidR="00B32998" w:rsidRPr="004E77B2">
        <w:rPr>
          <w:rFonts w:asciiTheme="minorHAnsi" w:hAnsiTheme="minorHAnsi" w:cstheme="minorHAnsi"/>
          <w:bCs/>
        </w:rPr>
        <w:t>communications</w:t>
      </w:r>
      <w:r w:rsidR="0053091D" w:rsidRPr="004E77B2">
        <w:rPr>
          <w:rFonts w:asciiTheme="minorHAnsi" w:hAnsiTheme="minorHAnsi" w:cstheme="minorHAnsi"/>
          <w:bCs/>
        </w:rPr>
        <w:t xml:space="preserve"> and clinics, and digitally capturing patient data at the point of care.</w:t>
      </w:r>
    </w:p>
    <w:p w14:paraId="31E7F1C5" w14:textId="2A32D7A7" w:rsidR="00503809" w:rsidRPr="004E77B2" w:rsidRDefault="00503809" w:rsidP="00757CA7">
      <w:pPr>
        <w:rPr>
          <w:rFonts w:asciiTheme="minorHAnsi" w:hAnsiTheme="minorHAnsi" w:cstheme="minorHAnsi"/>
          <w:bCs/>
        </w:rPr>
      </w:pPr>
    </w:p>
    <w:p w14:paraId="7B87E746" w14:textId="6F14C16E" w:rsidR="00503809" w:rsidRPr="004E77B2" w:rsidRDefault="00DE5DF9" w:rsidP="00757CA7">
      <w:pPr>
        <w:rPr>
          <w:rFonts w:asciiTheme="minorHAnsi" w:hAnsiTheme="minorHAnsi" w:cstheme="minorHAnsi"/>
          <w:b/>
        </w:rPr>
      </w:pPr>
      <w:r w:rsidRPr="004E77B2">
        <w:rPr>
          <w:rFonts w:asciiTheme="minorHAnsi" w:hAnsiTheme="minorHAnsi" w:cstheme="minorHAnsi"/>
          <w:b/>
        </w:rPr>
        <w:t>Online appointment booking systems:</w:t>
      </w:r>
    </w:p>
    <w:p w14:paraId="1A025178" w14:textId="12DFD2EC" w:rsidR="00503809" w:rsidRPr="004E77B2" w:rsidRDefault="00503809" w:rsidP="00757CA7">
      <w:pPr>
        <w:rPr>
          <w:rFonts w:asciiTheme="minorHAnsi" w:hAnsiTheme="minorHAnsi" w:cstheme="minorHAnsi"/>
          <w:bCs/>
        </w:rPr>
      </w:pPr>
      <w:r w:rsidRPr="004E77B2">
        <w:rPr>
          <w:rFonts w:asciiTheme="minorHAnsi" w:hAnsiTheme="minorHAnsi" w:cstheme="minorHAnsi"/>
          <w:bCs/>
        </w:rPr>
        <w:t xml:space="preserve">Question 20 studied the ability to use online patient booking systems to book, reschedule and cancel clinical appointments. </w:t>
      </w:r>
      <w:r w:rsidR="00FC5532" w:rsidRPr="004E77B2">
        <w:rPr>
          <w:rFonts w:asciiTheme="minorHAnsi" w:hAnsiTheme="minorHAnsi" w:cstheme="minorHAnsi"/>
          <w:bCs/>
        </w:rPr>
        <w:t xml:space="preserve">As many as 18.3% reported not using online patient booking systems, predominantly due to working </w:t>
      </w:r>
      <w:r w:rsidR="00B0014D" w:rsidRPr="004E77B2">
        <w:rPr>
          <w:rFonts w:asciiTheme="minorHAnsi" w:hAnsiTheme="minorHAnsi" w:cstheme="minorHAnsi"/>
          <w:bCs/>
        </w:rPr>
        <w:t>in</w:t>
      </w:r>
      <w:r w:rsidR="00FC5532" w:rsidRPr="004E77B2">
        <w:rPr>
          <w:rFonts w:asciiTheme="minorHAnsi" w:hAnsiTheme="minorHAnsi" w:cstheme="minorHAnsi"/>
          <w:bCs/>
        </w:rPr>
        <w:t xml:space="preserve"> inpatient settings or because </w:t>
      </w:r>
      <w:r w:rsidR="00B0014D" w:rsidRPr="004E77B2">
        <w:rPr>
          <w:rFonts w:asciiTheme="minorHAnsi" w:hAnsiTheme="minorHAnsi" w:cstheme="minorHAnsi"/>
          <w:bCs/>
        </w:rPr>
        <w:t>it is considered “</w:t>
      </w:r>
      <w:r w:rsidR="00B0014D" w:rsidRPr="004E77B2">
        <w:rPr>
          <w:rFonts w:asciiTheme="minorHAnsi" w:hAnsiTheme="minorHAnsi" w:cstheme="minorHAnsi"/>
          <w:bCs/>
          <w:i/>
          <w:iCs/>
        </w:rPr>
        <w:t>not part of my role”</w:t>
      </w:r>
      <w:r w:rsidR="00E256F6" w:rsidRPr="004E77B2">
        <w:rPr>
          <w:rFonts w:asciiTheme="minorHAnsi" w:hAnsiTheme="minorHAnsi" w:cstheme="minorHAnsi"/>
          <w:bCs/>
        </w:rPr>
        <w:t xml:space="preserve"> (as reported in the free-text box).</w:t>
      </w:r>
      <w:r w:rsidR="004E77B2">
        <w:rPr>
          <w:rFonts w:asciiTheme="minorHAnsi" w:hAnsiTheme="minorHAnsi" w:cstheme="minorHAnsi"/>
          <w:bCs/>
        </w:rPr>
        <w:t xml:space="preserve"> </w:t>
      </w:r>
      <w:r w:rsidR="007A7712" w:rsidRPr="007A7712">
        <w:rPr>
          <w:rFonts w:asciiTheme="minorHAnsi" w:hAnsiTheme="minorHAnsi" w:cstheme="minorHAnsi"/>
          <w:bCs/>
        </w:rPr>
        <w:t>However, NHS England argue that</w:t>
      </w:r>
      <w:r w:rsidR="00FC5532" w:rsidRPr="007A7712">
        <w:rPr>
          <w:rFonts w:asciiTheme="minorHAnsi" w:hAnsiTheme="minorHAnsi" w:cstheme="minorHAnsi"/>
          <w:bCs/>
        </w:rPr>
        <w:t xml:space="preserve"> </w:t>
      </w:r>
      <w:r w:rsidR="007A7712" w:rsidRPr="007A7712">
        <w:rPr>
          <w:rFonts w:asciiTheme="minorHAnsi" w:hAnsiTheme="minorHAnsi" w:cstheme="minorHAnsi"/>
          <w:i/>
          <w:iCs/>
        </w:rPr>
        <w:t xml:space="preserve">“AHPs should consider how PAS (patient administration systems) and related capabilities facilitate patient flow and the planning of resources (AHP and other) to support this.” </w:t>
      </w:r>
      <w:r w:rsidR="007A7712" w:rsidRPr="007A7712">
        <w:rPr>
          <w:rFonts w:asciiTheme="minorHAnsi" w:hAnsiTheme="minorHAnsi" w:cstheme="minorHAnsi"/>
          <w:i/>
          <w:iCs/>
          <w:sz w:val="18"/>
          <w:szCs w:val="18"/>
        </w:rPr>
        <w:t>[18].</w:t>
      </w:r>
    </w:p>
    <w:p w14:paraId="39540FE8" w14:textId="6719C1C4" w:rsidR="00FC5532" w:rsidRPr="004E77B2" w:rsidRDefault="00E256F6" w:rsidP="00757CA7">
      <w:pPr>
        <w:rPr>
          <w:rFonts w:asciiTheme="minorHAnsi" w:hAnsiTheme="minorHAnsi" w:cstheme="minorHAnsi"/>
          <w:bCs/>
        </w:rPr>
      </w:pPr>
      <w:bookmarkStart w:id="18" w:name="_Hlk132377017"/>
      <w:r w:rsidRPr="004E77B2">
        <w:rPr>
          <w:rFonts w:asciiTheme="minorHAnsi" w:hAnsiTheme="minorHAnsi" w:cstheme="minorHAnsi"/>
          <w:bCs/>
        </w:rPr>
        <w:t xml:space="preserve">Caution should be taken, as it could be </w:t>
      </w:r>
      <w:r w:rsidR="007A7712">
        <w:rPr>
          <w:rFonts w:asciiTheme="minorHAnsi" w:hAnsiTheme="minorHAnsi" w:cstheme="minorHAnsi"/>
          <w:bCs/>
        </w:rPr>
        <w:t xml:space="preserve">that only </w:t>
      </w:r>
      <w:r w:rsidR="00FC5532" w:rsidRPr="004E77B2">
        <w:rPr>
          <w:rFonts w:asciiTheme="minorHAnsi" w:hAnsiTheme="minorHAnsi" w:cstheme="minorHAnsi"/>
          <w:bCs/>
        </w:rPr>
        <w:t xml:space="preserve">60.6% </w:t>
      </w:r>
      <w:r w:rsidRPr="004E77B2">
        <w:rPr>
          <w:rFonts w:asciiTheme="minorHAnsi" w:hAnsiTheme="minorHAnsi" w:cstheme="minorHAnsi"/>
          <w:bCs/>
        </w:rPr>
        <w:t xml:space="preserve">use online booking systems, rather </w:t>
      </w:r>
      <w:r w:rsidR="00C52841" w:rsidRPr="004E77B2">
        <w:rPr>
          <w:rFonts w:asciiTheme="minorHAnsi" w:hAnsiTheme="minorHAnsi" w:cstheme="minorHAnsi"/>
          <w:bCs/>
        </w:rPr>
        <w:t>than 81.7</w:t>
      </w:r>
      <w:r w:rsidRPr="004E77B2">
        <w:rPr>
          <w:rFonts w:asciiTheme="minorHAnsi" w:hAnsiTheme="minorHAnsi" w:cstheme="minorHAnsi"/>
          <w:bCs/>
        </w:rPr>
        <w:t xml:space="preserve">%, </w:t>
      </w:r>
      <w:r w:rsidR="00FC5532" w:rsidRPr="004E77B2">
        <w:rPr>
          <w:rFonts w:asciiTheme="minorHAnsi" w:hAnsiTheme="minorHAnsi" w:cstheme="minorHAnsi"/>
          <w:bCs/>
        </w:rPr>
        <w:t xml:space="preserve">if those </w:t>
      </w:r>
      <w:r w:rsidR="00C52841" w:rsidRPr="004E77B2">
        <w:rPr>
          <w:rFonts w:asciiTheme="minorHAnsi" w:hAnsiTheme="minorHAnsi" w:cstheme="minorHAnsi"/>
          <w:bCs/>
        </w:rPr>
        <w:t>declaring their ability to use it as</w:t>
      </w:r>
      <w:r w:rsidR="00FC5532" w:rsidRPr="004E77B2">
        <w:rPr>
          <w:rFonts w:asciiTheme="minorHAnsi" w:hAnsiTheme="minorHAnsi" w:cstheme="minorHAnsi"/>
          <w:bCs/>
        </w:rPr>
        <w:t xml:space="preserve"> </w:t>
      </w:r>
      <w:r w:rsidRPr="004E77B2">
        <w:rPr>
          <w:rFonts w:asciiTheme="minorHAnsi" w:hAnsiTheme="minorHAnsi" w:cstheme="minorHAnsi"/>
          <w:bCs/>
        </w:rPr>
        <w:t>‘</w:t>
      </w:r>
      <w:r w:rsidR="00FC5532" w:rsidRPr="004E77B2">
        <w:rPr>
          <w:rFonts w:asciiTheme="minorHAnsi" w:hAnsiTheme="minorHAnsi" w:cstheme="minorHAnsi"/>
          <w:bCs/>
        </w:rPr>
        <w:t>not at all</w:t>
      </w:r>
      <w:r w:rsidRPr="004E77B2">
        <w:rPr>
          <w:rFonts w:asciiTheme="minorHAnsi" w:hAnsiTheme="minorHAnsi" w:cstheme="minorHAnsi"/>
          <w:bCs/>
        </w:rPr>
        <w:t>’</w:t>
      </w:r>
      <w:r w:rsidR="00FC5532" w:rsidRPr="004E77B2">
        <w:rPr>
          <w:rFonts w:asciiTheme="minorHAnsi" w:hAnsiTheme="minorHAnsi" w:cstheme="minorHAnsi"/>
          <w:bCs/>
        </w:rPr>
        <w:t xml:space="preserve"> is because they don’t </w:t>
      </w:r>
      <w:r w:rsidR="00C52841" w:rsidRPr="004E77B2">
        <w:rPr>
          <w:rFonts w:asciiTheme="minorHAnsi" w:hAnsiTheme="minorHAnsi" w:cstheme="minorHAnsi"/>
          <w:bCs/>
        </w:rPr>
        <w:t>have it/ need to use it.</w:t>
      </w:r>
    </w:p>
    <w:p w14:paraId="2BACE670" w14:textId="653497C3" w:rsidR="00FC5532" w:rsidRPr="004E77B2" w:rsidRDefault="00FC5532" w:rsidP="00757CA7">
      <w:pPr>
        <w:rPr>
          <w:rFonts w:asciiTheme="minorHAnsi" w:hAnsiTheme="minorHAnsi" w:cstheme="minorHAnsi"/>
          <w:bCs/>
        </w:rPr>
      </w:pPr>
      <w:r w:rsidRPr="004E77B2">
        <w:rPr>
          <w:rFonts w:asciiTheme="minorHAnsi" w:hAnsiTheme="minorHAnsi" w:cstheme="minorHAnsi"/>
          <w:bCs/>
        </w:rPr>
        <w:t xml:space="preserve">In fact, </w:t>
      </w:r>
      <w:r w:rsidR="00C52841" w:rsidRPr="004E77B2">
        <w:rPr>
          <w:rFonts w:asciiTheme="minorHAnsi" w:hAnsiTheme="minorHAnsi" w:cstheme="minorHAnsi"/>
          <w:bCs/>
        </w:rPr>
        <w:t xml:space="preserve">irrelevant of whether 60% or 80% of work environments use online booking, </w:t>
      </w:r>
      <w:r w:rsidRPr="004E77B2">
        <w:rPr>
          <w:rFonts w:asciiTheme="minorHAnsi" w:hAnsiTheme="minorHAnsi" w:cstheme="minorHAnsi"/>
          <w:bCs/>
        </w:rPr>
        <w:t xml:space="preserve">less than 50% (49.5%) felt able to use online booking systems to an average or above ability. </w:t>
      </w:r>
    </w:p>
    <w:bookmarkEnd w:id="18"/>
    <w:p w14:paraId="3819BE23" w14:textId="2DAEFB3E" w:rsidR="00503809" w:rsidRPr="00503809" w:rsidRDefault="007A7712" w:rsidP="00757CA7">
      <w:pPr>
        <w:rPr>
          <w:rFonts w:asciiTheme="minorHAnsi" w:hAnsiTheme="minorHAnsi" w:cstheme="minorHAnsi"/>
          <w:bCs/>
          <w:sz w:val="22"/>
          <w:szCs w:val="22"/>
        </w:rPr>
      </w:pPr>
      <w:r w:rsidRPr="00071E58">
        <w:rPr>
          <w:rFonts w:asciiTheme="minorHAnsi" w:hAnsiTheme="minorHAnsi" w:cstheme="minorHAnsi"/>
          <w:b/>
          <w:noProof/>
          <w:sz w:val="22"/>
          <w:szCs w:val="22"/>
        </w:rPr>
        <w:drawing>
          <wp:anchor distT="0" distB="0" distL="114300" distR="114300" simplePos="0" relativeHeight="251732992" behindDoc="1" locked="0" layoutInCell="1" allowOverlap="1" wp14:anchorId="1167761A" wp14:editId="0620C27A">
            <wp:simplePos x="0" y="0"/>
            <wp:positionH relativeFrom="margin">
              <wp:align>center</wp:align>
            </wp:positionH>
            <wp:positionV relativeFrom="paragraph">
              <wp:posOffset>185420</wp:posOffset>
            </wp:positionV>
            <wp:extent cx="6235700" cy="4711700"/>
            <wp:effectExtent l="0" t="0" r="12700" b="12700"/>
            <wp:wrapSquare wrapText="bothSides"/>
            <wp:docPr id="4" name="Chart 4">
              <a:extLst xmlns:a="http://schemas.openxmlformats.org/drawingml/2006/main">
                <a:ext uri="{FF2B5EF4-FFF2-40B4-BE49-F238E27FC236}">
                  <a16:creationId xmlns:a16="http://schemas.microsoft.com/office/drawing/2014/main" id="{00000000-0008-0000-13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2DF9098" w14:textId="4A2855B9" w:rsidR="00DE5DF9" w:rsidRPr="004E77B2" w:rsidRDefault="000B2FE5" w:rsidP="00757CA7">
      <w:pPr>
        <w:rPr>
          <w:rFonts w:asciiTheme="minorHAnsi" w:hAnsiTheme="minorHAnsi" w:cstheme="minorHAnsi"/>
          <w:b/>
        </w:rPr>
      </w:pPr>
      <w:r>
        <w:rPr>
          <w:noProof/>
        </w:rPr>
        <w:lastRenderedPageBreak/>
        <mc:AlternateContent>
          <mc:Choice Requires="wps">
            <w:drawing>
              <wp:anchor distT="0" distB="0" distL="114300" distR="114300" simplePos="0" relativeHeight="251735040" behindDoc="0" locked="0" layoutInCell="1" allowOverlap="1" wp14:anchorId="56F4A6E8" wp14:editId="3AB344D8">
                <wp:simplePos x="0" y="0"/>
                <wp:positionH relativeFrom="column">
                  <wp:posOffset>5140960</wp:posOffset>
                </wp:positionH>
                <wp:positionV relativeFrom="paragraph">
                  <wp:posOffset>4533900</wp:posOffset>
                </wp:positionV>
                <wp:extent cx="1203983" cy="280023"/>
                <wp:effectExtent l="0" t="0" r="15240" b="2540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83" cy="2800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0728ABF" w14:textId="0222AA44" w:rsidR="00071E58" w:rsidRDefault="00071E58" w:rsidP="00071E58">
                            <w:pPr>
                              <w:jc w:val="center"/>
                              <w:rPr>
                                <w:color w:val="000000"/>
                              </w:rPr>
                            </w:pPr>
                            <w:r>
                              <w:rPr>
                                <w:color w:val="000000"/>
                              </w:rPr>
                              <w:t>(Question 20)</w:t>
                            </w:r>
                          </w:p>
                        </w:txbxContent>
                      </wps:txbx>
                      <wps:bodyPr rot="0" vert="horz" wrap="square" lIns="91440" tIns="45720" rIns="91440" bIns="45720" anchor="t" anchorCtr="0">
                        <a:noAutofit/>
                      </wps:bodyPr>
                    </wps:wsp>
                  </a:graphicData>
                </a:graphic>
              </wp:anchor>
            </w:drawing>
          </mc:Choice>
          <mc:Fallback>
            <w:pict>
              <v:shape w14:anchorId="56F4A6E8" id="_x0000_s1036" type="#_x0000_t202" style="position:absolute;margin-left:404.8pt;margin-top:357pt;width:94.8pt;height:22.0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" filled="f" strokecolor="black [3200]">
                <v:stroke joinstyle="round"/>
                <v:textbox>
                  <w:txbxContent>
                    <w:p w14:paraId="50728ABF" w14:textId="0222AA44" w:rsidR="00071E58" w:rsidRDefault="00071E58" w:rsidP="00071E58">
                      <w:pPr>
                        <w:jc w:val="center"/>
                        <w:rPr>
                          <w:color w:val="000000"/>
                        </w:rPr>
                      </w:pPr>
                      <w:r>
                        <w:rPr>
                          <w:color w:val="000000"/>
                        </w:rPr>
                        <w:t>(Question 20)</w:t>
                      </w:r>
                    </w:p>
                  </w:txbxContent>
                </v:textbox>
              </v:shape>
            </w:pict>
          </mc:Fallback>
        </mc:AlternateContent>
      </w:r>
      <w:r w:rsidR="00DE5DF9" w:rsidRPr="004E77B2">
        <w:rPr>
          <w:rFonts w:asciiTheme="minorHAnsi" w:hAnsiTheme="minorHAnsi" w:cstheme="minorHAnsi"/>
          <w:b/>
        </w:rPr>
        <w:t xml:space="preserve">Identifying and </w:t>
      </w:r>
      <w:r w:rsidR="003B7BA8" w:rsidRPr="004E77B2">
        <w:rPr>
          <w:rFonts w:asciiTheme="minorHAnsi" w:hAnsiTheme="minorHAnsi" w:cstheme="minorHAnsi"/>
          <w:b/>
        </w:rPr>
        <w:t>signpostin</w:t>
      </w:r>
      <w:r w:rsidR="00DE5DF9" w:rsidRPr="004E77B2">
        <w:rPr>
          <w:rFonts w:asciiTheme="minorHAnsi" w:hAnsiTheme="minorHAnsi" w:cstheme="minorHAnsi"/>
          <w:b/>
        </w:rPr>
        <w:t>g to clinically assured digital resources:</w:t>
      </w:r>
    </w:p>
    <w:p w14:paraId="0CCBB33D" w14:textId="253574F9" w:rsidR="00994C2B" w:rsidRPr="004E77B2" w:rsidRDefault="00D7169E" w:rsidP="00757CA7">
      <w:pPr>
        <w:rPr>
          <w:rFonts w:asciiTheme="minorHAnsi" w:hAnsiTheme="minorHAnsi" w:cstheme="minorHAnsi"/>
          <w:bCs/>
          <w:color w:val="E36C0A" w:themeColor="accent6" w:themeShade="BF"/>
        </w:rPr>
      </w:pPr>
      <w:r w:rsidRPr="004E77B2">
        <w:rPr>
          <w:rFonts w:asciiTheme="minorHAnsi" w:hAnsiTheme="minorHAnsi" w:cstheme="minorHAnsi"/>
          <w:bCs/>
        </w:rPr>
        <w:t>Moving onto the know</w:t>
      </w:r>
      <w:r w:rsidR="00F14B1F" w:rsidRPr="004E77B2">
        <w:rPr>
          <w:rFonts w:asciiTheme="minorHAnsi" w:hAnsiTheme="minorHAnsi" w:cstheme="minorHAnsi"/>
          <w:bCs/>
        </w:rPr>
        <w:t>ledge</w:t>
      </w:r>
      <w:r w:rsidRPr="004E77B2">
        <w:rPr>
          <w:rFonts w:asciiTheme="minorHAnsi" w:hAnsiTheme="minorHAnsi" w:cstheme="minorHAnsi"/>
          <w:bCs/>
        </w:rPr>
        <w:t xml:space="preserve"> and understand</w:t>
      </w:r>
      <w:r w:rsidR="00F14B1F" w:rsidRPr="004E77B2">
        <w:rPr>
          <w:rFonts w:asciiTheme="minorHAnsi" w:hAnsiTheme="minorHAnsi" w:cstheme="minorHAnsi"/>
          <w:bCs/>
        </w:rPr>
        <w:t>ing of</w:t>
      </w:r>
      <w:r w:rsidRPr="004E77B2">
        <w:rPr>
          <w:rFonts w:asciiTheme="minorHAnsi" w:hAnsiTheme="minorHAnsi" w:cstheme="minorHAnsi"/>
          <w:bCs/>
        </w:rPr>
        <w:t xml:space="preserve"> how to recognise clinically assured online health and care </w:t>
      </w:r>
      <w:r w:rsidRPr="000E348F">
        <w:rPr>
          <w:rFonts w:asciiTheme="minorHAnsi" w:hAnsiTheme="minorHAnsi" w:cstheme="minorHAnsi"/>
          <w:bCs/>
        </w:rPr>
        <w:t xml:space="preserve">information content (question 21). </w:t>
      </w:r>
      <w:r w:rsidR="00EA029D" w:rsidRPr="000E348F">
        <w:rPr>
          <w:rFonts w:asciiTheme="minorHAnsi" w:hAnsiTheme="minorHAnsi" w:cstheme="minorHAnsi"/>
          <w:bCs/>
        </w:rPr>
        <w:t xml:space="preserve">Whilst </w:t>
      </w:r>
      <w:r w:rsidR="004E77B2" w:rsidRPr="000E348F">
        <w:rPr>
          <w:rFonts w:asciiTheme="minorHAnsi" w:hAnsiTheme="minorHAnsi" w:cstheme="minorHAnsi"/>
          <w:bCs/>
        </w:rPr>
        <w:t>at</w:t>
      </w:r>
      <w:r w:rsidR="00EA029D" w:rsidRPr="000E348F">
        <w:rPr>
          <w:rFonts w:asciiTheme="minorHAnsi" w:hAnsiTheme="minorHAnsi" w:cstheme="minorHAnsi"/>
          <w:bCs/>
        </w:rPr>
        <w:t xml:space="preserve"> first glance it looks positive that</w:t>
      </w:r>
      <w:r w:rsidRPr="000E348F">
        <w:rPr>
          <w:rFonts w:asciiTheme="minorHAnsi" w:hAnsiTheme="minorHAnsi" w:cstheme="minorHAnsi"/>
          <w:bCs/>
        </w:rPr>
        <w:t xml:space="preserve"> 60.2% of participants felt they had average or above ability to</w:t>
      </w:r>
      <w:r w:rsidR="00F14B1F" w:rsidRPr="000E348F">
        <w:rPr>
          <w:rFonts w:asciiTheme="minorHAnsi" w:hAnsiTheme="minorHAnsi" w:cstheme="minorHAnsi"/>
          <w:bCs/>
        </w:rPr>
        <w:t xml:space="preserve"> know how to</w:t>
      </w:r>
      <w:r w:rsidRPr="000E348F">
        <w:rPr>
          <w:rFonts w:asciiTheme="minorHAnsi" w:hAnsiTheme="minorHAnsi" w:cstheme="minorHAnsi"/>
          <w:bCs/>
        </w:rPr>
        <w:t xml:space="preserve"> identify </w:t>
      </w:r>
      <w:r w:rsidR="003B7BA8" w:rsidRPr="000E348F">
        <w:rPr>
          <w:rFonts w:asciiTheme="minorHAnsi" w:hAnsiTheme="minorHAnsi" w:cstheme="minorHAnsi"/>
          <w:bCs/>
        </w:rPr>
        <w:t>clinically assured digital resources;</w:t>
      </w:r>
      <w:r w:rsidRPr="000E348F">
        <w:rPr>
          <w:rFonts w:asciiTheme="minorHAnsi" w:hAnsiTheme="minorHAnsi" w:cstheme="minorHAnsi"/>
          <w:bCs/>
        </w:rPr>
        <w:t xml:space="preserve"> </w:t>
      </w:r>
      <w:r w:rsidR="00EA029D" w:rsidRPr="000E348F">
        <w:rPr>
          <w:rFonts w:asciiTheme="minorHAnsi" w:hAnsiTheme="minorHAnsi" w:cstheme="minorHAnsi"/>
          <w:bCs/>
        </w:rPr>
        <w:t>it becomes worrying that</w:t>
      </w:r>
      <w:r w:rsidRPr="000E348F">
        <w:rPr>
          <w:rFonts w:asciiTheme="minorHAnsi" w:hAnsiTheme="minorHAnsi" w:cstheme="minorHAnsi"/>
          <w:bCs/>
        </w:rPr>
        <w:t xml:space="preserve"> 69.7% reported that they </w:t>
      </w:r>
      <w:r w:rsidR="0016259D" w:rsidRPr="000E348F">
        <w:rPr>
          <w:rFonts w:asciiTheme="minorHAnsi" w:hAnsiTheme="minorHAnsi" w:cstheme="minorHAnsi"/>
          <w:bCs/>
        </w:rPr>
        <w:t>had average or above ability to direct patients to clinically assured on-line health and care information (question 22)</w:t>
      </w:r>
      <w:r w:rsidRPr="000E348F">
        <w:rPr>
          <w:rFonts w:asciiTheme="minorHAnsi" w:hAnsiTheme="minorHAnsi" w:cstheme="minorHAnsi"/>
          <w:bCs/>
        </w:rPr>
        <w:t>.</w:t>
      </w:r>
      <w:r w:rsidR="0016259D" w:rsidRPr="000E348F">
        <w:rPr>
          <w:rFonts w:asciiTheme="minorHAnsi" w:hAnsiTheme="minorHAnsi" w:cstheme="minorHAnsi"/>
          <w:bCs/>
        </w:rPr>
        <w:t xml:space="preserve"> </w:t>
      </w:r>
      <w:bookmarkStart w:id="19" w:name="_Hlk132377162"/>
      <w:r w:rsidR="00F14B1F" w:rsidRPr="000E348F">
        <w:rPr>
          <w:rFonts w:asciiTheme="minorHAnsi" w:hAnsiTheme="minorHAnsi" w:cstheme="minorHAnsi"/>
          <w:bCs/>
        </w:rPr>
        <w:t xml:space="preserve">The concern being that a proportion of staff that report they are </w:t>
      </w:r>
      <w:r w:rsidR="00D149D4" w:rsidRPr="000E348F">
        <w:rPr>
          <w:rFonts w:asciiTheme="minorHAnsi" w:hAnsiTheme="minorHAnsi" w:cstheme="minorHAnsi"/>
          <w:bCs/>
        </w:rPr>
        <w:t>lacking the ability</w:t>
      </w:r>
      <w:r w:rsidR="00F14B1F" w:rsidRPr="000E348F">
        <w:rPr>
          <w:rFonts w:asciiTheme="minorHAnsi" w:hAnsiTheme="minorHAnsi" w:cstheme="minorHAnsi"/>
          <w:bCs/>
        </w:rPr>
        <w:t xml:space="preserve"> to identify whether a digital resource is clinically </w:t>
      </w:r>
      <w:r w:rsidR="000E348F" w:rsidRPr="000E348F">
        <w:rPr>
          <w:rFonts w:asciiTheme="minorHAnsi" w:hAnsiTheme="minorHAnsi" w:cstheme="minorHAnsi"/>
          <w:bCs/>
        </w:rPr>
        <w:t>assured but</w:t>
      </w:r>
      <w:r w:rsidR="00F14B1F" w:rsidRPr="000E348F">
        <w:rPr>
          <w:rFonts w:asciiTheme="minorHAnsi" w:hAnsiTheme="minorHAnsi" w:cstheme="minorHAnsi"/>
          <w:bCs/>
        </w:rPr>
        <w:t xml:space="preserve"> are happy to signpost patients to resources regardless</w:t>
      </w:r>
      <w:r w:rsidR="000E348F" w:rsidRPr="000E348F">
        <w:rPr>
          <w:rFonts w:asciiTheme="minorHAnsi" w:hAnsiTheme="minorHAnsi" w:cstheme="minorHAnsi"/>
          <w:bCs/>
        </w:rPr>
        <w:t xml:space="preserve"> of this</w:t>
      </w:r>
      <w:r w:rsidR="00F14B1F" w:rsidRPr="000E348F">
        <w:rPr>
          <w:rFonts w:asciiTheme="minorHAnsi" w:hAnsiTheme="minorHAnsi" w:cstheme="minorHAnsi"/>
          <w:bCs/>
        </w:rPr>
        <w:t xml:space="preserve">. </w:t>
      </w:r>
      <w:r w:rsidR="000E348F" w:rsidRPr="000E348F">
        <w:rPr>
          <w:rFonts w:asciiTheme="minorHAnsi" w:hAnsiTheme="minorHAnsi" w:cstheme="minorHAnsi"/>
          <w:bCs/>
        </w:rPr>
        <w:t>It may</w:t>
      </w:r>
      <w:r w:rsidR="0016259D" w:rsidRPr="000E348F">
        <w:rPr>
          <w:rFonts w:asciiTheme="minorHAnsi" w:hAnsiTheme="minorHAnsi" w:cstheme="minorHAnsi"/>
          <w:bCs/>
        </w:rPr>
        <w:t xml:space="preserve"> be </w:t>
      </w:r>
      <w:r w:rsidR="000E348F" w:rsidRPr="000E348F">
        <w:rPr>
          <w:rFonts w:asciiTheme="minorHAnsi" w:hAnsiTheme="minorHAnsi" w:cstheme="minorHAnsi"/>
          <w:bCs/>
        </w:rPr>
        <w:t>the</w:t>
      </w:r>
      <w:r w:rsidR="0016259D" w:rsidRPr="000E348F">
        <w:rPr>
          <w:rFonts w:asciiTheme="minorHAnsi" w:hAnsiTheme="minorHAnsi" w:cstheme="minorHAnsi"/>
          <w:bCs/>
        </w:rPr>
        <w:t xml:space="preserve"> case </w:t>
      </w:r>
      <w:r w:rsidR="000E348F" w:rsidRPr="000E348F">
        <w:rPr>
          <w:rFonts w:asciiTheme="minorHAnsi" w:hAnsiTheme="minorHAnsi" w:cstheme="minorHAnsi"/>
          <w:bCs/>
        </w:rPr>
        <w:t>that</w:t>
      </w:r>
      <w:r w:rsidR="0016259D" w:rsidRPr="000E348F">
        <w:rPr>
          <w:rFonts w:asciiTheme="minorHAnsi" w:hAnsiTheme="minorHAnsi" w:cstheme="minorHAnsi"/>
          <w:bCs/>
        </w:rPr>
        <w:t xml:space="preserve"> 69.7%</w:t>
      </w:r>
      <w:r w:rsidRPr="000E348F">
        <w:rPr>
          <w:rFonts w:asciiTheme="minorHAnsi" w:hAnsiTheme="minorHAnsi" w:cstheme="minorHAnsi"/>
          <w:bCs/>
        </w:rPr>
        <w:t xml:space="preserve"> </w:t>
      </w:r>
      <w:r w:rsidR="0016259D" w:rsidRPr="000E348F">
        <w:rPr>
          <w:rFonts w:asciiTheme="minorHAnsi" w:hAnsiTheme="minorHAnsi" w:cstheme="minorHAnsi"/>
          <w:bCs/>
        </w:rPr>
        <w:t xml:space="preserve">felt more confident in signposting patients to the specific, well known, examples I gave (e.g. NICE guidelines), </w:t>
      </w:r>
      <w:r w:rsidR="000E348F" w:rsidRPr="000E348F">
        <w:rPr>
          <w:rFonts w:asciiTheme="minorHAnsi" w:hAnsiTheme="minorHAnsi" w:cstheme="minorHAnsi"/>
          <w:bCs/>
        </w:rPr>
        <w:t xml:space="preserve">but </w:t>
      </w:r>
      <w:r w:rsidR="0016259D" w:rsidRPr="000E348F">
        <w:rPr>
          <w:rFonts w:asciiTheme="minorHAnsi" w:hAnsiTheme="minorHAnsi" w:cstheme="minorHAnsi"/>
          <w:bCs/>
        </w:rPr>
        <w:t>this could also be a case of 69.7% felt more confident signposting patient to online resources than knowing</w:t>
      </w:r>
      <w:r w:rsidR="00DB1DF3" w:rsidRPr="000E348F">
        <w:rPr>
          <w:rFonts w:asciiTheme="minorHAnsi" w:hAnsiTheme="minorHAnsi" w:cstheme="minorHAnsi"/>
          <w:bCs/>
        </w:rPr>
        <w:t>/ identifying</w:t>
      </w:r>
      <w:r w:rsidR="0016259D" w:rsidRPr="000E348F">
        <w:rPr>
          <w:rFonts w:asciiTheme="minorHAnsi" w:hAnsiTheme="minorHAnsi" w:cstheme="minorHAnsi"/>
          <w:bCs/>
        </w:rPr>
        <w:t xml:space="preserve"> the validity of the resources. </w:t>
      </w:r>
      <w:r w:rsidRPr="000E348F">
        <w:rPr>
          <w:rFonts w:asciiTheme="minorHAnsi" w:hAnsiTheme="minorHAnsi" w:cstheme="minorHAnsi"/>
          <w:bCs/>
        </w:rPr>
        <w:t xml:space="preserve">This </w:t>
      </w:r>
      <w:r w:rsidR="000E348F" w:rsidRPr="000E348F">
        <w:rPr>
          <w:rFonts w:asciiTheme="minorHAnsi" w:hAnsiTheme="minorHAnsi" w:cstheme="minorHAnsi"/>
          <w:bCs/>
        </w:rPr>
        <w:t>is</w:t>
      </w:r>
      <w:r w:rsidRPr="000E348F">
        <w:rPr>
          <w:rFonts w:asciiTheme="minorHAnsi" w:hAnsiTheme="minorHAnsi" w:cstheme="minorHAnsi"/>
          <w:bCs/>
        </w:rPr>
        <w:t xml:space="preserve"> an area for development to ensure that our service users are only being signposted to research based, clinically assured, accurate health and wellbeing information. </w:t>
      </w:r>
      <w:r w:rsidR="0016259D" w:rsidRPr="000E348F">
        <w:rPr>
          <w:rFonts w:asciiTheme="minorHAnsi" w:hAnsiTheme="minorHAnsi" w:cstheme="minorHAnsi"/>
          <w:bCs/>
        </w:rPr>
        <w:t>And that our non-registered clinical workforce are a</w:t>
      </w:r>
      <w:r w:rsidR="000E348F" w:rsidRPr="000E348F">
        <w:rPr>
          <w:rFonts w:asciiTheme="minorHAnsi" w:hAnsiTheme="minorHAnsi" w:cstheme="minorHAnsi"/>
          <w:bCs/>
        </w:rPr>
        <w:t>ble</w:t>
      </w:r>
      <w:r w:rsidR="0016259D" w:rsidRPr="000E348F">
        <w:rPr>
          <w:rFonts w:asciiTheme="minorHAnsi" w:hAnsiTheme="minorHAnsi" w:cstheme="minorHAnsi"/>
          <w:bCs/>
        </w:rPr>
        <w:t xml:space="preserve"> to identify, and therefore challenge if required, unreliable sources.</w:t>
      </w:r>
      <w:bookmarkEnd w:id="19"/>
    </w:p>
    <w:p w14:paraId="1A726EDD" w14:textId="0D228EB3" w:rsidR="00D7169E" w:rsidRPr="004E77B2" w:rsidRDefault="000E348F" w:rsidP="00757CA7">
      <w:pPr>
        <w:rPr>
          <w:rFonts w:asciiTheme="minorHAnsi" w:hAnsiTheme="minorHAnsi" w:cstheme="minorHAnsi"/>
          <w:bCs/>
          <w:color w:val="336600"/>
        </w:rPr>
      </w:pPr>
      <w:bookmarkStart w:id="20" w:name="_Hlk132377298"/>
      <w:r w:rsidRPr="000E348F">
        <w:rPr>
          <w:rFonts w:asciiTheme="minorHAnsi" w:hAnsiTheme="minorHAnsi" w:cstheme="minorHAnsi"/>
          <w:b/>
          <w:noProof/>
        </w:rPr>
        <w:drawing>
          <wp:anchor distT="0" distB="0" distL="114300" distR="114300" simplePos="0" relativeHeight="251738112" behindDoc="0" locked="0" layoutInCell="1" allowOverlap="1" wp14:anchorId="282E0BD3" wp14:editId="3ED85519">
            <wp:simplePos x="0" y="0"/>
            <wp:positionH relativeFrom="margin">
              <wp:posOffset>38100</wp:posOffset>
            </wp:positionH>
            <wp:positionV relativeFrom="paragraph">
              <wp:posOffset>1170707</wp:posOffset>
            </wp:positionV>
            <wp:extent cx="6667500" cy="4070985"/>
            <wp:effectExtent l="0" t="0" r="0" b="5715"/>
            <wp:wrapSquare wrapText="bothSides"/>
            <wp:docPr id="31" name="Chart 31">
              <a:extLst xmlns:a="http://schemas.openxmlformats.org/drawingml/2006/main">
                <a:ext uri="{FF2B5EF4-FFF2-40B4-BE49-F238E27FC236}">
                  <a16:creationId xmlns:a16="http://schemas.microsoft.com/office/drawing/2014/main" id="{00000000-0008-0000-1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Pr="000E348F">
        <w:rPr>
          <w:rFonts w:asciiTheme="minorHAnsi" w:hAnsiTheme="minorHAnsi" w:cstheme="minorHAnsi"/>
          <w:bCs/>
        </w:rPr>
        <w:t>Question 23</w:t>
      </w:r>
      <w:r w:rsidR="00D44D14" w:rsidRPr="000E348F">
        <w:rPr>
          <w:rFonts w:asciiTheme="minorHAnsi" w:hAnsiTheme="minorHAnsi" w:cstheme="minorHAnsi"/>
          <w:bCs/>
        </w:rPr>
        <w:t xml:space="preserve"> asked participants how well they could identify non-clinically assured / inaccurate online health and care information, which</w:t>
      </w:r>
      <w:r w:rsidR="00D149D4" w:rsidRPr="000E348F">
        <w:rPr>
          <w:rFonts w:asciiTheme="minorHAnsi" w:hAnsiTheme="minorHAnsi" w:cstheme="minorHAnsi"/>
          <w:bCs/>
        </w:rPr>
        <w:t xml:space="preserve"> 80.8% reported average or above ability in. Meanwhile</w:t>
      </w:r>
      <w:r w:rsidR="00D149D4" w:rsidRPr="004E77B2">
        <w:rPr>
          <w:rFonts w:asciiTheme="minorHAnsi" w:hAnsiTheme="minorHAnsi" w:cstheme="minorHAnsi"/>
          <w:bCs/>
        </w:rPr>
        <w:t>,</w:t>
      </w:r>
      <w:r w:rsidR="00D44D14" w:rsidRPr="004E77B2">
        <w:rPr>
          <w:rFonts w:asciiTheme="minorHAnsi" w:hAnsiTheme="minorHAnsi" w:cstheme="minorHAnsi"/>
          <w:bCs/>
        </w:rPr>
        <w:t xml:space="preserve"> 18.3% reported less than average ability </w:t>
      </w:r>
      <w:r w:rsidR="00D149D4" w:rsidRPr="004E77B2">
        <w:rPr>
          <w:rFonts w:asciiTheme="minorHAnsi" w:hAnsiTheme="minorHAnsi" w:cstheme="minorHAnsi"/>
          <w:bCs/>
        </w:rPr>
        <w:t>and worryingly</w:t>
      </w:r>
      <w:r>
        <w:rPr>
          <w:rFonts w:asciiTheme="minorHAnsi" w:hAnsiTheme="minorHAnsi" w:cstheme="minorHAnsi"/>
          <w:bCs/>
        </w:rPr>
        <w:t xml:space="preserve"> of these</w:t>
      </w:r>
      <w:r w:rsidR="00D149D4" w:rsidRPr="004E77B2">
        <w:rPr>
          <w:rFonts w:asciiTheme="minorHAnsi" w:hAnsiTheme="minorHAnsi" w:cstheme="minorHAnsi"/>
          <w:bCs/>
        </w:rPr>
        <w:t xml:space="preserve"> </w:t>
      </w:r>
      <w:r w:rsidR="00D44D14" w:rsidRPr="004E77B2">
        <w:rPr>
          <w:rFonts w:asciiTheme="minorHAnsi" w:hAnsiTheme="minorHAnsi" w:cstheme="minorHAnsi"/>
          <w:bCs/>
        </w:rPr>
        <w:t>6.4% reported no ability.  With our current and future digitally weighted methods of</w:t>
      </w:r>
      <w:r w:rsidR="00FE38FE" w:rsidRPr="004E77B2">
        <w:rPr>
          <w:rFonts w:asciiTheme="minorHAnsi" w:hAnsiTheme="minorHAnsi" w:cstheme="minorHAnsi"/>
          <w:bCs/>
        </w:rPr>
        <w:t xml:space="preserve"> communicating with each other, (e.g. news aps, e-papers, social media, forums, blogs, vlogs etc.), it becomes more important than ever to be able to ascertain for ourselves what is medically assured / accurate due to the open nature of publication on various digital platforms. </w:t>
      </w:r>
    </w:p>
    <w:bookmarkEnd w:id="20"/>
    <w:p w14:paraId="795771FA" w14:textId="5229201C" w:rsidR="00FE38FE" w:rsidRDefault="00842A5E" w:rsidP="00FE38FE">
      <w:pPr>
        <w:tabs>
          <w:tab w:val="left" w:pos="1478"/>
        </w:tabs>
        <w:rPr>
          <w:rFonts w:asciiTheme="minorHAnsi" w:hAnsiTheme="minorHAnsi" w:cstheme="minorHAnsi"/>
          <w:b/>
          <w:sz w:val="22"/>
          <w:szCs w:val="22"/>
        </w:rPr>
      </w:pPr>
      <w:r w:rsidRPr="007A4FF8">
        <w:rPr>
          <w:rFonts w:asciiTheme="minorHAnsi" w:hAnsiTheme="minorHAnsi" w:cstheme="minorHAnsi"/>
          <w:b/>
          <w:noProof/>
          <w:sz w:val="22"/>
          <w:szCs w:val="22"/>
        </w:rPr>
        <w:lastRenderedPageBreak/>
        <w:drawing>
          <wp:anchor distT="0" distB="0" distL="114300" distR="114300" simplePos="0" relativeHeight="251739136" behindDoc="0" locked="0" layoutInCell="1" allowOverlap="1" wp14:anchorId="26DFCF09" wp14:editId="79F08010">
            <wp:simplePos x="0" y="0"/>
            <wp:positionH relativeFrom="page">
              <wp:posOffset>786765</wp:posOffset>
            </wp:positionH>
            <wp:positionV relativeFrom="paragraph">
              <wp:posOffset>10160</wp:posOffset>
            </wp:positionV>
            <wp:extent cx="6166485" cy="4035425"/>
            <wp:effectExtent l="0" t="0" r="5715" b="3175"/>
            <wp:wrapSquare wrapText="bothSides"/>
            <wp:docPr id="32" name="Chart 32">
              <a:extLst xmlns:a="http://schemas.openxmlformats.org/drawingml/2006/main">
                <a:ext uri="{FF2B5EF4-FFF2-40B4-BE49-F238E27FC236}">
                  <a16:creationId xmlns:a16="http://schemas.microsoft.com/office/drawing/2014/main" id="{00000000-0008-0000-1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EF3307">
        <w:rPr>
          <w:noProof/>
        </w:rPr>
        <mc:AlternateContent>
          <mc:Choice Requires="wps">
            <w:drawing>
              <wp:anchor distT="0" distB="0" distL="114300" distR="114300" simplePos="0" relativeHeight="251742208" behindDoc="0" locked="0" layoutInCell="1" allowOverlap="1" wp14:anchorId="7BE9E1FC" wp14:editId="77571BED">
                <wp:simplePos x="0" y="0"/>
                <wp:positionH relativeFrom="column">
                  <wp:posOffset>5037630</wp:posOffset>
                </wp:positionH>
                <wp:positionV relativeFrom="paragraph">
                  <wp:posOffset>7915691</wp:posOffset>
                </wp:positionV>
                <wp:extent cx="1203960" cy="279400"/>
                <wp:effectExtent l="0" t="0" r="15240" b="2540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9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3CC5D1" w14:textId="6AD18409" w:rsidR="00EA029D" w:rsidRDefault="00EA029D" w:rsidP="00EA029D">
                            <w:pPr>
                              <w:jc w:val="center"/>
                              <w:rPr>
                                <w:color w:val="000000"/>
                              </w:rPr>
                            </w:pPr>
                            <w:r>
                              <w:rPr>
                                <w:color w:val="000000"/>
                              </w:rPr>
                              <w:t>(Question 23)</w:t>
                            </w:r>
                          </w:p>
                        </w:txbxContent>
                      </wps:txbx>
                      <wps:bodyPr rot="0" vert="horz" wrap="square" lIns="91440" tIns="45720" rIns="91440" bIns="45720" anchor="t" anchorCtr="0">
                        <a:noAutofit/>
                      </wps:bodyPr>
                    </wps:wsp>
                  </a:graphicData>
                </a:graphic>
              </wp:anchor>
            </w:drawing>
          </mc:Choice>
          <mc:Fallback>
            <w:pict>
              <v:shape w14:anchorId="7BE9E1FC" id="_x0000_s1037" type="#_x0000_t202" style="position:absolute;margin-left:396.65pt;margin-top:623.3pt;width:94.8pt;height:22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" filled="f" strokecolor="black [3200]">
                <v:stroke joinstyle="round"/>
                <v:textbox>
                  <w:txbxContent>
                    <w:p w14:paraId="0C3CC5D1" w14:textId="6AD18409" w:rsidR="00EA029D" w:rsidRDefault="00EA029D" w:rsidP="00EA029D">
                      <w:pPr>
                        <w:jc w:val="center"/>
                        <w:rPr>
                          <w:color w:val="000000"/>
                        </w:rPr>
                      </w:pPr>
                      <w:r>
                        <w:rPr>
                          <w:color w:val="000000"/>
                        </w:rPr>
                        <w:t>(Question 23)</w:t>
                      </w:r>
                    </w:p>
                  </w:txbxContent>
                </v:textbox>
              </v:shape>
            </w:pict>
          </mc:Fallback>
        </mc:AlternateContent>
      </w:r>
      <w:r w:rsidR="00EF3307" w:rsidRPr="00EA029D">
        <w:rPr>
          <w:rFonts w:asciiTheme="minorHAnsi" w:hAnsiTheme="minorHAnsi" w:cstheme="minorHAnsi"/>
          <w:b/>
          <w:noProof/>
          <w:sz w:val="22"/>
          <w:szCs w:val="22"/>
        </w:rPr>
        <w:drawing>
          <wp:anchor distT="0" distB="0" distL="114300" distR="114300" simplePos="0" relativeHeight="251740160" behindDoc="0" locked="0" layoutInCell="1" allowOverlap="1" wp14:anchorId="280101A4" wp14:editId="0AF84716">
            <wp:simplePos x="0" y="0"/>
            <wp:positionH relativeFrom="margin">
              <wp:align>center</wp:align>
            </wp:positionH>
            <wp:positionV relativeFrom="paragraph">
              <wp:posOffset>4098421</wp:posOffset>
            </wp:positionV>
            <wp:extent cx="6200140" cy="4240530"/>
            <wp:effectExtent l="0" t="0" r="10160" b="7620"/>
            <wp:wrapSquare wrapText="bothSides"/>
            <wp:docPr id="33" name="Chart 33">
              <a:extLst xmlns:a="http://schemas.openxmlformats.org/drawingml/2006/main">
                <a:ext uri="{FF2B5EF4-FFF2-40B4-BE49-F238E27FC236}">
                  <a16:creationId xmlns:a16="http://schemas.microsoft.com/office/drawing/2014/main" id="{00000000-0008-0000-16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1D2A00F9" w14:textId="62E069F4" w:rsidR="005E2466" w:rsidRPr="00B26D6D" w:rsidRDefault="00206AD2" w:rsidP="00FE38FE">
      <w:pPr>
        <w:tabs>
          <w:tab w:val="left" w:pos="1478"/>
        </w:tabs>
        <w:rPr>
          <w:rFonts w:asciiTheme="minorHAnsi" w:hAnsiTheme="minorHAnsi" w:cstheme="minorHAnsi"/>
          <w:b/>
        </w:rPr>
      </w:pPr>
      <w:r w:rsidRPr="00B26D6D">
        <w:rPr>
          <w:rFonts w:asciiTheme="minorHAnsi" w:hAnsiTheme="minorHAnsi" w:cstheme="minorHAnsi"/>
          <w:b/>
        </w:rPr>
        <w:lastRenderedPageBreak/>
        <w:t>R</w:t>
      </w:r>
      <w:r w:rsidR="00DE5DF9" w:rsidRPr="00B26D6D">
        <w:rPr>
          <w:rFonts w:asciiTheme="minorHAnsi" w:hAnsiTheme="minorHAnsi" w:cstheme="minorHAnsi"/>
          <w:b/>
        </w:rPr>
        <w:t>ecommendations of</w:t>
      </w:r>
      <w:r w:rsidR="00EA029D" w:rsidRPr="00B26D6D">
        <w:rPr>
          <w:rFonts w:asciiTheme="minorHAnsi" w:hAnsiTheme="minorHAnsi" w:cstheme="minorHAnsi"/>
          <w:b/>
        </w:rPr>
        <w:t xml:space="preserve"> physical</w:t>
      </w:r>
      <w:r w:rsidR="00DE5DF9" w:rsidRPr="00B26D6D">
        <w:rPr>
          <w:rFonts w:asciiTheme="minorHAnsi" w:hAnsiTheme="minorHAnsi" w:cstheme="minorHAnsi"/>
          <w:b/>
        </w:rPr>
        <w:t xml:space="preserve"> healthcare apps:</w:t>
      </w:r>
    </w:p>
    <w:p w14:paraId="48D123A6" w14:textId="4B903788" w:rsidR="00FE38FE" w:rsidRPr="002852FE" w:rsidRDefault="00FE38FE" w:rsidP="00FE38FE">
      <w:pPr>
        <w:tabs>
          <w:tab w:val="left" w:pos="1478"/>
        </w:tabs>
        <w:rPr>
          <w:rFonts w:asciiTheme="minorHAnsi" w:hAnsiTheme="minorHAnsi" w:cstheme="minorHAnsi"/>
          <w:bCs/>
        </w:rPr>
      </w:pPr>
      <w:r w:rsidRPr="00B26D6D">
        <w:rPr>
          <w:rFonts w:asciiTheme="minorHAnsi" w:hAnsiTheme="minorHAnsi" w:cstheme="minorHAnsi"/>
          <w:bCs/>
        </w:rPr>
        <w:t>Furthermore, the recommendation or prescription of approved mobile health applications (apps), (</w:t>
      </w:r>
      <w:r w:rsidR="003B7A04" w:rsidRPr="00B26D6D">
        <w:rPr>
          <w:rFonts w:asciiTheme="minorHAnsi" w:hAnsiTheme="minorHAnsi" w:cstheme="minorHAnsi"/>
          <w:bCs/>
        </w:rPr>
        <w:t>e.g.,</w:t>
      </w:r>
      <w:r w:rsidRPr="00B26D6D">
        <w:rPr>
          <w:rFonts w:asciiTheme="minorHAnsi" w:hAnsiTheme="minorHAnsi" w:cstheme="minorHAnsi"/>
          <w:bCs/>
        </w:rPr>
        <w:t xml:space="preserve"> NHS app, mHealth, Hope For The Community, MDCalc, Keele Pain Recorder etc.), appears vastly underutilised with 28.5% reporting being completing unable to</w:t>
      </w:r>
      <w:r w:rsidR="00EA0730" w:rsidRPr="00B26D6D">
        <w:rPr>
          <w:rFonts w:asciiTheme="minorHAnsi" w:hAnsiTheme="minorHAnsi" w:cstheme="minorHAnsi"/>
          <w:bCs/>
        </w:rPr>
        <w:t>,</w:t>
      </w:r>
      <w:r w:rsidRPr="00B26D6D">
        <w:rPr>
          <w:rFonts w:asciiTheme="minorHAnsi" w:hAnsiTheme="minorHAnsi" w:cstheme="minorHAnsi"/>
          <w:bCs/>
        </w:rPr>
        <w:t xml:space="preserve"> or not using</w:t>
      </w:r>
      <w:r w:rsidR="00EA0730" w:rsidRPr="00B26D6D">
        <w:rPr>
          <w:rFonts w:asciiTheme="minorHAnsi" w:hAnsiTheme="minorHAnsi" w:cstheme="minorHAnsi"/>
          <w:bCs/>
        </w:rPr>
        <w:t>,</w:t>
      </w:r>
      <w:r w:rsidRPr="00B26D6D">
        <w:rPr>
          <w:rFonts w:asciiTheme="minorHAnsi" w:hAnsiTheme="minorHAnsi" w:cstheme="minorHAnsi"/>
          <w:bCs/>
        </w:rPr>
        <w:t xml:space="preserve"> at all (question 24). </w:t>
      </w:r>
      <w:r w:rsidR="003B7A04" w:rsidRPr="00B26D6D">
        <w:rPr>
          <w:rFonts w:asciiTheme="minorHAnsi" w:hAnsiTheme="minorHAnsi" w:cstheme="minorHAnsi"/>
          <w:bCs/>
        </w:rPr>
        <w:t xml:space="preserve"> Less that half, 47.7%, of our BSW AHP support workforce participants felt they have average or above ability to signpost our patients to physical health apps. </w:t>
      </w:r>
      <w:r w:rsidR="003B7A04" w:rsidRPr="002852FE">
        <w:rPr>
          <w:rFonts w:asciiTheme="minorHAnsi" w:hAnsiTheme="minorHAnsi" w:cstheme="minorHAnsi"/>
          <w:bCs/>
        </w:rPr>
        <w:t>This is a hugely untapped / underutilised resource</w:t>
      </w:r>
      <w:r w:rsidR="002852FE" w:rsidRPr="002852FE">
        <w:rPr>
          <w:rFonts w:asciiTheme="minorHAnsi" w:hAnsiTheme="minorHAnsi" w:cstheme="minorHAnsi"/>
          <w:bCs/>
        </w:rPr>
        <w:t xml:space="preserve"> with large </w:t>
      </w:r>
      <w:r w:rsidR="003B7A04" w:rsidRPr="002852FE">
        <w:rPr>
          <w:rFonts w:asciiTheme="minorHAnsi" w:hAnsiTheme="minorHAnsi" w:cstheme="minorHAnsi"/>
          <w:bCs/>
        </w:rPr>
        <w:t>cost</w:t>
      </w:r>
      <w:r w:rsidR="002852FE" w:rsidRPr="002852FE">
        <w:rPr>
          <w:rFonts w:asciiTheme="minorHAnsi" w:hAnsiTheme="minorHAnsi" w:cstheme="minorHAnsi"/>
          <w:bCs/>
        </w:rPr>
        <w:t xml:space="preserve">, patient self-efficacy, patient empowerment and accessibility benefits. </w:t>
      </w:r>
    </w:p>
    <w:p w14:paraId="4162EAA1" w14:textId="5E1EEAB0" w:rsidR="00FE38FE" w:rsidRDefault="00FE38FE" w:rsidP="00FE38FE">
      <w:pPr>
        <w:tabs>
          <w:tab w:val="left" w:pos="1478"/>
        </w:tabs>
        <w:rPr>
          <w:rFonts w:asciiTheme="minorHAnsi" w:hAnsiTheme="minorHAnsi" w:cstheme="minorHAnsi"/>
          <w:b/>
          <w:sz w:val="22"/>
          <w:szCs w:val="22"/>
        </w:rPr>
      </w:pPr>
    </w:p>
    <w:p w14:paraId="6A771882" w14:textId="6E7B9121" w:rsidR="00FE38FE" w:rsidRDefault="002E29EB" w:rsidP="00FE38FE">
      <w:pPr>
        <w:tabs>
          <w:tab w:val="left" w:pos="1478"/>
        </w:tabs>
        <w:rPr>
          <w:rFonts w:asciiTheme="minorHAnsi" w:hAnsiTheme="minorHAnsi" w:cstheme="minorHAnsi"/>
          <w:b/>
          <w:sz w:val="22"/>
          <w:szCs w:val="22"/>
        </w:rPr>
      </w:pPr>
      <w:r>
        <w:rPr>
          <w:noProof/>
        </w:rPr>
        <mc:AlternateContent>
          <mc:Choice Requires="wps">
            <w:drawing>
              <wp:anchor distT="0" distB="0" distL="114300" distR="114300" simplePos="0" relativeHeight="251745280" behindDoc="0" locked="0" layoutInCell="1" allowOverlap="1" wp14:anchorId="65337FDE" wp14:editId="484EED97">
                <wp:simplePos x="0" y="0"/>
                <wp:positionH relativeFrom="column">
                  <wp:posOffset>5369442</wp:posOffset>
                </wp:positionH>
                <wp:positionV relativeFrom="paragraph">
                  <wp:posOffset>5352519</wp:posOffset>
                </wp:positionV>
                <wp:extent cx="1203960" cy="279400"/>
                <wp:effectExtent l="0" t="0" r="15240" b="2540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9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922194" w14:textId="2D11E735" w:rsidR="002E29EB" w:rsidRDefault="002E29EB" w:rsidP="002E29EB">
                            <w:pPr>
                              <w:jc w:val="center"/>
                              <w:rPr>
                                <w:color w:val="000000"/>
                              </w:rPr>
                            </w:pPr>
                            <w:r>
                              <w:rPr>
                                <w:color w:val="000000"/>
                              </w:rPr>
                              <w:t>(Question 24)</w:t>
                            </w:r>
                          </w:p>
                        </w:txbxContent>
                      </wps:txbx>
                      <wps:bodyPr rot="0" vert="horz" wrap="square" lIns="91440" tIns="45720" rIns="91440" bIns="45720" anchor="t" anchorCtr="0">
                        <a:noAutofit/>
                      </wps:bodyPr>
                    </wps:wsp>
                  </a:graphicData>
                </a:graphic>
              </wp:anchor>
            </w:drawing>
          </mc:Choice>
          <mc:Fallback>
            <w:pict>
              <v:shape w14:anchorId="65337FDE" id="_x0000_s1038" type="#_x0000_t202" style="position:absolute;margin-left:422.8pt;margin-top:421.45pt;width:94.8pt;height:2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" filled="f" strokecolor="black [3200]">
                <v:stroke joinstyle="round"/>
                <v:textbox>
                  <w:txbxContent>
                    <w:p w14:paraId="5A922194" w14:textId="2D11E735" w:rsidR="002E29EB" w:rsidRDefault="002E29EB" w:rsidP="002E29EB">
                      <w:pPr>
                        <w:jc w:val="center"/>
                        <w:rPr>
                          <w:color w:val="000000"/>
                        </w:rPr>
                      </w:pPr>
                      <w:r>
                        <w:rPr>
                          <w:color w:val="000000"/>
                        </w:rPr>
                        <w:t>(Question 24)</w:t>
                      </w:r>
                    </w:p>
                  </w:txbxContent>
                </v:textbox>
              </v:shape>
            </w:pict>
          </mc:Fallback>
        </mc:AlternateContent>
      </w:r>
      <w:r w:rsidRPr="002E29EB">
        <w:rPr>
          <w:rFonts w:asciiTheme="minorHAnsi" w:hAnsiTheme="minorHAnsi" w:cstheme="minorHAnsi"/>
          <w:b/>
          <w:noProof/>
          <w:sz w:val="22"/>
          <w:szCs w:val="22"/>
        </w:rPr>
        <w:drawing>
          <wp:anchor distT="0" distB="0" distL="114300" distR="114300" simplePos="0" relativeHeight="251743232" behindDoc="0" locked="0" layoutInCell="1" allowOverlap="1" wp14:anchorId="3888E37C" wp14:editId="2CD49AE7">
            <wp:simplePos x="0" y="0"/>
            <wp:positionH relativeFrom="margin">
              <wp:align>right</wp:align>
            </wp:positionH>
            <wp:positionV relativeFrom="paragraph">
              <wp:posOffset>337820</wp:posOffset>
            </wp:positionV>
            <wp:extent cx="6705600" cy="5422265"/>
            <wp:effectExtent l="0" t="0" r="0" b="6985"/>
            <wp:wrapSquare wrapText="bothSides"/>
            <wp:docPr id="44" name="Chart 44">
              <a:extLst xmlns:a="http://schemas.openxmlformats.org/drawingml/2006/main">
                <a:ext uri="{FF2B5EF4-FFF2-40B4-BE49-F238E27FC236}">
                  <a16:creationId xmlns:a16="http://schemas.microsoft.com/office/drawing/2014/main" id="{00000000-0008-0000-17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p>
    <w:p w14:paraId="3465D4A2" w14:textId="3A6A1B49" w:rsidR="00FE38FE" w:rsidRDefault="00FE38FE" w:rsidP="00FE38FE">
      <w:pPr>
        <w:tabs>
          <w:tab w:val="left" w:pos="1478"/>
        </w:tabs>
        <w:rPr>
          <w:rFonts w:asciiTheme="minorHAnsi" w:hAnsiTheme="minorHAnsi" w:cstheme="minorHAnsi"/>
          <w:b/>
          <w:sz w:val="22"/>
          <w:szCs w:val="22"/>
        </w:rPr>
      </w:pPr>
    </w:p>
    <w:p w14:paraId="77CFEC7D" w14:textId="7B80029A" w:rsidR="00FE38FE" w:rsidRDefault="00FE38FE" w:rsidP="00FE38FE">
      <w:pPr>
        <w:tabs>
          <w:tab w:val="left" w:pos="1478"/>
        </w:tabs>
        <w:rPr>
          <w:rFonts w:asciiTheme="minorHAnsi" w:hAnsiTheme="minorHAnsi" w:cstheme="minorHAnsi"/>
          <w:b/>
          <w:sz w:val="22"/>
          <w:szCs w:val="22"/>
        </w:rPr>
      </w:pPr>
    </w:p>
    <w:p w14:paraId="4F90FA52" w14:textId="5A00DF18" w:rsidR="00FE38FE" w:rsidRDefault="00FE38FE" w:rsidP="00FE38FE">
      <w:pPr>
        <w:tabs>
          <w:tab w:val="left" w:pos="1478"/>
        </w:tabs>
        <w:rPr>
          <w:rFonts w:asciiTheme="minorHAnsi" w:hAnsiTheme="minorHAnsi" w:cstheme="minorHAnsi"/>
          <w:b/>
          <w:sz w:val="22"/>
          <w:szCs w:val="22"/>
        </w:rPr>
      </w:pPr>
    </w:p>
    <w:p w14:paraId="36ED2701" w14:textId="0F03FD05" w:rsidR="00FE38FE" w:rsidRDefault="00FE38FE" w:rsidP="00FE38FE">
      <w:pPr>
        <w:tabs>
          <w:tab w:val="left" w:pos="1478"/>
        </w:tabs>
        <w:rPr>
          <w:rFonts w:asciiTheme="minorHAnsi" w:hAnsiTheme="minorHAnsi" w:cstheme="minorHAnsi"/>
          <w:b/>
          <w:sz w:val="22"/>
          <w:szCs w:val="22"/>
        </w:rPr>
      </w:pPr>
    </w:p>
    <w:p w14:paraId="2B2B42CE" w14:textId="35AEB2D3" w:rsidR="00FE38FE" w:rsidRDefault="00FE38FE" w:rsidP="00FE38FE">
      <w:pPr>
        <w:tabs>
          <w:tab w:val="left" w:pos="1478"/>
        </w:tabs>
        <w:rPr>
          <w:rFonts w:asciiTheme="minorHAnsi" w:hAnsiTheme="minorHAnsi" w:cstheme="minorHAnsi"/>
          <w:b/>
          <w:sz w:val="22"/>
          <w:szCs w:val="22"/>
        </w:rPr>
      </w:pPr>
    </w:p>
    <w:p w14:paraId="0A0F2844" w14:textId="0288637E" w:rsidR="00FE38FE" w:rsidRDefault="00FE38FE" w:rsidP="00FE38FE">
      <w:pPr>
        <w:tabs>
          <w:tab w:val="left" w:pos="1478"/>
        </w:tabs>
        <w:rPr>
          <w:rFonts w:asciiTheme="minorHAnsi" w:hAnsiTheme="minorHAnsi" w:cstheme="minorHAnsi"/>
          <w:b/>
          <w:sz w:val="22"/>
          <w:szCs w:val="22"/>
        </w:rPr>
      </w:pPr>
    </w:p>
    <w:p w14:paraId="505613CC" w14:textId="33058CF3" w:rsidR="005E2466" w:rsidRPr="00B26D6D" w:rsidRDefault="00EA0730" w:rsidP="00FE38FE">
      <w:pPr>
        <w:tabs>
          <w:tab w:val="left" w:pos="1478"/>
        </w:tabs>
        <w:rPr>
          <w:rFonts w:asciiTheme="minorHAnsi" w:hAnsiTheme="minorHAnsi" w:cstheme="minorHAnsi"/>
          <w:b/>
        </w:rPr>
      </w:pPr>
      <w:r w:rsidRPr="00B26D6D">
        <w:rPr>
          <w:rFonts w:asciiTheme="minorHAnsi" w:hAnsiTheme="minorHAnsi" w:cstheme="minorHAnsi"/>
          <w:b/>
        </w:rPr>
        <w:lastRenderedPageBreak/>
        <w:t>Recommendation of psychological healthcare apps:</w:t>
      </w:r>
    </w:p>
    <w:p w14:paraId="6551DBCD" w14:textId="12AED673" w:rsidR="00EA0730" w:rsidRPr="00B26D6D" w:rsidRDefault="005E2466" w:rsidP="00FE38FE">
      <w:pPr>
        <w:tabs>
          <w:tab w:val="left" w:pos="1478"/>
        </w:tabs>
        <w:rPr>
          <w:rFonts w:asciiTheme="minorHAnsi" w:hAnsiTheme="minorHAnsi" w:cstheme="minorHAnsi"/>
          <w:bCs/>
        </w:rPr>
      </w:pPr>
      <w:r w:rsidRPr="00B26D6D">
        <w:rPr>
          <w:rFonts w:asciiTheme="minorHAnsi" w:hAnsiTheme="minorHAnsi" w:cstheme="minorHAnsi"/>
          <w:bCs/>
        </w:rPr>
        <w:t xml:space="preserve">Question 25 then went on to look specifically at the knowledge and understanding of psychological therapies digital platforms </w:t>
      </w:r>
      <w:r w:rsidR="006306BD" w:rsidRPr="00B26D6D">
        <w:rPr>
          <w:rFonts w:asciiTheme="minorHAnsi" w:hAnsiTheme="minorHAnsi" w:cstheme="minorHAnsi"/>
          <w:bCs/>
        </w:rPr>
        <w:t>(e.g.,</w:t>
      </w:r>
      <w:r w:rsidRPr="00B26D6D">
        <w:rPr>
          <w:rFonts w:asciiTheme="minorHAnsi" w:hAnsiTheme="minorHAnsi" w:cstheme="minorHAnsi"/>
          <w:bCs/>
        </w:rPr>
        <w:t xml:space="preserve"> IAPT, Woebot Health, Hub for Hope</w:t>
      </w:r>
      <w:r w:rsidR="006306BD" w:rsidRPr="00B26D6D">
        <w:rPr>
          <w:rFonts w:asciiTheme="minorHAnsi" w:hAnsiTheme="minorHAnsi" w:cstheme="minorHAnsi"/>
          <w:bCs/>
        </w:rPr>
        <w:t>)</w:t>
      </w:r>
      <w:r w:rsidRPr="00B26D6D">
        <w:rPr>
          <w:rFonts w:asciiTheme="minorHAnsi" w:hAnsiTheme="minorHAnsi" w:cstheme="minorHAnsi"/>
          <w:bCs/>
        </w:rPr>
        <w:t>. Almost half of participants, 46.8%, reported no knowledge or understanding, or use of this field of digital therapeutics</w:t>
      </w:r>
      <w:r w:rsidR="006306BD" w:rsidRPr="00B26D6D">
        <w:rPr>
          <w:rFonts w:asciiTheme="minorHAnsi" w:hAnsiTheme="minorHAnsi" w:cstheme="minorHAnsi"/>
          <w:bCs/>
        </w:rPr>
        <w:t>.</w:t>
      </w:r>
    </w:p>
    <w:p w14:paraId="3FA6E552" w14:textId="74483D37" w:rsidR="00FE38FE" w:rsidRPr="0092609C" w:rsidRDefault="006306BD" w:rsidP="00FE38FE">
      <w:pPr>
        <w:tabs>
          <w:tab w:val="left" w:pos="1478"/>
        </w:tabs>
        <w:rPr>
          <w:rFonts w:asciiTheme="minorHAnsi" w:hAnsiTheme="minorHAnsi" w:cstheme="minorHAnsi"/>
          <w:color w:val="425563"/>
          <w:spacing w:val="6"/>
          <w:shd w:val="clear" w:color="auto" w:fill="FFFFFF"/>
        </w:rPr>
      </w:pPr>
      <w:r w:rsidRPr="00B26D6D">
        <w:rPr>
          <w:rFonts w:asciiTheme="minorHAnsi" w:hAnsiTheme="minorHAnsi" w:cstheme="minorHAnsi"/>
          <w:bCs/>
        </w:rPr>
        <w:t>The</w:t>
      </w:r>
      <w:r w:rsidR="00EA0730" w:rsidRPr="00B26D6D">
        <w:rPr>
          <w:rFonts w:asciiTheme="minorHAnsi" w:hAnsiTheme="minorHAnsi" w:cstheme="minorHAnsi"/>
          <w:bCs/>
        </w:rPr>
        <w:t xml:space="preserve"> statistic</w:t>
      </w:r>
      <w:r w:rsidR="00C95C7A">
        <w:rPr>
          <w:rFonts w:asciiTheme="minorHAnsi" w:hAnsiTheme="minorHAnsi" w:cstheme="minorHAnsi"/>
          <w:bCs/>
        </w:rPr>
        <w:t>s</w:t>
      </w:r>
      <w:r w:rsidR="00EA0730" w:rsidRPr="00B26D6D">
        <w:rPr>
          <w:rFonts w:asciiTheme="minorHAnsi" w:hAnsiTheme="minorHAnsi" w:cstheme="minorHAnsi"/>
          <w:bCs/>
        </w:rPr>
        <w:t xml:space="preserve"> </w:t>
      </w:r>
      <w:r w:rsidR="00C95C7A">
        <w:rPr>
          <w:rFonts w:asciiTheme="minorHAnsi" w:hAnsiTheme="minorHAnsi" w:cstheme="minorHAnsi"/>
          <w:bCs/>
        </w:rPr>
        <w:t>show that back in 2014,</w:t>
      </w:r>
      <w:r w:rsidR="00EA0730" w:rsidRPr="00B26D6D">
        <w:rPr>
          <w:rFonts w:asciiTheme="minorHAnsi" w:hAnsiTheme="minorHAnsi" w:cstheme="minorHAnsi"/>
          <w:bCs/>
          <w:i/>
          <w:iCs/>
        </w:rPr>
        <w:t xml:space="preserve"> “</w:t>
      </w:r>
      <w:r w:rsidR="00EA0730" w:rsidRPr="00B26D6D">
        <w:rPr>
          <w:rFonts w:asciiTheme="minorHAnsi" w:hAnsiTheme="minorHAnsi" w:cstheme="minorHAnsi"/>
          <w:i/>
          <w:iCs/>
          <w:spacing w:val="6"/>
          <w:shd w:val="clear" w:color="auto" w:fill="FFFFFF"/>
        </w:rPr>
        <w:t xml:space="preserve">one in six adults (17 per cent) surveyed in England met the </w:t>
      </w:r>
      <w:r w:rsidR="00EA0730" w:rsidRPr="0092609C">
        <w:rPr>
          <w:rFonts w:asciiTheme="minorHAnsi" w:hAnsiTheme="minorHAnsi" w:cstheme="minorHAnsi"/>
          <w:i/>
          <w:iCs/>
          <w:spacing w:val="6"/>
          <w:shd w:val="clear" w:color="auto" w:fill="FFFFFF"/>
        </w:rPr>
        <w:t>criteria for a common mental disorder”</w:t>
      </w:r>
      <w:r w:rsidR="00C95C7A" w:rsidRPr="0092609C">
        <w:rPr>
          <w:rFonts w:asciiTheme="minorHAnsi" w:hAnsiTheme="minorHAnsi" w:cstheme="minorHAnsi"/>
          <w:i/>
          <w:iCs/>
          <w:spacing w:val="6"/>
          <w:shd w:val="clear" w:color="auto" w:fill="FFFFFF"/>
        </w:rPr>
        <w:t xml:space="preserve"> [</w:t>
      </w:r>
      <w:r w:rsidR="00C95C7A" w:rsidRPr="0092609C">
        <w:rPr>
          <w:rFonts w:asciiTheme="minorHAnsi" w:hAnsiTheme="minorHAnsi" w:cstheme="minorHAnsi"/>
          <w:i/>
          <w:iCs/>
          <w:spacing w:val="6"/>
          <w:sz w:val="18"/>
          <w:szCs w:val="18"/>
          <w:shd w:val="clear" w:color="auto" w:fill="FFFFFF"/>
        </w:rPr>
        <w:t xml:space="preserve">12], </w:t>
      </w:r>
      <w:r w:rsidR="00C95C7A" w:rsidRPr="0092609C">
        <w:rPr>
          <w:rFonts w:asciiTheme="minorHAnsi" w:hAnsiTheme="minorHAnsi" w:cstheme="minorHAnsi"/>
          <w:spacing w:val="6"/>
          <w:shd w:val="clear" w:color="auto" w:fill="FFFFFF"/>
        </w:rPr>
        <w:t>and now in 2023 to has risen to</w:t>
      </w:r>
      <w:r w:rsidR="00C95C7A" w:rsidRPr="0092609C">
        <w:rPr>
          <w:rFonts w:asciiTheme="minorHAnsi" w:hAnsiTheme="minorHAnsi" w:cstheme="minorHAnsi"/>
          <w:i/>
          <w:iCs/>
          <w:spacing w:val="6"/>
          <w:shd w:val="clear" w:color="auto" w:fill="FFFFFF"/>
        </w:rPr>
        <w:t>, “</w:t>
      </w:r>
      <w:r w:rsidR="00C95C7A" w:rsidRPr="0092609C">
        <w:rPr>
          <w:rFonts w:asciiTheme="minorHAnsi" w:hAnsiTheme="minorHAnsi" w:cstheme="minorHAnsi"/>
          <w:i/>
          <w:iCs/>
          <w:shd w:val="clear" w:color="auto" w:fill="FFFFFF"/>
        </w:rPr>
        <w:t>One in four adults experiences at least one diagnosable mental health problem in any given year</w:t>
      </w:r>
      <w:r w:rsidR="00C95C7A" w:rsidRPr="0092609C">
        <w:rPr>
          <w:rFonts w:asciiTheme="minorHAnsi" w:hAnsiTheme="minorHAnsi" w:cstheme="minorHAnsi"/>
          <w:shd w:val="clear" w:color="auto" w:fill="FFFFFF"/>
        </w:rPr>
        <w:t>”</w:t>
      </w:r>
      <w:r w:rsidRPr="0092609C">
        <w:rPr>
          <w:rFonts w:asciiTheme="minorHAnsi" w:hAnsiTheme="minorHAnsi" w:cstheme="minorHAnsi"/>
          <w:spacing w:val="6"/>
          <w:shd w:val="clear" w:color="auto" w:fill="FFFFFF"/>
        </w:rPr>
        <w:t xml:space="preserve"> </w:t>
      </w:r>
      <w:r w:rsidR="00C95C7A" w:rsidRPr="0092609C">
        <w:rPr>
          <w:rFonts w:asciiTheme="minorHAnsi" w:hAnsiTheme="minorHAnsi" w:cstheme="minorHAnsi"/>
          <w:spacing w:val="6"/>
          <w:sz w:val="18"/>
          <w:szCs w:val="18"/>
          <w:shd w:val="clear" w:color="auto" w:fill="FFFFFF"/>
        </w:rPr>
        <w:t xml:space="preserve">[15]. </w:t>
      </w:r>
      <w:r w:rsidR="00EA0730" w:rsidRPr="0092609C">
        <w:rPr>
          <w:rFonts w:asciiTheme="minorHAnsi" w:hAnsiTheme="minorHAnsi" w:cstheme="minorHAnsi"/>
          <w:spacing w:val="6"/>
          <w:shd w:val="clear" w:color="auto" w:fill="FFFFFF"/>
        </w:rPr>
        <w:t>The</w:t>
      </w:r>
      <w:r w:rsidRPr="0092609C">
        <w:rPr>
          <w:rFonts w:asciiTheme="minorHAnsi" w:hAnsiTheme="minorHAnsi" w:cstheme="minorHAnsi"/>
          <w:spacing w:val="6"/>
          <w:shd w:val="clear" w:color="auto" w:fill="FFFFFF"/>
        </w:rPr>
        <w:t>refore</w:t>
      </w:r>
      <w:r w:rsidR="004010FF" w:rsidRPr="0092609C">
        <w:rPr>
          <w:rFonts w:asciiTheme="minorHAnsi" w:hAnsiTheme="minorHAnsi" w:cstheme="minorHAnsi"/>
          <w:spacing w:val="6"/>
          <w:shd w:val="clear" w:color="auto" w:fill="FFFFFF"/>
        </w:rPr>
        <w:t>,</w:t>
      </w:r>
      <w:r w:rsidRPr="0092609C">
        <w:rPr>
          <w:rFonts w:asciiTheme="minorHAnsi" w:hAnsiTheme="minorHAnsi" w:cstheme="minorHAnsi"/>
          <w:spacing w:val="6"/>
          <w:shd w:val="clear" w:color="auto" w:fill="FFFFFF"/>
        </w:rPr>
        <w:t xml:space="preserve"> the</w:t>
      </w:r>
      <w:r w:rsidR="00EA0730" w:rsidRPr="0092609C">
        <w:rPr>
          <w:rFonts w:asciiTheme="minorHAnsi" w:hAnsiTheme="minorHAnsi" w:cstheme="minorHAnsi"/>
          <w:spacing w:val="6"/>
          <w:shd w:val="clear" w:color="auto" w:fill="FFFFFF"/>
        </w:rPr>
        <w:t xml:space="preserve"> chances are that our workforce, irrelevant of bandings, profession, </w:t>
      </w:r>
      <w:r w:rsidR="00C95C7A" w:rsidRPr="0092609C">
        <w:rPr>
          <w:rFonts w:asciiTheme="minorHAnsi" w:hAnsiTheme="minorHAnsi" w:cstheme="minorHAnsi"/>
          <w:spacing w:val="6"/>
          <w:shd w:val="clear" w:color="auto" w:fill="FFFFFF"/>
        </w:rPr>
        <w:t>speciality,</w:t>
      </w:r>
      <w:r w:rsidR="00EA0730" w:rsidRPr="0092609C">
        <w:rPr>
          <w:rFonts w:asciiTheme="minorHAnsi" w:hAnsiTheme="minorHAnsi" w:cstheme="minorHAnsi"/>
          <w:spacing w:val="6"/>
          <w:shd w:val="clear" w:color="auto" w:fill="FFFFFF"/>
        </w:rPr>
        <w:t xml:space="preserve"> or location, will encounter patients and colleagues with mental health difficulties on a weekly, if not daily, basis. </w:t>
      </w:r>
      <w:bookmarkStart w:id="21" w:name="_Hlk132378073"/>
      <w:r w:rsidR="00A22CD3" w:rsidRPr="0092609C">
        <w:rPr>
          <w:rFonts w:asciiTheme="minorHAnsi" w:hAnsiTheme="minorHAnsi" w:cstheme="minorHAnsi"/>
          <w:spacing w:val="6"/>
          <w:shd w:val="clear" w:color="auto" w:fill="FFFFFF"/>
        </w:rPr>
        <w:t>And so, the ability to appropriately signpost to digitally-enables psychological support is an area for development.</w:t>
      </w:r>
      <w:bookmarkEnd w:id="21"/>
    </w:p>
    <w:p w14:paraId="32102FEE" w14:textId="533006EB" w:rsidR="00A22CD3" w:rsidRPr="00B26D6D" w:rsidRDefault="00C95C7A" w:rsidP="00FE38FE">
      <w:pPr>
        <w:tabs>
          <w:tab w:val="left" w:pos="1478"/>
        </w:tabs>
        <w:rPr>
          <w:rFonts w:asciiTheme="minorHAnsi" w:hAnsiTheme="minorHAnsi" w:cstheme="minorHAnsi"/>
          <w:bCs/>
        </w:rPr>
      </w:pPr>
      <w:r w:rsidRPr="0092609C">
        <w:rPr>
          <w:rFonts w:asciiTheme="minorHAnsi" w:hAnsiTheme="minorHAnsi" w:cstheme="minorHAnsi"/>
          <w:spacing w:val="6"/>
          <w:shd w:val="clear" w:color="auto" w:fill="FFFFFF"/>
        </w:rPr>
        <w:t xml:space="preserve">This becomes more </w:t>
      </w:r>
      <w:r w:rsidRPr="00C8069D">
        <w:rPr>
          <w:rFonts w:asciiTheme="minorHAnsi" w:hAnsiTheme="minorHAnsi" w:cstheme="minorHAnsi"/>
          <w:spacing w:val="6"/>
          <w:shd w:val="clear" w:color="auto" w:fill="FFFFFF"/>
        </w:rPr>
        <w:t xml:space="preserve">important still given the extensive wait lists for face-to-face interventions of stretched services across the UK. Additionally, with WHO recognising that </w:t>
      </w:r>
      <w:r w:rsidRPr="00C8069D">
        <w:rPr>
          <w:rFonts w:asciiTheme="minorHAnsi" w:hAnsiTheme="minorHAnsi" w:cstheme="minorHAnsi"/>
          <w:i/>
          <w:iCs/>
          <w:spacing w:val="6"/>
          <w:shd w:val="clear" w:color="auto" w:fill="FFFFFF"/>
        </w:rPr>
        <w:t>“</w:t>
      </w:r>
      <w:r w:rsidRPr="00C8069D">
        <w:rPr>
          <w:rFonts w:asciiTheme="minorHAnsi" w:hAnsiTheme="minorHAnsi" w:cstheme="minorHAnsi"/>
          <w:i/>
          <w:iCs/>
        </w:rPr>
        <w:t xml:space="preserve">Mental </w:t>
      </w:r>
      <w:r w:rsidRPr="00C8069D">
        <w:rPr>
          <w:rFonts w:asciiTheme="minorHAnsi" w:hAnsiTheme="minorHAnsi" w:cstheme="minorHAnsi"/>
          <w:i/>
          <w:iCs/>
          <w:color w:val="3C4245"/>
        </w:rPr>
        <w:t>health conditions now cause 1 in 5 years lived with disability”</w:t>
      </w:r>
      <w:r w:rsidR="0092609C" w:rsidRPr="00C8069D">
        <w:rPr>
          <w:rFonts w:asciiTheme="minorHAnsi" w:hAnsiTheme="minorHAnsi" w:cstheme="minorHAnsi"/>
          <w:i/>
          <w:iCs/>
          <w:color w:val="3C4245"/>
        </w:rPr>
        <w:t xml:space="preserve"> [</w:t>
      </w:r>
      <w:r w:rsidR="0092609C" w:rsidRPr="00C8069D">
        <w:rPr>
          <w:rFonts w:asciiTheme="minorHAnsi" w:hAnsiTheme="minorHAnsi" w:cstheme="minorHAnsi"/>
          <w:color w:val="3C4245"/>
          <w:sz w:val="18"/>
          <w:szCs w:val="18"/>
        </w:rPr>
        <w:t>16]</w:t>
      </w:r>
      <w:r w:rsidR="0092609C" w:rsidRPr="00C8069D">
        <w:rPr>
          <w:rFonts w:asciiTheme="minorHAnsi" w:hAnsiTheme="minorHAnsi" w:cstheme="minorHAnsi"/>
          <w:i/>
          <w:iCs/>
          <w:color w:val="3C4245"/>
          <w:sz w:val="18"/>
          <w:szCs w:val="18"/>
        </w:rPr>
        <w:t>,</w:t>
      </w:r>
      <w:r w:rsidRPr="00C8069D">
        <w:rPr>
          <w:rFonts w:asciiTheme="minorHAnsi" w:hAnsiTheme="minorHAnsi" w:cstheme="minorHAnsi"/>
          <w:color w:val="3C4245"/>
        </w:rPr>
        <w:t xml:space="preserve"> accessibility is another factor that needs considering. And so for someone suffering from a mental health condition, using an app from the safety of their own home may be more realistic way that they can reach the support that they need.</w:t>
      </w:r>
      <w:r w:rsidR="00A22CD3" w:rsidRPr="00B26D6D">
        <w:rPr>
          <w:rFonts w:asciiTheme="minorHAnsi" w:hAnsiTheme="minorHAnsi" w:cstheme="minorHAnsi"/>
          <w:color w:val="FF0000"/>
          <w:spacing w:val="6"/>
          <w:shd w:val="clear" w:color="auto" w:fill="FFFFFF"/>
        </w:rPr>
        <w:t xml:space="preserve"> </w:t>
      </w:r>
    </w:p>
    <w:p w14:paraId="1F358C82" w14:textId="645C279F" w:rsidR="005E2466" w:rsidRDefault="005E2466" w:rsidP="00FE38FE">
      <w:pPr>
        <w:tabs>
          <w:tab w:val="left" w:pos="1478"/>
        </w:tabs>
        <w:rPr>
          <w:rFonts w:asciiTheme="minorHAnsi" w:hAnsiTheme="minorHAnsi" w:cstheme="minorHAnsi"/>
          <w:b/>
          <w:sz w:val="22"/>
          <w:szCs w:val="22"/>
        </w:rPr>
      </w:pPr>
    </w:p>
    <w:p w14:paraId="02F6EF9C" w14:textId="2677B826" w:rsidR="005E2466" w:rsidRDefault="00B26D6D" w:rsidP="00FE38FE">
      <w:pPr>
        <w:tabs>
          <w:tab w:val="left" w:pos="1478"/>
        </w:tabs>
        <w:rPr>
          <w:rFonts w:asciiTheme="minorHAnsi" w:hAnsiTheme="minorHAnsi" w:cstheme="minorHAnsi"/>
          <w:b/>
          <w:sz w:val="22"/>
          <w:szCs w:val="22"/>
        </w:rPr>
      </w:pPr>
      <w:r w:rsidRPr="006306BD">
        <w:rPr>
          <w:rFonts w:asciiTheme="minorHAnsi" w:hAnsiTheme="minorHAnsi" w:cstheme="minorHAnsi"/>
          <w:b/>
          <w:noProof/>
          <w:sz w:val="22"/>
          <w:szCs w:val="22"/>
        </w:rPr>
        <w:drawing>
          <wp:anchor distT="0" distB="0" distL="114300" distR="114300" simplePos="0" relativeHeight="251746304" behindDoc="0" locked="0" layoutInCell="1" allowOverlap="1" wp14:anchorId="7A4EA21A" wp14:editId="08F4EF3E">
            <wp:simplePos x="0" y="0"/>
            <wp:positionH relativeFrom="margin">
              <wp:posOffset>62115</wp:posOffset>
            </wp:positionH>
            <wp:positionV relativeFrom="paragraph">
              <wp:posOffset>245752</wp:posOffset>
            </wp:positionV>
            <wp:extent cx="6496050" cy="5060950"/>
            <wp:effectExtent l="0" t="0" r="0" b="6350"/>
            <wp:wrapSquare wrapText="bothSides"/>
            <wp:docPr id="46" name="Chart 46">
              <a:extLst xmlns:a="http://schemas.openxmlformats.org/drawingml/2006/main">
                <a:ext uri="{FF2B5EF4-FFF2-40B4-BE49-F238E27FC236}">
                  <a16:creationId xmlns:a16="http://schemas.microsoft.com/office/drawing/2014/main" id="{00000000-0008-0000-18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0558704B" w14:textId="77777777" w:rsidR="00F82A3A" w:rsidRDefault="00F82A3A" w:rsidP="00757CA7">
      <w:pPr>
        <w:rPr>
          <w:rFonts w:asciiTheme="minorHAnsi" w:hAnsiTheme="minorHAnsi" w:cstheme="minorHAnsi"/>
          <w:b/>
          <w:sz w:val="22"/>
          <w:szCs w:val="22"/>
        </w:rPr>
        <w:sectPr w:rsidR="00F82A3A" w:rsidSect="001B73F9">
          <w:footerReference w:type="default" r:id="rId32"/>
          <w:pgSz w:w="12240" w:h="15840"/>
          <w:pgMar w:top="1440" w:right="840" w:bottom="851" w:left="840"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163A13F" w14:textId="5F2782E5" w:rsidR="005E2466" w:rsidRPr="00B26D6D" w:rsidRDefault="00DE5DF9" w:rsidP="00757CA7">
      <w:pPr>
        <w:rPr>
          <w:rFonts w:asciiTheme="minorHAnsi" w:hAnsiTheme="minorHAnsi" w:cstheme="minorHAnsi"/>
          <w:b/>
        </w:rPr>
      </w:pPr>
      <w:r w:rsidRPr="00B26D6D">
        <w:rPr>
          <w:rFonts w:asciiTheme="minorHAnsi" w:hAnsiTheme="minorHAnsi" w:cstheme="minorHAnsi"/>
          <w:b/>
        </w:rPr>
        <w:lastRenderedPageBreak/>
        <w:t xml:space="preserve">Knowledge and use of </w:t>
      </w:r>
      <w:r w:rsidR="00F14CA7" w:rsidRPr="00B26D6D">
        <w:rPr>
          <w:rFonts w:asciiTheme="minorHAnsi" w:hAnsiTheme="minorHAnsi" w:cstheme="minorHAnsi"/>
          <w:b/>
        </w:rPr>
        <w:t>viewing and capturing patient data digitally at the point of care:</w:t>
      </w:r>
    </w:p>
    <w:p w14:paraId="47D4FF67" w14:textId="54A90C45" w:rsidR="005E2466" w:rsidRPr="00B26D6D" w:rsidRDefault="00B26D6D" w:rsidP="00757CA7">
      <w:pPr>
        <w:rPr>
          <w:rFonts w:asciiTheme="minorHAnsi" w:hAnsiTheme="minorHAnsi" w:cstheme="minorHAnsi"/>
          <w:bCs/>
        </w:rPr>
      </w:pPr>
      <w:r>
        <w:rPr>
          <w:noProof/>
        </w:rPr>
        <mc:AlternateContent>
          <mc:Choice Requires="wps">
            <w:drawing>
              <wp:anchor distT="0" distB="0" distL="114300" distR="114300" simplePos="0" relativeHeight="251748352" behindDoc="0" locked="0" layoutInCell="1" allowOverlap="1" wp14:anchorId="65F40801" wp14:editId="28D981E3">
                <wp:simplePos x="0" y="0"/>
                <wp:positionH relativeFrom="column">
                  <wp:posOffset>7718718</wp:posOffset>
                </wp:positionH>
                <wp:positionV relativeFrom="paragraph">
                  <wp:posOffset>5874742</wp:posOffset>
                </wp:positionV>
                <wp:extent cx="1203960" cy="279400"/>
                <wp:effectExtent l="0" t="0" r="15240" b="2540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94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726CFEE" w14:textId="66116E24" w:rsidR="00F82A3A" w:rsidRDefault="00F82A3A" w:rsidP="00F82A3A">
                            <w:pPr>
                              <w:jc w:val="center"/>
                              <w:rPr>
                                <w:color w:val="000000"/>
                              </w:rPr>
                            </w:pPr>
                            <w:r>
                              <w:rPr>
                                <w:color w:val="000000"/>
                              </w:rPr>
                              <w:t>(Question 26)</w:t>
                            </w:r>
                          </w:p>
                        </w:txbxContent>
                      </wps:txbx>
                      <wps:bodyPr rot="0" vert="horz" wrap="square" lIns="91440" tIns="45720" rIns="91440" bIns="45720" anchor="t" anchorCtr="0">
                        <a:noAutofit/>
                      </wps:bodyPr>
                    </wps:wsp>
                  </a:graphicData>
                </a:graphic>
              </wp:anchor>
            </w:drawing>
          </mc:Choice>
          <mc:Fallback>
            <w:pict>
              <v:shape w14:anchorId="65F40801" id="_x0000_s1039" type="#_x0000_t202" style="position:absolute;margin-left:607.75pt;margin-top:462.6pt;width:94.8pt;height:22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" filled="f" strokecolor="black [3200]">
                <v:stroke joinstyle="round"/>
                <v:textbox>
                  <w:txbxContent>
                    <w:p w14:paraId="4726CFEE" w14:textId="66116E24" w:rsidR="00F82A3A" w:rsidRDefault="00F82A3A" w:rsidP="00F82A3A">
                      <w:pPr>
                        <w:jc w:val="center"/>
                        <w:rPr>
                          <w:color w:val="000000"/>
                        </w:rPr>
                      </w:pPr>
                      <w:r>
                        <w:rPr>
                          <w:color w:val="000000"/>
                        </w:rPr>
                        <w:t>(Question 26)</w:t>
                      </w:r>
                    </w:p>
                  </w:txbxContent>
                </v:textbox>
              </v:shape>
            </w:pict>
          </mc:Fallback>
        </mc:AlternateContent>
      </w:r>
      <w:r>
        <w:rPr>
          <w:noProof/>
        </w:rPr>
        <w:drawing>
          <wp:anchor distT="0" distB="0" distL="114300" distR="114300" simplePos="0" relativeHeight="251688960" behindDoc="0" locked="0" layoutInCell="1" allowOverlap="1" wp14:anchorId="7D09ACEB" wp14:editId="23BFC737">
            <wp:simplePos x="0" y="0"/>
            <wp:positionH relativeFrom="margin">
              <wp:align>left</wp:align>
            </wp:positionH>
            <wp:positionV relativeFrom="paragraph">
              <wp:posOffset>410845</wp:posOffset>
            </wp:positionV>
            <wp:extent cx="9043035" cy="5855970"/>
            <wp:effectExtent l="0" t="0" r="5715" b="11430"/>
            <wp:wrapSquare wrapText="bothSides"/>
            <wp:docPr id="27" name="Chart 27">
              <a:extLst xmlns:a="http://schemas.openxmlformats.org/drawingml/2006/main">
                <a:ext uri="{FF2B5EF4-FFF2-40B4-BE49-F238E27FC236}">
                  <a16:creationId xmlns:a16="http://schemas.microsoft.com/office/drawing/2014/main" id="{00000000-0008-0000-19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3F3886" w:rsidRPr="00B26D6D">
        <w:rPr>
          <w:rFonts w:asciiTheme="minorHAnsi" w:hAnsiTheme="minorHAnsi" w:cstheme="minorHAnsi"/>
          <w:bCs/>
        </w:rPr>
        <w:t>Question 26 explored the confidence to view and / or capture patient data at the point of care via a variety of devices</w:t>
      </w:r>
      <w:r w:rsidR="00F82A3A" w:rsidRPr="00B26D6D">
        <w:rPr>
          <w:rFonts w:asciiTheme="minorHAnsi" w:hAnsiTheme="minorHAnsi" w:cstheme="minorHAnsi"/>
          <w:bCs/>
        </w:rPr>
        <w:t xml:space="preserve"> as demonstrated below:</w:t>
      </w:r>
    </w:p>
    <w:p w14:paraId="278AE7EB" w14:textId="77777777" w:rsidR="00B26D6D" w:rsidRDefault="00B26D6D" w:rsidP="00757CA7">
      <w:pPr>
        <w:rPr>
          <w:rFonts w:asciiTheme="minorHAnsi" w:hAnsiTheme="minorHAnsi" w:cstheme="minorHAnsi"/>
          <w:b/>
          <w:sz w:val="22"/>
          <w:szCs w:val="22"/>
        </w:rPr>
        <w:sectPr w:rsidR="00B26D6D" w:rsidSect="00F82A3A">
          <w:pgSz w:w="15840" w:h="12240" w:orient="landscape"/>
          <w:pgMar w:top="840" w:right="1440" w:bottom="840" w:left="851"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A970F17" w14:textId="77777777" w:rsidR="00B26D6D" w:rsidRPr="00B26D6D" w:rsidRDefault="00B26D6D" w:rsidP="00B26D6D">
      <w:pPr>
        <w:rPr>
          <w:rFonts w:asciiTheme="minorHAnsi" w:hAnsiTheme="minorHAnsi" w:cstheme="minorHAnsi"/>
          <w:bCs/>
        </w:rPr>
      </w:pPr>
      <w:r w:rsidRPr="00B26D6D">
        <w:rPr>
          <w:rFonts w:asciiTheme="minorHAnsi" w:hAnsiTheme="minorHAnsi" w:cstheme="minorHAnsi"/>
          <w:b/>
        </w:rPr>
        <w:lastRenderedPageBreak/>
        <w:t xml:space="preserve">Handheld devices: </w:t>
      </w:r>
      <w:r w:rsidRPr="00B26D6D">
        <w:rPr>
          <w:rFonts w:asciiTheme="minorHAnsi" w:hAnsiTheme="minorHAnsi" w:cstheme="minorHAnsi"/>
          <w:bCs/>
        </w:rPr>
        <w:t>25.7% of participants reporting being completely unable to use handheld devices in this way. With only 43.1% reporting average or above ability to use handheld devices for capturing patient digital data.</w:t>
      </w:r>
    </w:p>
    <w:p w14:paraId="402AD513" w14:textId="77777777" w:rsidR="00B26D6D" w:rsidRPr="00B26D6D" w:rsidRDefault="00B26D6D" w:rsidP="00B26D6D">
      <w:pPr>
        <w:rPr>
          <w:rFonts w:asciiTheme="minorHAnsi" w:hAnsiTheme="minorHAnsi" w:cstheme="minorHAnsi"/>
          <w:b/>
        </w:rPr>
      </w:pPr>
    </w:p>
    <w:p w14:paraId="463D0D13" w14:textId="3333F51D" w:rsidR="00B26D6D" w:rsidRPr="00B26D6D" w:rsidRDefault="00B26D6D" w:rsidP="00B26D6D">
      <w:pPr>
        <w:rPr>
          <w:rFonts w:asciiTheme="minorHAnsi" w:hAnsiTheme="minorHAnsi" w:cstheme="minorHAnsi"/>
          <w:b/>
        </w:rPr>
      </w:pPr>
      <w:r w:rsidRPr="00B26D6D">
        <w:rPr>
          <w:rFonts w:asciiTheme="minorHAnsi" w:hAnsiTheme="minorHAnsi" w:cstheme="minorHAnsi"/>
          <w:b/>
        </w:rPr>
        <w:t>mHealth wearables:</w:t>
      </w:r>
      <w:r w:rsidRPr="00B26D6D">
        <w:rPr>
          <w:rFonts w:asciiTheme="minorHAnsi" w:hAnsiTheme="minorHAnsi" w:cstheme="minorHAnsi"/>
          <w:bCs/>
        </w:rPr>
        <w:t xml:space="preserve"> Almost half, 45.5%, reported being completely unable to use mHealth wearable technology to capture digital patient data. Only 20.5% felt they have average or above ability to view and use wearable devices in their work setting. </w:t>
      </w:r>
    </w:p>
    <w:p w14:paraId="2F2B5D35" w14:textId="77777777" w:rsidR="00B26D6D" w:rsidRPr="00B26D6D" w:rsidRDefault="00B26D6D" w:rsidP="00B26D6D">
      <w:pPr>
        <w:rPr>
          <w:rFonts w:asciiTheme="minorHAnsi" w:hAnsiTheme="minorHAnsi" w:cstheme="minorHAnsi"/>
          <w:b/>
        </w:rPr>
      </w:pPr>
    </w:p>
    <w:p w14:paraId="2DA382C9" w14:textId="77777777" w:rsidR="00B26D6D" w:rsidRPr="00B26D6D" w:rsidRDefault="00B26D6D" w:rsidP="00B26D6D">
      <w:pPr>
        <w:rPr>
          <w:rFonts w:asciiTheme="minorHAnsi" w:hAnsiTheme="minorHAnsi" w:cstheme="minorHAnsi"/>
          <w:b/>
        </w:rPr>
      </w:pPr>
      <w:r w:rsidRPr="00B26D6D">
        <w:rPr>
          <w:rFonts w:asciiTheme="minorHAnsi" w:hAnsiTheme="minorHAnsi" w:cstheme="minorHAnsi"/>
          <w:b/>
        </w:rPr>
        <w:t xml:space="preserve">Medical devices: </w:t>
      </w:r>
      <w:r w:rsidRPr="00B26D6D">
        <w:rPr>
          <w:rFonts w:asciiTheme="minorHAnsi" w:hAnsiTheme="minorHAnsi" w:cstheme="minorHAnsi"/>
          <w:bCs/>
        </w:rPr>
        <w:t>23.4% reported being completely unable to use connected medical devices to capture patient physical parameters (e.g. blood pressure or blood-oxygen saturation readings). 55% reported average or above ability.</w:t>
      </w:r>
    </w:p>
    <w:p w14:paraId="74DD2C43" w14:textId="77777777" w:rsidR="00B26D6D" w:rsidRPr="00B26D6D" w:rsidRDefault="00B26D6D" w:rsidP="00B26D6D">
      <w:pPr>
        <w:rPr>
          <w:rFonts w:asciiTheme="minorHAnsi" w:hAnsiTheme="minorHAnsi" w:cstheme="minorHAnsi"/>
          <w:b/>
        </w:rPr>
      </w:pPr>
    </w:p>
    <w:p w14:paraId="63F7FEF9" w14:textId="77777777" w:rsidR="00B26D6D" w:rsidRPr="00B26D6D" w:rsidRDefault="00B26D6D" w:rsidP="00B26D6D">
      <w:pPr>
        <w:rPr>
          <w:rFonts w:asciiTheme="minorHAnsi" w:hAnsiTheme="minorHAnsi" w:cstheme="minorHAnsi"/>
          <w:b/>
        </w:rPr>
      </w:pPr>
      <w:r w:rsidRPr="00B26D6D">
        <w:rPr>
          <w:rFonts w:asciiTheme="minorHAnsi" w:hAnsiTheme="minorHAnsi" w:cstheme="minorHAnsi"/>
          <w:b/>
        </w:rPr>
        <w:t>Digital cameras</w:t>
      </w:r>
      <w:r w:rsidRPr="00B26D6D">
        <w:rPr>
          <w:rFonts w:asciiTheme="minorHAnsi" w:hAnsiTheme="minorHAnsi" w:cstheme="minorHAnsi"/>
          <w:bCs/>
        </w:rPr>
        <w:t xml:space="preserve">: 33.6% reported being completely unable to use digital camera technology to facilitate medical image capture and recording in electronic health records (EHR) (e.g. with patient’s consent, photographing a wound and uploading the digital image to the patient’s EHR for registered staff review). 32.7% reported average or above ability to use digital camera technology to capture patient data. This is only one employee more than those reporting no ability at all. </w:t>
      </w:r>
    </w:p>
    <w:p w14:paraId="3BFD8161" w14:textId="77777777" w:rsidR="00B26D6D" w:rsidRPr="00B26D6D" w:rsidRDefault="00B26D6D" w:rsidP="00B26D6D">
      <w:pPr>
        <w:rPr>
          <w:rFonts w:asciiTheme="minorHAnsi" w:hAnsiTheme="minorHAnsi" w:cstheme="minorHAnsi"/>
          <w:b/>
        </w:rPr>
      </w:pPr>
    </w:p>
    <w:p w14:paraId="075947CC" w14:textId="77777777" w:rsidR="00B26D6D" w:rsidRPr="00B26D6D" w:rsidRDefault="00B26D6D" w:rsidP="00B26D6D">
      <w:pPr>
        <w:rPr>
          <w:rFonts w:asciiTheme="minorHAnsi" w:hAnsiTheme="minorHAnsi" w:cstheme="minorHAnsi"/>
          <w:b/>
        </w:rPr>
      </w:pPr>
      <w:r w:rsidRPr="00B26D6D">
        <w:rPr>
          <w:rFonts w:asciiTheme="minorHAnsi" w:hAnsiTheme="minorHAnsi" w:cstheme="minorHAnsi"/>
          <w:b/>
        </w:rPr>
        <w:t>Remote monitoring:</w:t>
      </w:r>
      <w:r w:rsidRPr="00B26D6D">
        <w:rPr>
          <w:rFonts w:asciiTheme="minorHAnsi" w:hAnsiTheme="minorHAnsi" w:cstheme="minorHAnsi"/>
          <w:bCs/>
        </w:rPr>
        <w:t xml:space="preserve"> 36.4% reported being completely unable to use remote monitoring of patient HER data (e.g. viewing clinical notes &amp; test results). 37.3 % reported average or above ability to use remoted monitor patient HER data.  Again, this is only one employee more than those reporting no ability at all. </w:t>
      </w:r>
    </w:p>
    <w:p w14:paraId="0724239F" w14:textId="77777777" w:rsidR="00B26D6D" w:rsidRPr="00B26D6D" w:rsidRDefault="00B26D6D" w:rsidP="00B26D6D">
      <w:pPr>
        <w:rPr>
          <w:rFonts w:asciiTheme="minorHAnsi" w:hAnsiTheme="minorHAnsi" w:cstheme="minorHAnsi"/>
          <w:b/>
        </w:rPr>
      </w:pPr>
    </w:p>
    <w:p w14:paraId="10773B52" w14:textId="77777777" w:rsidR="00B26D6D" w:rsidRPr="00B26D6D" w:rsidRDefault="00B26D6D" w:rsidP="00B26D6D">
      <w:pPr>
        <w:rPr>
          <w:rFonts w:asciiTheme="minorHAnsi" w:hAnsiTheme="minorHAnsi" w:cstheme="minorHAnsi"/>
          <w:b/>
        </w:rPr>
      </w:pPr>
    </w:p>
    <w:p w14:paraId="492B60E0" w14:textId="77777777" w:rsidR="00B26D6D" w:rsidRPr="00B26D6D" w:rsidRDefault="00B26D6D" w:rsidP="00B26D6D">
      <w:pPr>
        <w:rPr>
          <w:rFonts w:asciiTheme="minorHAnsi" w:hAnsiTheme="minorHAnsi" w:cstheme="minorHAnsi"/>
          <w:b/>
          <w:color w:val="00B050"/>
        </w:rPr>
      </w:pPr>
      <w:r w:rsidRPr="00B26D6D">
        <w:rPr>
          <w:rFonts w:asciiTheme="minorHAnsi" w:hAnsiTheme="minorHAnsi" w:cstheme="minorHAnsi"/>
          <w:b/>
        </w:rPr>
        <w:t>Image exchange portals:</w:t>
      </w:r>
      <w:r w:rsidRPr="00B26D6D">
        <w:rPr>
          <w:rFonts w:asciiTheme="minorHAnsi" w:hAnsiTheme="minorHAnsi" w:cstheme="minorHAnsi"/>
          <w:bCs/>
        </w:rPr>
        <w:t xml:space="preserve"> 40.4% reported being completely unable to use image exchange portals (IEP) to capture or view patient data. 26.6% reported average or above ability to use IEPs. </w:t>
      </w:r>
      <w:r w:rsidRPr="00E571A4">
        <w:rPr>
          <w:rFonts w:asciiTheme="minorHAnsi" w:hAnsiTheme="minorHAnsi" w:cstheme="minorHAnsi"/>
          <w:bCs/>
        </w:rPr>
        <w:t>Given the specialist nature of IEPs I do not think this is as great a training / development area as the numbers may suggest.</w:t>
      </w:r>
    </w:p>
    <w:p w14:paraId="20305209" w14:textId="77777777" w:rsidR="00B26D6D" w:rsidRPr="00B26D6D" w:rsidRDefault="00B26D6D" w:rsidP="00B26D6D">
      <w:pPr>
        <w:rPr>
          <w:rFonts w:asciiTheme="minorHAnsi" w:hAnsiTheme="minorHAnsi" w:cstheme="minorHAnsi"/>
          <w:b/>
        </w:rPr>
      </w:pPr>
    </w:p>
    <w:p w14:paraId="78C7E2E1" w14:textId="77777777" w:rsidR="00B26D6D" w:rsidRPr="00B26D6D" w:rsidRDefault="00B26D6D" w:rsidP="00B26D6D">
      <w:pPr>
        <w:rPr>
          <w:rFonts w:asciiTheme="minorHAnsi" w:hAnsiTheme="minorHAnsi" w:cstheme="minorHAnsi"/>
          <w:b/>
        </w:rPr>
      </w:pPr>
      <w:r w:rsidRPr="00B26D6D">
        <w:rPr>
          <w:rFonts w:asciiTheme="minorHAnsi" w:hAnsiTheme="minorHAnsi" w:cstheme="minorHAnsi"/>
          <w:b/>
        </w:rPr>
        <w:t>Remote working:</w:t>
      </w:r>
      <w:r w:rsidRPr="00B26D6D">
        <w:rPr>
          <w:rFonts w:asciiTheme="minorHAnsi" w:hAnsiTheme="minorHAnsi" w:cstheme="minorHAnsi"/>
          <w:bCs/>
        </w:rPr>
        <w:t xml:space="preserve"> 20.2% reported being completely unable to use remote working methods (e.g. laptops) to capture or view patient data whilst remote working (e.g. in patient’s homes or community settings). 56% reported average or above ability to capture and view patient data whilst remote working.</w:t>
      </w:r>
    </w:p>
    <w:p w14:paraId="2757DA1C" w14:textId="77777777" w:rsidR="00B26D6D" w:rsidRPr="00B26D6D" w:rsidRDefault="00B26D6D" w:rsidP="00B26D6D">
      <w:pPr>
        <w:rPr>
          <w:rFonts w:asciiTheme="minorHAnsi" w:hAnsiTheme="minorHAnsi" w:cstheme="minorHAnsi"/>
          <w:b/>
        </w:rPr>
      </w:pPr>
    </w:p>
    <w:p w14:paraId="70572E20" w14:textId="77777777" w:rsidR="00B26D6D" w:rsidRPr="00B26D6D" w:rsidRDefault="00B26D6D" w:rsidP="00B26D6D">
      <w:pPr>
        <w:rPr>
          <w:rFonts w:asciiTheme="minorHAnsi" w:hAnsiTheme="minorHAnsi" w:cstheme="minorHAnsi"/>
          <w:b/>
        </w:rPr>
      </w:pPr>
    </w:p>
    <w:p w14:paraId="35A01E6A" w14:textId="1A745285" w:rsidR="00B26D6D" w:rsidRPr="00E571A4" w:rsidRDefault="00B26D6D" w:rsidP="00B26D6D">
      <w:pPr>
        <w:rPr>
          <w:rFonts w:asciiTheme="minorHAnsi" w:hAnsiTheme="minorHAnsi" w:cstheme="minorHAnsi"/>
          <w:bCs/>
        </w:rPr>
      </w:pPr>
      <w:r w:rsidRPr="00E571A4">
        <w:rPr>
          <w:rFonts w:asciiTheme="minorHAnsi" w:hAnsiTheme="minorHAnsi" w:cstheme="minorHAnsi"/>
          <w:bCs/>
        </w:rPr>
        <w:t>I think the most surprising theme of this category of data, is that between 12.6% - 20.5% of participants reported that using each digital data capturing method was not applicable to them.</w:t>
      </w:r>
      <w:r w:rsidR="00E571A4">
        <w:rPr>
          <w:rFonts w:asciiTheme="minorHAnsi" w:hAnsiTheme="minorHAnsi" w:cstheme="minorHAnsi"/>
          <w:bCs/>
        </w:rPr>
        <w:t xml:space="preserve"> Given the future of healthcare in our digital age, the advancement in our digital and technology software/ devices/abilities and the overall positive attitude of our BSW AHP support workers I am surprised that so many reported that they felt it was not applicable to them. While I accept that certain modalities would not be applicable in certain areas of professions, I would not expect to see as many as 20.5% report so. </w:t>
      </w:r>
    </w:p>
    <w:p w14:paraId="5ABB9DDA" w14:textId="77777777" w:rsidR="00B26D6D" w:rsidRPr="00B26D6D" w:rsidRDefault="00B26D6D" w:rsidP="00B26D6D">
      <w:pPr>
        <w:rPr>
          <w:rFonts w:asciiTheme="minorHAnsi" w:hAnsiTheme="minorHAnsi" w:cstheme="minorHAnsi"/>
          <w:b/>
        </w:rPr>
      </w:pPr>
    </w:p>
    <w:p w14:paraId="6AA389C3" w14:textId="77777777" w:rsidR="00B26D6D" w:rsidRPr="00B26D6D" w:rsidRDefault="00B26D6D" w:rsidP="00B26D6D">
      <w:pPr>
        <w:rPr>
          <w:rFonts w:asciiTheme="minorHAnsi" w:hAnsiTheme="minorHAnsi" w:cstheme="minorHAnsi"/>
          <w:b/>
        </w:rPr>
      </w:pPr>
    </w:p>
    <w:p w14:paraId="1EE8E851" w14:textId="77777777" w:rsidR="00B26D6D" w:rsidRPr="00B26D6D" w:rsidRDefault="00B26D6D" w:rsidP="00B26D6D">
      <w:pPr>
        <w:rPr>
          <w:rFonts w:asciiTheme="minorHAnsi" w:hAnsiTheme="minorHAnsi" w:cstheme="minorHAnsi"/>
          <w:b/>
        </w:rPr>
      </w:pPr>
    </w:p>
    <w:p w14:paraId="6825232C" w14:textId="77777777" w:rsidR="00B26D6D" w:rsidRPr="00B26D6D" w:rsidRDefault="00B26D6D" w:rsidP="00B26D6D">
      <w:pPr>
        <w:rPr>
          <w:rFonts w:asciiTheme="minorHAnsi" w:hAnsiTheme="minorHAnsi" w:cstheme="minorHAnsi"/>
          <w:b/>
        </w:rPr>
      </w:pPr>
    </w:p>
    <w:p w14:paraId="203B8AD8" w14:textId="77777777" w:rsidR="00226636" w:rsidRDefault="00226636" w:rsidP="00757CA7">
      <w:pPr>
        <w:rPr>
          <w:rFonts w:asciiTheme="minorHAnsi" w:hAnsiTheme="minorHAnsi" w:cstheme="minorHAnsi"/>
          <w:b/>
          <w:sz w:val="22"/>
          <w:szCs w:val="22"/>
          <w:u w:val="single"/>
        </w:rPr>
        <w:sectPr w:rsidR="00226636" w:rsidSect="00226636">
          <w:pgSz w:w="12240" w:h="15840"/>
          <w:pgMar w:top="1440" w:right="840" w:bottom="851" w:left="840"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431A181" w14:textId="739414C2" w:rsidR="002103C3" w:rsidRPr="00B26D6D" w:rsidRDefault="00F14CA7" w:rsidP="00757CA7">
      <w:pPr>
        <w:rPr>
          <w:rFonts w:asciiTheme="minorHAnsi" w:hAnsiTheme="minorHAnsi" w:cstheme="minorHAnsi"/>
          <w:b/>
          <w:u w:val="single"/>
        </w:rPr>
      </w:pPr>
      <w:r w:rsidRPr="00B26D6D">
        <w:rPr>
          <w:rFonts w:asciiTheme="minorHAnsi" w:hAnsiTheme="minorHAnsi" w:cstheme="minorHAnsi"/>
          <w:b/>
          <w:u w:val="single"/>
        </w:rPr>
        <w:lastRenderedPageBreak/>
        <w:t>Knowledge</w:t>
      </w:r>
      <w:r w:rsidR="00ED1DF7" w:rsidRPr="00B26D6D">
        <w:rPr>
          <w:rFonts w:asciiTheme="minorHAnsi" w:hAnsiTheme="minorHAnsi" w:cstheme="minorHAnsi"/>
          <w:b/>
          <w:u w:val="single"/>
        </w:rPr>
        <w:t>,</w:t>
      </w:r>
      <w:r w:rsidRPr="00B26D6D">
        <w:rPr>
          <w:rFonts w:asciiTheme="minorHAnsi" w:hAnsiTheme="minorHAnsi" w:cstheme="minorHAnsi"/>
          <w:b/>
          <w:u w:val="single"/>
        </w:rPr>
        <w:t xml:space="preserve"> u</w:t>
      </w:r>
      <w:r w:rsidR="00ED1DF7" w:rsidRPr="00B26D6D">
        <w:rPr>
          <w:rFonts w:asciiTheme="minorHAnsi" w:hAnsiTheme="minorHAnsi" w:cstheme="minorHAnsi"/>
          <w:b/>
          <w:u w:val="single"/>
        </w:rPr>
        <w:t>nderstanding</w:t>
      </w:r>
      <w:r w:rsidRPr="00B26D6D">
        <w:rPr>
          <w:rFonts w:asciiTheme="minorHAnsi" w:hAnsiTheme="minorHAnsi" w:cstheme="minorHAnsi"/>
          <w:b/>
          <w:u w:val="single"/>
        </w:rPr>
        <w:t xml:space="preserve"> </w:t>
      </w:r>
      <w:r w:rsidR="00ED1DF7" w:rsidRPr="00B26D6D">
        <w:rPr>
          <w:rFonts w:asciiTheme="minorHAnsi" w:hAnsiTheme="minorHAnsi" w:cstheme="minorHAnsi"/>
          <w:b/>
          <w:u w:val="single"/>
        </w:rPr>
        <w:t xml:space="preserve">and use </w:t>
      </w:r>
      <w:r w:rsidRPr="00B26D6D">
        <w:rPr>
          <w:rFonts w:asciiTheme="minorHAnsi" w:hAnsiTheme="minorHAnsi" w:cstheme="minorHAnsi"/>
          <w:b/>
          <w:u w:val="single"/>
        </w:rPr>
        <w:t>of virtual clinics and communications platforms:</w:t>
      </w:r>
      <w:r w:rsidR="002103C3" w:rsidRPr="00B26D6D">
        <w:rPr>
          <w:rFonts w:asciiTheme="minorHAnsi" w:hAnsiTheme="minorHAnsi" w:cstheme="minorHAnsi"/>
          <w:b/>
          <w:u w:val="single"/>
        </w:rPr>
        <w:t xml:space="preserve"> </w:t>
      </w:r>
    </w:p>
    <w:p w14:paraId="348C6166" w14:textId="12ED5ACE" w:rsidR="005E2466" w:rsidRPr="00B26D6D" w:rsidRDefault="000B2FE5" w:rsidP="00757CA7">
      <w:pPr>
        <w:rPr>
          <w:rFonts w:asciiTheme="minorHAnsi" w:hAnsiTheme="minorHAnsi" w:cstheme="minorHAnsi"/>
          <w:bCs/>
        </w:rPr>
      </w:pPr>
      <w:r w:rsidRPr="00B26D6D">
        <w:rPr>
          <w:noProof/>
          <w:sz w:val="28"/>
          <w:szCs w:val="28"/>
        </w:rPr>
        <w:drawing>
          <wp:anchor distT="0" distB="0" distL="114300" distR="114300" simplePos="0" relativeHeight="251689984" behindDoc="0" locked="0" layoutInCell="1" allowOverlap="1" wp14:anchorId="0AFE0D24" wp14:editId="0CDA3C58">
            <wp:simplePos x="0" y="0"/>
            <wp:positionH relativeFrom="margin">
              <wp:align>left</wp:align>
            </wp:positionH>
            <wp:positionV relativeFrom="paragraph">
              <wp:posOffset>448945</wp:posOffset>
            </wp:positionV>
            <wp:extent cx="8978900" cy="5809615"/>
            <wp:effectExtent l="0" t="0" r="12700" b="635"/>
            <wp:wrapSquare wrapText="bothSides"/>
            <wp:docPr id="28" name="Chart 28">
              <a:extLst xmlns:a="http://schemas.openxmlformats.org/drawingml/2006/main">
                <a:ext uri="{FF2B5EF4-FFF2-40B4-BE49-F238E27FC236}">
                  <a16:creationId xmlns:a16="http://schemas.microsoft.com/office/drawing/2014/main" id="{00000000-0008-0000-1A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sidR="002103C3" w:rsidRPr="00B26D6D">
        <w:rPr>
          <w:rFonts w:asciiTheme="minorHAnsi" w:hAnsiTheme="minorHAnsi" w:cstheme="minorHAnsi"/>
          <w:bCs/>
        </w:rPr>
        <w:t>Question 27 explored</w:t>
      </w:r>
      <w:r w:rsidR="00C31495" w:rsidRPr="00B26D6D">
        <w:rPr>
          <w:rFonts w:asciiTheme="minorHAnsi" w:hAnsiTheme="minorHAnsi" w:cstheme="minorHAnsi"/>
          <w:bCs/>
        </w:rPr>
        <w:t xml:space="preserve"> the knowledge and understa</w:t>
      </w:r>
      <w:r w:rsidR="00B259E7" w:rsidRPr="00B26D6D">
        <w:rPr>
          <w:rFonts w:asciiTheme="minorHAnsi" w:hAnsiTheme="minorHAnsi" w:cstheme="minorHAnsi"/>
          <w:bCs/>
        </w:rPr>
        <w:t>nd</w:t>
      </w:r>
      <w:r w:rsidR="00C31495" w:rsidRPr="00B26D6D">
        <w:rPr>
          <w:rFonts w:asciiTheme="minorHAnsi" w:hAnsiTheme="minorHAnsi" w:cstheme="minorHAnsi"/>
          <w:bCs/>
        </w:rPr>
        <w:t xml:space="preserve">ing of the role and benefits of virtual clinics via secure platforms, </w:t>
      </w:r>
      <w:r w:rsidR="002103C3" w:rsidRPr="00B26D6D">
        <w:rPr>
          <w:rFonts w:asciiTheme="minorHAnsi" w:hAnsiTheme="minorHAnsi" w:cstheme="minorHAnsi"/>
          <w:bCs/>
        </w:rPr>
        <w:t>including</w:t>
      </w:r>
      <w:r w:rsidR="00C31495" w:rsidRPr="00B26D6D">
        <w:rPr>
          <w:rFonts w:asciiTheme="minorHAnsi" w:hAnsiTheme="minorHAnsi" w:cstheme="minorHAnsi"/>
          <w:bCs/>
        </w:rPr>
        <w:t xml:space="preserve"> telephone, text-only messaging, online video platform</w:t>
      </w:r>
      <w:r w:rsidR="002103C3" w:rsidRPr="00B26D6D">
        <w:rPr>
          <w:rFonts w:asciiTheme="minorHAnsi" w:hAnsiTheme="minorHAnsi" w:cstheme="minorHAnsi"/>
          <w:bCs/>
        </w:rPr>
        <w:t>s</w:t>
      </w:r>
      <w:r w:rsidR="00C31495" w:rsidRPr="00B26D6D">
        <w:rPr>
          <w:rFonts w:asciiTheme="minorHAnsi" w:hAnsiTheme="minorHAnsi" w:cstheme="minorHAnsi"/>
          <w:bCs/>
        </w:rPr>
        <w:t>, interactive media platform</w:t>
      </w:r>
      <w:r w:rsidR="002103C3" w:rsidRPr="00B26D6D">
        <w:rPr>
          <w:rFonts w:asciiTheme="minorHAnsi" w:hAnsiTheme="minorHAnsi" w:cstheme="minorHAnsi"/>
          <w:bCs/>
        </w:rPr>
        <w:t>s</w:t>
      </w:r>
      <w:r w:rsidR="00C31495" w:rsidRPr="00B26D6D">
        <w:rPr>
          <w:rFonts w:asciiTheme="minorHAnsi" w:hAnsiTheme="minorHAnsi" w:cstheme="minorHAnsi"/>
          <w:bCs/>
        </w:rPr>
        <w:t xml:space="preserve"> and virtual reality/ augmented reality platforms</w:t>
      </w:r>
      <w:r w:rsidR="002103C3" w:rsidRPr="00B26D6D">
        <w:rPr>
          <w:rFonts w:asciiTheme="minorHAnsi" w:hAnsiTheme="minorHAnsi" w:cstheme="minorHAnsi"/>
          <w:bCs/>
        </w:rPr>
        <w:t>:</w:t>
      </w:r>
    </w:p>
    <w:p w14:paraId="274A46FA" w14:textId="77777777" w:rsidR="00226636" w:rsidRDefault="00226636" w:rsidP="00757CA7">
      <w:pPr>
        <w:rPr>
          <w:rFonts w:asciiTheme="minorHAnsi" w:hAnsiTheme="minorHAnsi" w:cstheme="minorHAnsi"/>
          <w:bCs/>
          <w:sz w:val="22"/>
          <w:szCs w:val="22"/>
        </w:rPr>
        <w:sectPr w:rsidR="00226636" w:rsidSect="00226636">
          <w:pgSz w:w="15840" w:h="12240" w:orient="landscape"/>
          <w:pgMar w:top="840" w:right="1440" w:bottom="840" w:left="851"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4BCCC42" w14:textId="52AB2ADD" w:rsidR="00705337" w:rsidRPr="00B26D6D" w:rsidRDefault="00705337" w:rsidP="00757CA7">
      <w:pPr>
        <w:rPr>
          <w:rFonts w:asciiTheme="minorHAnsi" w:hAnsiTheme="minorHAnsi" w:cstheme="minorHAnsi"/>
          <w:bCs/>
        </w:rPr>
      </w:pPr>
      <w:r w:rsidRPr="00B26D6D">
        <w:rPr>
          <w:rFonts w:asciiTheme="minorHAnsi" w:hAnsiTheme="minorHAnsi" w:cstheme="minorHAnsi"/>
          <w:b/>
        </w:rPr>
        <w:lastRenderedPageBreak/>
        <w:t>Telephone:</w:t>
      </w:r>
      <w:r w:rsidRPr="00B26D6D">
        <w:rPr>
          <w:rFonts w:asciiTheme="minorHAnsi" w:hAnsiTheme="minorHAnsi" w:cstheme="minorHAnsi"/>
          <w:bCs/>
        </w:rPr>
        <w:t xml:space="preserve"> 14% reported no knowledge or understanding of role and benefits of virtual clinics via telephone. 57.2% reported average</w:t>
      </w:r>
      <w:r w:rsidR="00114568" w:rsidRPr="00B26D6D">
        <w:rPr>
          <w:rFonts w:asciiTheme="minorHAnsi" w:hAnsiTheme="minorHAnsi" w:cstheme="minorHAnsi"/>
          <w:bCs/>
        </w:rPr>
        <w:t xml:space="preserve"> or above</w:t>
      </w:r>
      <w:r w:rsidRPr="00B26D6D">
        <w:rPr>
          <w:rFonts w:asciiTheme="minorHAnsi" w:hAnsiTheme="minorHAnsi" w:cstheme="minorHAnsi"/>
          <w:bCs/>
        </w:rPr>
        <w:t xml:space="preserve"> knowledge and understanding. </w:t>
      </w:r>
    </w:p>
    <w:p w14:paraId="410A3BF6" w14:textId="118D4A21" w:rsidR="00705337" w:rsidRPr="00B26D6D" w:rsidRDefault="00705337" w:rsidP="00757CA7">
      <w:pPr>
        <w:rPr>
          <w:rFonts w:asciiTheme="minorHAnsi" w:hAnsiTheme="minorHAnsi" w:cstheme="minorHAnsi"/>
          <w:bCs/>
        </w:rPr>
      </w:pPr>
    </w:p>
    <w:p w14:paraId="74619AB8" w14:textId="76C0C3F6" w:rsidR="00705337" w:rsidRPr="00B26D6D" w:rsidRDefault="00705337" w:rsidP="00757CA7">
      <w:pPr>
        <w:rPr>
          <w:rFonts w:asciiTheme="minorHAnsi" w:hAnsiTheme="minorHAnsi" w:cstheme="minorHAnsi"/>
          <w:bCs/>
        </w:rPr>
      </w:pPr>
      <w:r w:rsidRPr="00B26D6D">
        <w:rPr>
          <w:rFonts w:asciiTheme="minorHAnsi" w:hAnsiTheme="minorHAnsi" w:cstheme="minorHAnsi"/>
          <w:b/>
        </w:rPr>
        <w:t>Text-only messaging</w:t>
      </w:r>
      <w:r w:rsidRPr="00B26D6D">
        <w:rPr>
          <w:rFonts w:asciiTheme="minorHAnsi" w:hAnsiTheme="minorHAnsi" w:cstheme="minorHAnsi"/>
          <w:bCs/>
        </w:rPr>
        <w:t xml:space="preserve">: 14.7% reported no knowledge or understanding of role and benefits of virtual clinics via telephone. 52.3% reported average </w:t>
      </w:r>
      <w:r w:rsidR="00114568" w:rsidRPr="00B26D6D">
        <w:rPr>
          <w:rFonts w:asciiTheme="minorHAnsi" w:hAnsiTheme="minorHAnsi" w:cstheme="minorHAnsi"/>
          <w:bCs/>
        </w:rPr>
        <w:t xml:space="preserve">or above </w:t>
      </w:r>
      <w:r w:rsidRPr="00B26D6D">
        <w:rPr>
          <w:rFonts w:asciiTheme="minorHAnsi" w:hAnsiTheme="minorHAnsi" w:cstheme="minorHAnsi"/>
          <w:bCs/>
        </w:rPr>
        <w:t>knowledge and understanding.</w:t>
      </w:r>
    </w:p>
    <w:p w14:paraId="64F5AE31" w14:textId="40287B1F" w:rsidR="00705337" w:rsidRPr="00B26D6D" w:rsidRDefault="00705337" w:rsidP="00757CA7">
      <w:pPr>
        <w:rPr>
          <w:rFonts w:asciiTheme="minorHAnsi" w:hAnsiTheme="minorHAnsi" w:cstheme="minorHAnsi"/>
          <w:bCs/>
        </w:rPr>
      </w:pPr>
    </w:p>
    <w:p w14:paraId="6C082E9F" w14:textId="606495BC" w:rsidR="00705337" w:rsidRPr="009D7B2B" w:rsidRDefault="00114568" w:rsidP="00757CA7">
      <w:pPr>
        <w:rPr>
          <w:rFonts w:asciiTheme="minorHAnsi" w:hAnsiTheme="minorHAnsi" w:cstheme="minorHAnsi"/>
          <w:bCs/>
        </w:rPr>
      </w:pPr>
      <w:r w:rsidRPr="00B26D6D">
        <w:rPr>
          <w:rFonts w:asciiTheme="minorHAnsi" w:hAnsiTheme="minorHAnsi" w:cstheme="minorHAnsi"/>
          <w:b/>
        </w:rPr>
        <w:t xml:space="preserve">Online video </w:t>
      </w:r>
      <w:r w:rsidRPr="009D7B2B">
        <w:rPr>
          <w:rFonts w:asciiTheme="minorHAnsi" w:hAnsiTheme="minorHAnsi" w:cstheme="minorHAnsi"/>
          <w:b/>
        </w:rPr>
        <w:t>platforms:</w:t>
      </w:r>
      <w:r w:rsidRPr="009D7B2B">
        <w:rPr>
          <w:rFonts w:asciiTheme="minorHAnsi" w:hAnsiTheme="minorHAnsi" w:cstheme="minorHAnsi"/>
          <w:bCs/>
        </w:rPr>
        <w:t xml:space="preserve"> Only 8.3% reported no knowledge or understanding of role and benefits of virtual clinics via telephone. 59.6% reported average or above knowledge and understanding.</w:t>
      </w:r>
    </w:p>
    <w:p w14:paraId="0DD13F0B" w14:textId="2F6C3222" w:rsidR="00114568" w:rsidRPr="009D7B2B" w:rsidRDefault="00114568" w:rsidP="00757CA7">
      <w:pPr>
        <w:rPr>
          <w:rFonts w:asciiTheme="minorHAnsi" w:hAnsiTheme="minorHAnsi" w:cstheme="minorHAnsi"/>
          <w:bCs/>
        </w:rPr>
      </w:pPr>
    </w:p>
    <w:p w14:paraId="64CC1179" w14:textId="63FA61EE" w:rsidR="00114568" w:rsidRPr="009D7B2B" w:rsidRDefault="00114568" w:rsidP="00757CA7">
      <w:pPr>
        <w:rPr>
          <w:rFonts w:asciiTheme="minorHAnsi" w:hAnsiTheme="minorHAnsi" w:cstheme="minorHAnsi"/>
          <w:bCs/>
        </w:rPr>
      </w:pPr>
      <w:r w:rsidRPr="009D7B2B">
        <w:rPr>
          <w:rFonts w:asciiTheme="minorHAnsi" w:hAnsiTheme="minorHAnsi" w:cstheme="minorHAnsi"/>
          <w:b/>
        </w:rPr>
        <w:t>Interactive media platforms:</w:t>
      </w:r>
      <w:r w:rsidRPr="009D7B2B">
        <w:rPr>
          <w:rFonts w:asciiTheme="minorHAnsi" w:hAnsiTheme="minorHAnsi" w:cstheme="minorHAnsi"/>
          <w:bCs/>
        </w:rPr>
        <w:t xml:space="preserve"> 47.7% reported no knowledge or understanding of role and benefits of virtual clinics via telephone. 15.6% reported average or above knowledge and understanding.</w:t>
      </w:r>
    </w:p>
    <w:p w14:paraId="178BD0AA" w14:textId="69D0BE21" w:rsidR="00114568" w:rsidRPr="009D7B2B" w:rsidRDefault="00114568" w:rsidP="00757CA7">
      <w:pPr>
        <w:rPr>
          <w:rFonts w:asciiTheme="minorHAnsi" w:hAnsiTheme="minorHAnsi" w:cstheme="minorHAnsi"/>
          <w:b/>
        </w:rPr>
      </w:pPr>
    </w:p>
    <w:p w14:paraId="081AF6EC" w14:textId="34C368D7" w:rsidR="00114568" w:rsidRPr="009D7B2B" w:rsidRDefault="00114568" w:rsidP="00757CA7">
      <w:pPr>
        <w:rPr>
          <w:rFonts w:asciiTheme="minorHAnsi" w:hAnsiTheme="minorHAnsi" w:cstheme="minorHAnsi"/>
          <w:bCs/>
        </w:rPr>
      </w:pPr>
      <w:r w:rsidRPr="009D7B2B">
        <w:rPr>
          <w:rFonts w:asciiTheme="minorHAnsi" w:hAnsiTheme="minorHAnsi" w:cstheme="minorHAnsi"/>
          <w:b/>
        </w:rPr>
        <w:t xml:space="preserve">Virtual reality / augmented reality platforms: </w:t>
      </w:r>
      <w:r w:rsidRPr="009D7B2B">
        <w:rPr>
          <w:rFonts w:asciiTheme="minorHAnsi" w:hAnsiTheme="minorHAnsi" w:cstheme="minorHAnsi"/>
          <w:bCs/>
        </w:rPr>
        <w:t>46.8% reported no knowledge or understanding of role and benefits of virtual clinics via telephone. 15.3% reported average or above knowledge and understanding.</w:t>
      </w:r>
    </w:p>
    <w:p w14:paraId="7FA39F68" w14:textId="77777777" w:rsidR="00705337" w:rsidRPr="00B26D6D" w:rsidRDefault="00705337" w:rsidP="00757CA7">
      <w:pPr>
        <w:rPr>
          <w:rFonts w:asciiTheme="minorHAnsi" w:hAnsiTheme="minorHAnsi" w:cstheme="minorHAnsi"/>
          <w:bCs/>
        </w:rPr>
      </w:pPr>
    </w:p>
    <w:p w14:paraId="57AA4C00" w14:textId="77777777" w:rsidR="00705337" w:rsidRPr="00B26D6D" w:rsidRDefault="00705337" w:rsidP="00757CA7">
      <w:pPr>
        <w:rPr>
          <w:rFonts w:asciiTheme="minorHAnsi" w:hAnsiTheme="minorHAnsi" w:cstheme="minorHAnsi"/>
          <w:bCs/>
        </w:rPr>
      </w:pPr>
    </w:p>
    <w:p w14:paraId="1A6C6471" w14:textId="77777777" w:rsidR="00705337" w:rsidRPr="009D7B2B" w:rsidRDefault="00705337" w:rsidP="00757CA7">
      <w:pPr>
        <w:rPr>
          <w:rFonts w:asciiTheme="minorHAnsi" w:hAnsiTheme="minorHAnsi" w:cstheme="minorHAnsi"/>
          <w:bCs/>
        </w:rPr>
      </w:pPr>
    </w:p>
    <w:p w14:paraId="6910A019" w14:textId="0D26D8BC" w:rsidR="002B2264" w:rsidRPr="00A346E1" w:rsidRDefault="00114568" w:rsidP="002B2264">
      <w:pPr>
        <w:rPr>
          <w:rFonts w:asciiTheme="minorHAnsi" w:hAnsiTheme="minorHAnsi" w:cstheme="minorHAnsi"/>
        </w:rPr>
      </w:pPr>
      <w:r w:rsidRPr="009D7B2B">
        <w:rPr>
          <w:rFonts w:asciiTheme="minorHAnsi" w:hAnsiTheme="minorHAnsi" w:cstheme="minorHAnsi"/>
          <w:bCs/>
        </w:rPr>
        <w:t>It is also worth noting that between 11% - 18.3% of participants reported that it was not applicable to them to have knowledge and understanding of the role and benefits of each platform for virtual clinics.</w:t>
      </w:r>
      <w:r w:rsidR="009D7B2B" w:rsidRPr="009D7B2B">
        <w:rPr>
          <w:rFonts w:asciiTheme="minorHAnsi" w:hAnsiTheme="minorHAnsi" w:cstheme="minorHAnsi"/>
          <w:bCs/>
        </w:rPr>
        <w:t xml:space="preserve"> Again, this is more than I </w:t>
      </w:r>
      <w:r w:rsidR="009D7B2B" w:rsidRPr="00A346E1">
        <w:rPr>
          <w:rFonts w:asciiTheme="minorHAnsi" w:hAnsiTheme="minorHAnsi" w:cstheme="minorHAnsi"/>
          <w:bCs/>
        </w:rPr>
        <w:t xml:space="preserve">expected as these are all platforms that could be utilised in any profession or setting, and for some of our service users, would be more accessible options. </w:t>
      </w:r>
      <w:r w:rsidR="00A346E1" w:rsidRPr="00A346E1">
        <w:rPr>
          <w:rFonts w:asciiTheme="minorHAnsi" w:hAnsiTheme="minorHAnsi" w:cstheme="minorHAnsi"/>
          <w:bCs/>
        </w:rPr>
        <w:t>As stated by NHS England, “</w:t>
      </w:r>
      <w:r w:rsidR="002B2264" w:rsidRPr="00A346E1">
        <w:rPr>
          <w:rFonts w:asciiTheme="minorHAnsi" w:hAnsiTheme="minorHAnsi" w:cstheme="minorHAnsi"/>
          <w:i/>
          <w:iCs/>
        </w:rPr>
        <w:t>It is important that AHP services keep up to date on the remote care capabilities available for their service and their service users</w:t>
      </w:r>
      <w:r w:rsidR="00A346E1" w:rsidRPr="00A346E1">
        <w:rPr>
          <w:rFonts w:asciiTheme="minorHAnsi" w:hAnsiTheme="minorHAnsi" w:cstheme="minorHAnsi"/>
          <w:i/>
          <w:iCs/>
        </w:rPr>
        <w:t>”</w:t>
      </w:r>
      <w:r w:rsidR="002B2264" w:rsidRPr="00A346E1">
        <w:rPr>
          <w:rFonts w:asciiTheme="minorHAnsi" w:hAnsiTheme="minorHAnsi" w:cstheme="minorHAnsi"/>
          <w:i/>
          <w:iCs/>
          <w:sz w:val="18"/>
          <w:szCs w:val="18"/>
        </w:rPr>
        <w:t xml:space="preserve"> </w:t>
      </w:r>
      <w:r w:rsidR="00A346E1" w:rsidRPr="00A346E1">
        <w:rPr>
          <w:rFonts w:asciiTheme="minorHAnsi" w:hAnsiTheme="minorHAnsi" w:cstheme="minorHAnsi"/>
          <w:i/>
          <w:iCs/>
          <w:sz w:val="18"/>
          <w:szCs w:val="18"/>
        </w:rPr>
        <w:t>[17].</w:t>
      </w:r>
    </w:p>
    <w:p w14:paraId="2660C274" w14:textId="77777777" w:rsidR="002B2264" w:rsidRPr="009D7B2B" w:rsidRDefault="002B2264" w:rsidP="00114568">
      <w:pPr>
        <w:rPr>
          <w:rFonts w:asciiTheme="minorHAnsi" w:hAnsiTheme="minorHAnsi" w:cstheme="minorHAnsi"/>
          <w:bCs/>
        </w:rPr>
      </w:pPr>
    </w:p>
    <w:p w14:paraId="4009DABC" w14:textId="77777777" w:rsidR="00705337" w:rsidRDefault="00705337" w:rsidP="00757CA7">
      <w:pPr>
        <w:rPr>
          <w:rFonts w:asciiTheme="minorHAnsi" w:hAnsiTheme="minorHAnsi" w:cstheme="minorHAnsi"/>
          <w:bCs/>
          <w:sz w:val="22"/>
          <w:szCs w:val="22"/>
        </w:rPr>
      </w:pPr>
    </w:p>
    <w:p w14:paraId="4451BF77" w14:textId="77777777" w:rsidR="00705337" w:rsidRDefault="00705337" w:rsidP="00757CA7">
      <w:pPr>
        <w:rPr>
          <w:rFonts w:asciiTheme="minorHAnsi" w:hAnsiTheme="minorHAnsi" w:cstheme="minorHAnsi"/>
          <w:bCs/>
          <w:sz w:val="22"/>
          <w:szCs w:val="22"/>
        </w:rPr>
      </w:pPr>
    </w:p>
    <w:p w14:paraId="7FF14A45" w14:textId="3FD6D7C7" w:rsidR="00705337" w:rsidRDefault="00705337" w:rsidP="00757CA7">
      <w:pPr>
        <w:rPr>
          <w:rFonts w:asciiTheme="minorHAnsi" w:hAnsiTheme="minorHAnsi" w:cstheme="minorHAnsi"/>
          <w:bCs/>
          <w:sz w:val="22"/>
          <w:szCs w:val="22"/>
        </w:rPr>
      </w:pPr>
    </w:p>
    <w:p w14:paraId="3020BA9F" w14:textId="72A42A9E" w:rsidR="00ED1DF7" w:rsidRDefault="00ED1DF7" w:rsidP="00757CA7">
      <w:pPr>
        <w:rPr>
          <w:rFonts w:asciiTheme="minorHAnsi" w:hAnsiTheme="minorHAnsi" w:cstheme="minorHAnsi"/>
          <w:bCs/>
          <w:sz w:val="22"/>
          <w:szCs w:val="22"/>
        </w:rPr>
      </w:pPr>
    </w:p>
    <w:p w14:paraId="1F03ECD5" w14:textId="74A15D8D" w:rsidR="00ED1DF7" w:rsidRDefault="00ED1DF7" w:rsidP="00757CA7">
      <w:pPr>
        <w:rPr>
          <w:rFonts w:asciiTheme="minorHAnsi" w:hAnsiTheme="minorHAnsi" w:cstheme="minorHAnsi"/>
          <w:bCs/>
          <w:sz w:val="22"/>
          <w:szCs w:val="22"/>
        </w:rPr>
      </w:pPr>
    </w:p>
    <w:p w14:paraId="6D8ED092" w14:textId="1AE4760A" w:rsidR="00ED1DF7" w:rsidRDefault="00ED1DF7" w:rsidP="00757CA7">
      <w:pPr>
        <w:rPr>
          <w:rFonts w:asciiTheme="minorHAnsi" w:hAnsiTheme="minorHAnsi" w:cstheme="minorHAnsi"/>
          <w:bCs/>
          <w:sz w:val="22"/>
          <w:szCs w:val="22"/>
        </w:rPr>
      </w:pPr>
    </w:p>
    <w:p w14:paraId="499120FE" w14:textId="5FAB956D" w:rsidR="00ED1DF7" w:rsidRDefault="00ED1DF7" w:rsidP="00757CA7">
      <w:pPr>
        <w:rPr>
          <w:rFonts w:asciiTheme="minorHAnsi" w:hAnsiTheme="minorHAnsi" w:cstheme="minorHAnsi"/>
          <w:bCs/>
          <w:sz w:val="22"/>
          <w:szCs w:val="22"/>
        </w:rPr>
      </w:pPr>
    </w:p>
    <w:p w14:paraId="549058AE" w14:textId="40A6DC22" w:rsidR="00ED1DF7" w:rsidRDefault="00ED1DF7" w:rsidP="00757CA7">
      <w:pPr>
        <w:rPr>
          <w:rFonts w:asciiTheme="minorHAnsi" w:hAnsiTheme="minorHAnsi" w:cstheme="minorHAnsi"/>
          <w:bCs/>
          <w:sz w:val="22"/>
          <w:szCs w:val="22"/>
        </w:rPr>
      </w:pPr>
    </w:p>
    <w:p w14:paraId="5C57E4C8" w14:textId="32F0C418" w:rsidR="00ED1DF7" w:rsidRDefault="00ED1DF7" w:rsidP="00757CA7">
      <w:pPr>
        <w:rPr>
          <w:rFonts w:asciiTheme="minorHAnsi" w:hAnsiTheme="minorHAnsi" w:cstheme="minorHAnsi"/>
          <w:bCs/>
          <w:sz w:val="22"/>
          <w:szCs w:val="22"/>
        </w:rPr>
      </w:pPr>
    </w:p>
    <w:p w14:paraId="599F94B9" w14:textId="5A196C66" w:rsidR="00ED1DF7" w:rsidRDefault="00ED1DF7" w:rsidP="00757CA7">
      <w:pPr>
        <w:rPr>
          <w:rFonts w:asciiTheme="minorHAnsi" w:hAnsiTheme="minorHAnsi" w:cstheme="minorHAnsi"/>
          <w:bCs/>
          <w:sz w:val="22"/>
          <w:szCs w:val="22"/>
        </w:rPr>
      </w:pPr>
    </w:p>
    <w:p w14:paraId="1C60742D" w14:textId="3B55A423" w:rsidR="00ED1DF7" w:rsidRDefault="00ED1DF7" w:rsidP="00757CA7">
      <w:pPr>
        <w:rPr>
          <w:rFonts w:asciiTheme="minorHAnsi" w:hAnsiTheme="minorHAnsi" w:cstheme="minorHAnsi"/>
          <w:bCs/>
          <w:sz w:val="22"/>
          <w:szCs w:val="22"/>
        </w:rPr>
      </w:pPr>
    </w:p>
    <w:p w14:paraId="5F86989F" w14:textId="4999F7A8" w:rsidR="00ED1DF7" w:rsidRDefault="00ED1DF7" w:rsidP="00757CA7">
      <w:pPr>
        <w:rPr>
          <w:rFonts w:asciiTheme="minorHAnsi" w:hAnsiTheme="minorHAnsi" w:cstheme="minorHAnsi"/>
          <w:bCs/>
          <w:sz w:val="22"/>
          <w:szCs w:val="22"/>
        </w:rPr>
      </w:pPr>
    </w:p>
    <w:p w14:paraId="32BED773" w14:textId="5E5C3470" w:rsidR="00ED1DF7" w:rsidRDefault="00ED1DF7" w:rsidP="00757CA7">
      <w:pPr>
        <w:rPr>
          <w:rFonts w:asciiTheme="minorHAnsi" w:hAnsiTheme="minorHAnsi" w:cstheme="minorHAnsi"/>
          <w:bCs/>
          <w:sz w:val="22"/>
          <w:szCs w:val="22"/>
        </w:rPr>
      </w:pPr>
    </w:p>
    <w:p w14:paraId="1254887A" w14:textId="5004775A" w:rsidR="00ED1DF7" w:rsidRDefault="00ED1DF7" w:rsidP="00757CA7">
      <w:pPr>
        <w:rPr>
          <w:rFonts w:asciiTheme="minorHAnsi" w:hAnsiTheme="minorHAnsi" w:cstheme="minorHAnsi"/>
          <w:bCs/>
          <w:sz w:val="22"/>
          <w:szCs w:val="22"/>
        </w:rPr>
      </w:pPr>
    </w:p>
    <w:p w14:paraId="56639907" w14:textId="45F27982" w:rsidR="00ED1DF7" w:rsidRDefault="00ED1DF7" w:rsidP="00757CA7">
      <w:pPr>
        <w:rPr>
          <w:rFonts w:asciiTheme="minorHAnsi" w:hAnsiTheme="minorHAnsi" w:cstheme="minorHAnsi"/>
          <w:bCs/>
          <w:sz w:val="22"/>
          <w:szCs w:val="22"/>
        </w:rPr>
      </w:pPr>
    </w:p>
    <w:p w14:paraId="022C5383" w14:textId="67049C01" w:rsidR="00ED1DF7" w:rsidRDefault="00ED1DF7" w:rsidP="00757CA7">
      <w:pPr>
        <w:rPr>
          <w:rFonts w:asciiTheme="minorHAnsi" w:hAnsiTheme="minorHAnsi" w:cstheme="minorHAnsi"/>
          <w:bCs/>
          <w:sz w:val="22"/>
          <w:szCs w:val="22"/>
        </w:rPr>
      </w:pPr>
    </w:p>
    <w:p w14:paraId="36E1C66E" w14:textId="0E862B4D" w:rsidR="006567D7" w:rsidRDefault="006567D7" w:rsidP="00757CA7">
      <w:pPr>
        <w:rPr>
          <w:rFonts w:asciiTheme="minorHAnsi" w:hAnsiTheme="minorHAnsi" w:cstheme="minorHAnsi"/>
          <w:bCs/>
          <w:sz w:val="22"/>
          <w:szCs w:val="22"/>
        </w:rPr>
      </w:pPr>
    </w:p>
    <w:p w14:paraId="4C37EB6F" w14:textId="184FDF96" w:rsidR="006567D7" w:rsidRDefault="006567D7" w:rsidP="00757CA7">
      <w:pPr>
        <w:rPr>
          <w:rFonts w:asciiTheme="minorHAnsi" w:hAnsiTheme="minorHAnsi" w:cstheme="minorHAnsi"/>
          <w:bCs/>
          <w:sz w:val="22"/>
          <w:szCs w:val="22"/>
        </w:rPr>
      </w:pPr>
    </w:p>
    <w:p w14:paraId="4B41444D" w14:textId="77777777" w:rsidR="006567D7" w:rsidRDefault="006567D7" w:rsidP="00757CA7">
      <w:pPr>
        <w:rPr>
          <w:rFonts w:asciiTheme="minorHAnsi" w:hAnsiTheme="minorHAnsi" w:cstheme="minorHAnsi"/>
          <w:bCs/>
          <w:sz w:val="22"/>
          <w:szCs w:val="22"/>
        </w:rPr>
      </w:pPr>
    </w:p>
    <w:p w14:paraId="1BA05F73" w14:textId="727A867B" w:rsidR="00ED1DF7" w:rsidRDefault="00ED1DF7" w:rsidP="00757CA7">
      <w:pPr>
        <w:rPr>
          <w:rFonts w:asciiTheme="minorHAnsi" w:hAnsiTheme="minorHAnsi" w:cstheme="minorHAnsi"/>
          <w:bCs/>
          <w:sz w:val="22"/>
          <w:szCs w:val="22"/>
        </w:rPr>
      </w:pPr>
    </w:p>
    <w:p w14:paraId="06EA5262" w14:textId="66672F06" w:rsidR="00ED1DF7" w:rsidRDefault="00ED1DF7" w:rsidP="00757CA7">
      <w:pPr>
        <w:rPr>
          <w:rFonts w:asciiTheme="minorHAnsi" w:hAnsiTheme="minorHAnsi" w:cstheme="minorHAnsi"/>
          <w:bCs/>
          <w:sz w:val="22"/>
          <w:szCs w:val="22"/>
        </w:rPr>
      </w:pPr>
    </w:p>
    <w:p w14:paraId="47A8F283" w14:textId="44669F63" w:rsidR="00F25AD8" w:rsidRDefault="00061F4D" w:rsidP="00F25AD8">
      <w:pPr>
        <w:rPr>
          <w:rFonts w:asciiTheme="minorHAnsi" w:hAnsiTheme="minorHAnsi" w:cstheme="minorHAnsi"/>
          <w:bCs/>
          <w:sz w:val="22"/>
          <w:szCs w:val="22"/>
        </w:rPr>
      </w:pPr>
      <w:r w:rsidRPr="00E4698B">
        <w:rPr>
          <w:rFonts w:asciiTheme="minorHAnsi" w:hAnsiTheme="minorHAnsi" w:cstheme="minorHAnsi"/>
          <w:bCs/>
        </w:rPr>
        <w:lastRenderedPageBreak/>
        <w:t>Moving on to the knowledge and understanding of the limitations and common problems associated with remote care</w:t>
      </w:r>
      <w:r w:rsidR="00ED1DF7" w:rsidRPr="00E4698B">
        <w:rPr>
          <w:rFonts w:asciiTheme="minorHAnsi" w:hAnsiTheme="minorHAnsi" w:cstheme="minorHAnsi"/>
          <w:bCs/>
        </w:rPr>
        <w:t xml:space="preserve">; </w:t>
      </w:r>
      <w:r w:rsidR="00F25AD8">
        <w:rPr>
          <w:rFonts w:asciiTheme="minorHAnsi" w:hAnsiTheme="minorHAnsi" w:cstheme="minorHAnsi"/>
          <w:bCs/>
        </w:rPr>
        <w:t>l</w:t>
      </w:r>
      <w:r w:rsidR="007105BE" w:rsidRPr="00E4698B">
        <w:rPr>
          <w:rFonts w:asciiTheme="minorHAnsi" w:hAnsiTheme="minorHAnsi" w:cstheme="minorHAnsi"/>
          <w:bCs/>
        </w:rPr>
        <w:t>ess than half, 46.3%, of our staff reported average or above knowledge and understanding of this</w:t>
      </w:r>
      <w:r w:rsidR="00F25AD8">
        <w:rPr>
          <w:rFonts w:asciiTheme="minorHAnsi" w:hAnsiTheme="minorHAnsi" w:cstheme="minorHAnsi"/>
          <w:bCs/>
        </w:rPr>
        <w:t xml:space="preserve"> (question 28). </w:t>
      </w:r>
      <w:r w:rsidR="00F25AD8" w:rsidRPr="00F25AD8">
        <w:rPr>
          <w:rFonts w:asciiTheme="minorHAnsi" w:hAnsiTheme="minorHAnsi" w:cstheme="minorHAnsi"/>
          <w:bCs/>
        </w:rPr>
        <w:t>This is an area for further development to ensure smoother professional use,</w:t>
      </w:r>
      <w:r w:rsidR="00F25AD8">
        <w:rPr>
          <w:rFonts w:asciiTheme="minorHAnsi" w:hAnsiTheme="minorHAnsi" w:cstheme="minorHAnsi"/>
          <w:bCs/>
        </w:rPr>
        <w:t xml:space="preserve"> and the ability to</w:t>
      </w:r>
      <w:r w:rsidR="00F25AD8" w:rsidRPr="00F25AD8">
        <w:rPr>
          <w:rFonts w:asciiTheme="minorHAnsi" w:hAnsiTheme="minorHAnsi" w:cstheme="minorHAnsi"/>
          <w:bCs/>
        </w:rPr>
        <w:t xml:space="preserve"> troubleshoot and escalat</w:t>
      </w:r>
      <w:r w:rsidR="00F25AD8">
        <w:rPr>
          <w:rFonts w:asciiTheme="minorHAnsi" w:hAnsiTheme="minorHAnsi" w:cstheme="minorHAnsi"/>
          <w:bCs/>
        </w:rPr>
        <w:t>e</w:t>
      </w:r>
      <w:r w:rsidR="00F25AD8" w:rsidRPr="00F25AD8">
        <w:rPr>
          <w:rFonts w:asciiTheme="minorHAnsi" w:hAnsiTheme="minorHAnsi" w:cstheme="minorHAnsi"/>
          <w:bCs/>
        </w:rPr>
        <w:t xml:space="preserve"> issues as required.</w:t>
      </w:r>
    </w:p>
    <w:p w14:paraId="077F8BCD" w14:textId="376C79CF" w:rsidR="00061F4D" w:rsidRPr="00E4698B" w:rsidRDefault="00061F4D" w:rsidP="00757CA7">
      <w:pPr>
        <w:rPr>
          <w:rFonts w:asciiTheme="minorHAnsi" w:hAnsiTheme="minorHAnsi" w:cstheme="minorHAnsi"/>
          <w:bCs/>
        </w:rPr>
      </w:pPr>
    </w:p>
    <w:p w14:paraId="1D16BAD0" w14:textId="498105E3" w:rsidR="00061F4D" w:rsidRDefault="007105BE" w:rsidP="00757CA7">
      <w:pPr>
        <w:rPr>
          <w:rFonts w:asciiTheme="minorHAnsi" w:hAnsiTheme="minorHAnsi" w:cstheme="minorHAnsi"/>
          <w:bCs/>
          <w:sz w:val="22"/>
          <w:szCs w:val="22"/>
        </w:rPr>
      </w:pPr>
      <w:r w:rsidRPr="00ED1DF7">
        <w:rPr>
          <w:rFonts w:asciiTheme="minorHAnsi" w:hAnsiTheme="minorHAnsi" w:cstheme="minorHAnsi"/>
          <w:bCs/>
          <w:noProof/>
          <w:sz w:val="22"/>
          <w:szCs w:val="22"/>
        </w:rPr>
        <w:drawing>
          <wp:anchor distT="0" distB="0" distL="114300" distR="114300" simplePos="0" relativeHeight="251751424" behindDoc="0" locked="0" layoutInCell="1" allowOverlap="1" wp14:anchorId="2CEAE875" wp14:editId="392CD71C">
            <wp:simplePos x="0" y="0"/>
            <wp:positionH relativeFrom="margin">
              <wp:align>right</wp:align>
            </wp:positionH>
            <wp:positionV relativeFrom="paragraph">
              <wp:posOffset>317662</wp:posOffset>
            </wp:positionV>
            <wp:extent cx="6705600" cy="5839460"/>
            <wp:effectExtent l="0" t="0" r="0" b="8890"/>
            <wp:wrapSquare wrapText="bothSides"/>
            <wp:docPr id="50" name="Chart 50">
              <a:extLst xmlns:a="http://schemas.openxmlformats.org/drawingml/2006/main">
                <a:ext uri="{FF2B5EF4-FFF2-40B4-BE49-F238E27FC236}">
                  <a16:creationId xmlns:a16="http://schemas.microsoft.com/office/drawing/2014/main" id="{00000000-0008-0000-1B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14:paraId="1E86C60D" w14:textId="70FF773F" w:rsidR="00C31495" w:rsidRDefault="00C31495" w:rsidP="00757CA7">
      <w:pPr>
        <w:rPr>
          <w:rFonts w:asciiTheme="minorHAnsi" w:hAnsiTheme="minorHAnsi" w:cstheme="minorHAnsi"/>
          <w:bCs/>
          <w:sz w:val="22"/>
          <w:szCs w:val="22"/>
        </w:rPr>
      </w:pPr>
    </w:p>
    <w:p w14:paraId="4F2C8D23" w14:textId="13D2F370" w:rsidR="00C31495" w:rsidRDefault="00C31495" w:rsidP="00757CA7">
      <w:pPr>
        <w:rPr>
          <w:rFonts w:asciiTheme="minorHAnsi" w:hAnsiTheme="minorHAnsi" w:cstheme="minorHAnsi"/>
          <w:bCs/>
          <w:sz w:val="22"/>
          <w:szCs w:val="22"/>
        </w:rPr>
      </w:pPr>
    </w:p>
    <w:p w14:paraId="0007E1A5" w14:textId="189E41C0" w:rsidR="00C31495" w:rsidRDefault="00C31495" w:rsidP="00757CA7">
      <w:pPr>
        <w:rPr>
          <w:rFonts w:asciiTheme="minorHAnsi" w:hAnsiTheme="minorHAnsi" w:cstheme="minorHAnsi"/>
          <w:bCs/>
          <w:sz w:val="22"/>
          <w:szCs w:val="22"/>
        </w:rPr>
      </w:pPr>
    </w:p>
    <w:p w14:paraId="3C3B9C07" w14:textId="79BAAD40" w:rsidR="00C31495" w:rsidRDefault="00C31495" w:rsidP="00757CA7">
      <w:pPr>
        <w:rPr>
          <w:rFonts w:asciiTheme="minorHAnsi" w:hAnsiTheme="minorHAnsi" w:cstheme="minorHAnsi"/>
          <w:bCs/>
          <w:sz w:val="22"/>
          <w:szCs w:val="22"/>
        </w:rPr>
      </w:pPr>
    </w:p>
    <w:p w14:paraId="4B85DE98" w14:textId="7703D8CC" w:rsidR="00C31495" w:rsidRDefault="00C31495" w:rsidP="00757CA7">
      <w:pPr>
        <w:rPr>
          <w:rFonts w:asciiTheme="minorHAnsi" w:hAnsiTheme="minorHAnsi" w:cstheme="minorHAnsi"/>
          <w:bCs/>
          <w:sz w:val="22"/>
          <w:szCs w:val="22"/>
        </w:rPr>
      </w:pPr>
    </w:p>
    <w:p w14:paraId="020508DB" w14:textId="7BDAD04A" w:rsidR="00C31495" w:rsidRDefault="00C31495" w:rsidP="00757CA7">
      <w:pPr>
        <w:rPr>
          <w:rFonts w:asciiTheme="minorHAnsi" w:hAnsiTheme="minorHAnsi" w:cstheme="minorHAnsi"/>
          <w:bCs/>
          <w:sz w:val="22"/>
          <w:szCs w:val="22"/>
        </w:rPr>
      </w:pPr>
    </w:p>
    <w:p w14:paraId="0008B145" w14:textId="45C4808B" w:rsidR="00C31495" w:rsidRPr="00C31495" w:rsidRDefault="00C31495" w:rsidP="00757CA7">
      <w:pPr>
        <w:rPr>
          <w:rFonts w:asciiTheme="minorHAnsi" w:hAnsiTheme="minorHAnsi" w:cstheme="minorHAnsi"/>
          <w:bCs/>
          <w:sz w:val="22"/>
          <w:szCs w:val="22"/>
        </w:rPr>
      </w:pPr>
    </w:p>
    <w:p w14:paraId="0B25F41F" w14:textId="5AFED59B" w:rsidR="00061F4D" w:rsidRPr="00E4698B" w:rsidRDefault="00061F4D" w:rsidP="00757CA7">
      <w:pPr>
        <w:rPr>
          <w:rFonts w:asciiTheme="minorHAnsi" w:hAnsiTheme="minorHAnsi" w:cstheme="minorHAnsi"/>
          <w:bCs/>
        </w:rPr>
      </w:pPr>
      <w:r w:rsidRPr="00E4698B">
        <w:rPr>
          <w:rFonts w:asciiTheme="minorHAnsi" w:hAnsiTheme="minorHAnsi" w:cstheme="minorHAnsi"/>
          <w:bCs/>
        </w:rPr>
        <w:lastRenderedPageBreak/>
        <w:t xml:space="preserve">How well </w:t>
      </w:r>
      <w:r w:rsidR="00FC4EC6" w:rsidRPr="00E4698B">
        <w:rPr>
          <w:rFonts w:asciiTheme="minorHAnsi" w:hAnsiTheme="minorHAnsi" w:cstheme="minorHAnsi"/>
          <w:bCs/>
        </w:rPr>
        <w:t>our staff can</w:t>
      </w:r>
      <w:r w:rsidRPr="00E4698B">
        <w:rPr>
          <w:rFonts w:asciiTheme="minorHAnsi" w:hAnsiTheme="minorHAnsi" w:cstheme="minorHAnsi"/>
          <w:bCs/>
        </w:rPr>
        <w:t xml:space="preserve"> use online communication platforms </w:t>
      </w:r>
      <w:r w:rsidR="003655B7">
        <w:rPr>
          <w:rFonts w:asciiTheme="minorHAnsi" w:hAnsiTheme="minorHAnsi" w:cstheme="minorHAnsi"/>
          <w:bCs/>
        </w:rPr>
        <w:t>to provide clinical teaching to colleagues working remotely</w:t>
      </w:r>
      <w:r w:rsidRPr="00E4698B">
        <w:rPr>
          <w:rFonts w:asciiTheme="minorHAnsi" w:hAnsiTheme="minorHAnsi" w:cstheme="minorHAnsi"/>
          <w:bCs/>
        </w:rPr>
        <w:t xml:space="preserve"> was looked at </w:t>
      </w:r>
      <w:r w:rsidR="001C6544" w:rsidRPr="00E4698B">
        <w:rPr>
          <w:rFonts w:asciiTheme="minorHAnsi" w:hAnsiTheme="minorHAnsi" w:cstheme="minorHAnsi"/>
          <w:bCs/>
        </w:rPr>
        <w:t>in question 29</w:t>
      </w:r>
      <w:r w:rsidR="003655B7">
        <w:rPr>
          <w:rFonts w:asciiTheme="minorHAnsi" w:hAnsiTheme="minorHAnsi" w:cstheme="minorHAnsi"/>
          <w:bCs/>
        </w:rPr>
        <w:t>.</w:t>
      </w:r>
      <w:r w:rsidRPr="00E4698B">
        <w:rPr>
          <w:rFonts w:asciiTheme="minorHAnsi" w:hAnsiTheme="minorHAnsi" w:cstheme="minorHAnsi"/>
          <w:bCs/>
        </w:rPr>
        <w:t xml:space="preserve"> </w:t>
      </w:r>
      <w:r w:rsidR="001C08C3" w:rsidRPr="00E4698B">
        <w:rPr>
          <w:rFonts w:asciiTheme="minorHAnsi" w:hAnsiTheme="minorHAnsi" w:cstheme="minorHAnsi"/>
          <w:bCs/>
        </w:rPr>
        <w:t>64.8% repor</w:t>
      </w:r>
      <w:r w:rsidR="003655B7">
        <w:rPr>
          <w:rFonts w:asciiTheme="minorHAnsi" w:hAnsiTheme="minorHAnsi" w:cstheme="minorHAnsi"/>
          <w:bCs/>
        </w:rPr>
        <w:t>ted</w:t>
      </w:r>
      <w:r w:rsidR="001C08C3" w:rsidRPr="00E4698B">
        <w:rPr>
          <w:rFonts w:asciiTheme="minorHAnsi" w:hAnsiTheme="minorHAnsi" w:cstheme="minorHAnsi"/>
          <w:bCs/>
        </w:rPr>
        <w:t xml:space="preserve"> average or above ability </w:t>
      </w:r>
      <w:r w:rsidR="003655B7">
        <w:rPr>
          <w:rFonts w:asciiTheme="minorHAnsi" w:hAnsiTheme="minorHAnsi" w:cstheme="minorHAnsi"/>
          <w:bCs/>
        </w:rPr>
        <w:t>but</w:t>
      </w:r>
      <w:r w:rsidR="001C08C3" w:rsidRPr="00E4698B">
        <w:rPr>
          <w:rFonts w:asciiTheme="minorHAnsi" w:hAnsiTheme="minorHAnsi" w:cstheme="minorHAnsi"/>
          <w:bCs/>
        </w:rPr>
        <w:t xml:space="preserve"> </w:t>
      </w:r>
      <w:r w:rsidR="003655B7">
        <w:rPr>
          <w:rFonts w:asciiTheme="minorHAnsi" w:hAnsiTheme="minorHAnsi" w:cstheme="minorHAnsi"/>
          <w:bCs/>
        </w:rPr>
        <w:t>i</w:t>
      </w:r>
      <w:r w:rsidR="001C08C3" w:rsidRPr="00E4698B">
        <w:rPr>
          <w:rFonts w:asciiTheme="minorHAnsi" w:hAnsiTheme="minorHAnsi" w:cstheme="minorHAnsi"/>
          <w:bCs/>
        </w:rPr>
        <w:t xml:space="preserve">nterestingly, 8.3% felt this was not applicable to them, and a further </w:t>
      </w:r>
      <w:r w:rsidR="001C6544" w:rsidRPr="00E4698B">
        <w:rPr>
          <w:rFonts w:asciiTheme="minorHAnsi" w:hAnsiTheme="minorHAnsi" w:cstheme="minorHAnsi"/>
          <w:bCs/>
        </w:rPr>
        <w:t>12</w:t>
      </w:r>
      <w:r w:rsidR="001C08C3" w:rsidRPr="00E4698B">
        <w:rPr>
          <w:rFonts w:asciiTheme="minorHAnsi" w:hAnsiTheme="minorHAnsi" w:cstheme="minorHAnsi"/>
          <w:bCs/>
        </w:rPr>
        <w:t xml:space="preserve">% felt they had no ability at </w:t>
      </w:r>
      <w:r w:rsidR="001C08C3" w:rsidRPr="004010FF">
        <w:rPr>
          <w:rFonts w:asciiTheme="minorHAnsi" w:hAnsiTheme="minorHAnsi" w:cstheme="minorHAnsi"/>
          <w:bCs/>
        </w:rPr>
        <w:t xml:space="preserve">all. This seems surprising given the shift to virtual delivery of many services </w:t>
      </w:r>
      <w:r w:rsidR="00B259E7" w:rsidRPr="004010FF">
        <w:rPr>
          <w:rFonts w:asciiTheme="minorHAnsi" w:hAnsiTheme="minorHAnsi" w:cstheme="minorHAnsi"/>
          <w:bCs/>
        </w:rPr>
        <w:t>since the COVID19 pandemic</w:t>
      </w:r>
      <w:r w:rsidR="001C08C3" w:rsidRPr="004010FF">
        <w:rPr>
          <w:rFonts w:asciiTheme="minorHAnsi" w:hAnsiTheme="minorHAnsi" w:cstheme="minorHAnsi"/>
          <w:bCs/>
        </w:rPr>
        <w:t xml:space="preserve">, particularly staff </w:t>
      </w:r>
      <w:r w:rsidR="004010FF" w:rsidRPr="004010FF">
        <w:rPr>
          <w:rFonts w:asciiTheme="minorHAnsi" w:hAnsiTheme="minorHAnsi" w:cstheme="minorHAnsi"/>
          <w:bCs/>
        </w:rPr>
        <w:t>meetings</w:t>
      </w:r>
      <w:r w:rsidR="003655B7">
        <w:rPr>
          <w:rFonts w:asciiTheme="minorHAnsi" w:hAnsiTheme="minorHAnsi" w:cstheme="minorHAnsi"/>
          <w:bCs/>
        </w:rPr>
        <w:t>/</w:t>
      </w:r>
      <w:r w:rsidR="00BE30D7">
        <w:rPr>
          <w:rFonts w:asciiTheme="minorHAnsi" w:hAnsiTheme="minorHAnsi" w:cstheme="minorHAnsi"/>
          <w:bCs/>
        </w:rPr>
        <w:t xml:space="preserve"> handovers</w:t>
      </w:r>
      <w:r w:rsidR="004010FF" w:rsidRPr="004010FF">
        <w:rPr>
          <w:rFonts w:asciiTheme="minorHAnsi" w:hAnsiTheme="minorHAnsi" w:cstheme="minorHAnsi"/>
          <w:bCs/>
        </w:rPr>
        <w:t xml:space="preserve"> and </w:t>
      </w:r>
      <w:r w:rsidR="001C08C3" w:rsidRPr="004010FF">
        <w:rPr>
          <w:rFonts w:asciiTheme="minorHAnsi" w:hAnsiTheme="minorHAnsi" w:cstheme="minorHAnsi"/>
          <w:bCs/>
        </w:rPr>
        <w:t xml:space="preserve">training. </w:t>
      </w:r>
    </w:p>
    <w:p w14:paraId="57E39465" w14:textId="50C0DEA7" w:rsidR="00061F4D" w:rsidRDefault="00061F4D" w:rsidP="00757CA7">
      <w:pPr>
        <w:rPr>
          <w:rFonts w:asciiTheme="minorHAnsi" w:hAnsiTheme="minorHAnsi" w:cstheme="minorHAnsi"/>
          <w:b/>
          <w:sz w:val="22"/>
          <w:szCs w:val="22"/>
        </w:rPr>
      </w:pPr>
    </w:p>
    <w:p w14:paraId="122A7F18" w14:textId="035A67B5" w:rsidR="00061F4D" w:rsidRDefault="00061F4D" w:rsidP="00757CA7">
      <w:pPr>
        <w:rPr>
          <w:rFonts w:asciiTheme="minorHAnsi" w:hAnsiTheme="minorHAnsi" w:cstheme="minorHAnsi"/>
          <w:b/>
          <w:sz w:val="22"/>
          <w:szCs w:val="22"/>
        </w:rPr>
      </w:pPr>
    </w:p>
    <w:p w14:paraId="3E492FC5" w14:textId="5659D611" w:rsidR="00061F4D" w:rsidRDefault="00061F4D" w:rsidP="00757CA7">
      <w:pPr>
        <w:rPr>
          <w:rFonts w:asciiTheme="minorHAnsi" w:hAnsiTheme="minorHAnsi" w:cstheme="minorHAnsi"/>
          <w:b/>
          <w:sz w:val="22"/>
          <w:szCs w:val="22"/>
        </w:rPr>
      </w:pPr>
    </w:p>
    <w:p w14:paraId="4F762D3B" w14:textId="2135C86D" w:rsidR="001C08C3" w:rsidRDefault="001C6544" w:rsidP="00757CA7">
      <w:pPr>
        <w:rPr>
          <w:rFonts w:asciiTheme="minorHAnsi" w:hAnsiTheme="minorHAnsi" w:cstheme="minorHAnsi"/>
          <w:b/>
          <w:sz w:val="22"/>
          <w:szCs w:val="22"/>
        </w:rPr>
      </w:pPr>
      <w:r>
        <w:rPr>
          <w:noProof/>
        </w:rPr>
        <mc:AlternateContent>
          <mc:Choice Requires="wps">
            <w:drawing>
              <wp:anchor distT="0" distB="0" distL="114300" distR="114300" simplePos="0" relativeHeight="251754496" behindDoc="0" locked="0" layoutInCell="1" allowOverlap="1" wp14:anchorId="46BE5516" wp14:editId="1CD675DF">
                <wp:simplePos x="0" y="0"/>
                <wp:positionH relativeFrom="column">
                  <wp:posOffset>5369442</wp:posOffset>
                </wp:positionH>
                <wp:positionV relativeFrom="paragraph">
                  <wp:posOffset>5322777</wp:posOffset>
                </wp:positionV>
                <wp:extent cx="1196761" cy="275643"/>
                <wp:effectExtent l="0" t="0" r="22860" b="10160"/>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761" cy="27564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8B90ADF" w14:textId="477A2D8B" w:rsidR="001C6544" w:rsidRDefault="001C6544" w:rsidP="001C6544">
                            <w:pPr>
                              <w:jc w:val="center"/>
                              <w:rPr>
                                <w:color w:val="000000"/>
                              </w:rPr>
                            </w:pPr>
                            <w:r>
                              <w:rPr>
                                <w:color w:val="000000"/>
                              </w:rPr>
                              <w:t>(Question 29)</w:t>
                            </w:r>
                          </w:p>
                        </w:txbxContent>
                      </wps:txbx>
                      <wps:bodyPr rot="0" vert="horz" wrap="square" lIns="91440" tIns="45720" rIns="91440" bIns="45720" anchor="t" anchorCtr="0">
                        <a:noAutofit/>
                      </wps:bodyPr>
                    </wps:wsp>
                  </a:graphicData>
                </a:graphic>
              </wp:anchor>
            </w:drawing>
          </mc:Choice>
          <mc:Fallback>
            <w:pict>
              <v:shape w14:anchorId="46BE5516" id="_x0000_s1040" type="#_x0000_t202" style="position:absolute;margin-left:422.8pt;margin-top:419.1pt;width:94.25pt;height:21.7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" filled="f" strokecolor="black [3200]">
                <v:stroke joinstyle="round"/>
                <v:textbox>
                  <w:txbxContent>
                    <w:p w14:paraId="18B90ADF" w14:textId="477A2D8B" w:rsidR="001C6544" w:rsidRDefault="001C6544" w:rsidP="001C6544">
                      <w:pPr>
                        <w:jc w:val="center"/>
                        <w:rPr>
                          <w:color w:val="000000"/>
                        </w:rPr>
                      </w:pPr>
                      <w:r>
                        <w:rPr>
                          <w:color w:val="000000"/>
                        </w:rPr>
                        <w:t>(Question 29)</w:t>
                      </w:r>
                    </w:p>
                  </w:txbxContent>
                </v:textbox>
              </v:shape>
            </w:pict>
          </mc:Fallback>
        </mc:AlternateContent>
      </w:r>
      <w:r w:rsidRPr="001C6544">
        <w:rPr>
          <w:rFonts w:asciiTheme="minorHAnsi" w:hAnsiTheme="minorHAnsi" w:cstheme="minorHAnsi"/>
          <w:b/>
          <w:noProof/>
          <w:sz w:val="22"/>
          <w:szCs w:val="22"/>
        </w:rPr>
        <w:drawing>
          <wp:anchor distT="0" distB="0" distL="114300" distR="114300" simplePos="0" relativeHeight="251752448" behindDoc="0" locked="0" layoutInCell="1" allowOverlap="1" wp14:anchorId="56F55708" wp14:editId="73BE2052">
            <wp:simplePos x="0" y="0"/>
            <wp:positionH relativeFrom="margin">
              <wp:posOffset>50800</wp:posOffset>
            </wp:positionH>
            <wp:positionV relativeFrom="paragraph">
              <wp:posOffset>187960</wp:posOffset>
            </wp:positionV>
            <wp:extent cx="6634480" cy="5496560"/>
            <wp:effectExtent l="0" t="0" r="13970" b="8890"/>
            <wp:wrapSquare wrapText="bothSides"/>
            <wp:docPr id="15" name="Chart 15">
              <a:extLst xmlns:a="http://schemas.openxmlformats.org/drawingml/2006/main">
                <a:ext uri="{FF2B5EF4-FFF2-40B4-BE49-F238E27FC236}">
                  <a16:creationId xmlns:a16="http://schemas.microsoft.com/office/drawing/2014/main" id="{00000000-0008-0000-1C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60FEA890" w14:textId="1793A51B" w:rsidR="001C08C3" w:rsidRDefault="001C08C3" w:rsidP="00757CA7">
      <w:pPr>
        <w:rPr>
          <w:rFonts w:asciiTheme="minorHAnsi" w:hAnsiTheme="minorHAnsi" w:cstheme="minorHAnsi"/>
          <w:b/>
          <w:sz w:val="22"/>
          <w:szCs w:val="22"/>
        </w:rPr>
      </w:pPr>
    </w:p>
    <w:p w14:paraId="1A0CCC5A" w14:textId="3ACA9017" w:rsidR="001C08C3" w:rsidRDefault="001C08C3" w:rsidP="00757CA7">
      <w:pPr>
        <w:rPr>
          <w:rFonts w:asciiTheme="minorHAnsi" w:hAnsiTheme="minorHAnsi" w:cstheme="minorHAnsi"/>
          <w:b/>
          <w:sz w:val="22"/>
          <w:szCs w:val="22"/>
        </w:rPr>
      </w:pPr>
    </w:p>
    <w:p w14:paraId="74AC1FA2" w14:textId="40C9B9FB" w:rsidR="001C08C3" w:rsidRDefault="001C08C3" w:rsidP="00757CA7">
      <w:pPr>
        <w:rPr>
          <w:rFonts w:asciiTheme="minorHAnsi" w:hAnsiTheme="minorHAnsi" w:cstheme="minorHAnsi"/>
          <w:b/>
          <w:sz w:val="22"/>
          <w:szCs w:val="22"/>
        </w:rPr>
      </w:pPr>
    </w:p>
    <w:p w14:paraId="4BC13426" w14:textId="0B57EB28" w:rsidR="001C08C3" w:rsidRDefault="001C08C3" w:rsidP="00757CA7">
      <w:pPr>
        <w:rPr>
          <w:rFonts w:asciiTheme="minorHAnsi" w:hAnsiTheme="minorHAnsi" w:cstheme="minorHAnsi"/>
          <w:b/>
          <w:sz w:val="22"/>
          <w:szCs w:val="22"/>
        </w:rPr>
      </w:pPr>
    </w:p>
    <w:p w14:paraId="1A9A0A20" w14:textId="293C7F3C" w:rsidR="001C08C3" w:rsidRDefault="001C08C3" w:rsidP="001C6544">
      <w:pPr>
        <w:jc w:val="center"/>
        <w:rPr>
          <w:rFonts w:asciiTheme="minorHAnsi" w:hAnsiTheme="minorHAnsi" w:cstheme="minorHAnsi"/>
          <w:b/>
          <w:sz w:val="22"/>
          <w:szCs w:val="22"/>
        </w:rPr>
      </w:pPr>
    </w:p>
    <w:p w14:paraId="10E9EB6E" w14:textId="77777777" w:rsidR="004010FF" w:rsidRDefault="004010FF" w:rsidP="001C6544">
      <w:pPr>
        <w:jc w:val="center"/>
        <w:rPr>
          <w:rFonts w:asciiTheme="minorHAnsi" w:hAnsiTheme="minorHAnsi" w:cstheme="minorHAnsi"/>
          <w:b/>
          <w:sz w:val="22"/>
          <w:szCs w:val="22"/>
        </w:rPr>
      </w:pPr>
    </w:p>
    <w:p w14:paraId="1EC16FC7" w14:textId="7DE9F790" w:rsidR="001C08C3" w:rsidRDefault="001C08C3" w:rsidP="00757CA7">
      <w:pPr>
        <w:rPr>
          <w:rFonts w:asciiTheme="minorHAnsi" w:hAnsiTheme="minorHAnsi" w:cstheme="minorHAnsi"/>
          <w:b/>
          <w:sz w:val="22"/>
          <w:szCs w:val="22"/>
        </w:rPr>
      </w:pPr>
    </w:p>
    <w:p w14:paraId="20F4B0F8" w14:textId="2B6BE084" w:rsidR="001D0AE4" w:rsidRDefault="000B2FE5" w:rsidP="001D0AE4">
      <w:pPr>
        <w:jc w:val="center"/>
        <w:rPr>
          <w:rFonts w:asciiTheme="minorHAnsi" w:hAnsiTheme="minorHAnsi" w:cstheme="minorHAnsi"/>
          <w:b/>
          <w:u w:val="single"/>
        </w:rPr>
      </w:pPr>
      <w:r>
        <w:rPr>
          <w:rFonts w:asciiTheme="minorHAnsi" w:hAnsiTheme="minorHAnsi" w:cstheme="minorHAnsi"/>
          <w:b/>
          <w:u w:val="single"/>
        </w:rPr>
        <w:lastRenderedPageBreak/>
        <w:t>A</w:t>
      </w:r>
      <w:r w:rsidR="001D0AE4" w:rsidRPr="00233D62">
        <w:rPr>
          <w:rFonts w:asciiTheme="minorHAnsi" w:hAnsiTheme="minorHAnsi" w:cstheme="minorHAnsi"/>
          <w:b/>
          <w:u w:val="single"/>
        </w:rPr>
        <w:t>dditional Questions:</w:t>
      </w:r>
    </w:p>
    <w:p w14:paraId="6635D390" w14:textId="77777777" w:rsidR="001D0AE4" w:rsidRPr="00233D62" w:rsidRDefault="001D0AE4" w:rsidP="001D0AE4">
      <w:pPr>
        <w:jc w:val="center"/>
        <w:rPr>
          <w:rFonts w:asciiTheme="minorHAnsi" w:hAnsiTheme="minorHAnsi" w:cstheme="minorHAnsi"/>
          <w:bCs/>
        </w:rPr>
      </w:pPr>
      <w:r w:rsidRPr="00233D62">
        <w:rPr>
          <w:rFonts w:asciiTheme="minorHAnsi" w:hAnsiTheme="minorHAnsi" w:cstheme="minorHAnsi"/>
          <w:b/>
        </w:rPr>
        <w:t>(Questions 30-31</w:t>
      </w:r>
      <w:r w:rsidRPr="00233D62">
        <w:rPr>
          <w:rFonts w:asciiTheme="minorHAnsi" w:hAnsiTheme="minorHAnsi" w:cstheme="minorHAnsi"/>
          <w:bCs/>
        </w:rPr>
        <w:t>)</w:t>
      </w:r>
    </w:p>
    <w:p w14:paraId="3C1EEE6B" w14:textId="6A6A1397" w:rsidR="001D0AE4" w:rsidRPr="00233D62" w:rsidRDefault="001C08C3" w:rsidP="00943FA2">
      <w:pPr>
        <w:jc w:val="center"/>
        <w:rPr>
          <w:rFonts w:asciiTheme="minorHAnsi" w:hAnsiTheme="minorHAnsi" w:cstheme="minorHAnsi"/>
          <w:bCs/>
        </w:rPr>
      </w:pPr>
      <w:r w:rsidRPr="00233D62">
        <w:rPr>
          <w:rFonts w:asciiTheme="minorHAnsi" w:hAnsiTheme="minorHAnsi" w:cstheme="minorHAnsi"/>
          <w:bCs/>
        </w:rPr>
        <w:t xml:space="preserve">At the end of the three sections of questions based </w:t>
      </w:r>
      <w:r w:rsidR="00137871" w:rsidRPr="00233D62">
        <w:rPr>
          <w:rFonts w:asciiTheme="minorHAnsi" w:hAnsiTheme="minorHAnsi" w:cstheme="minorHAnsi"/>
          <w:bCs/>
        </w:rPr>
        <w:t>off</w:t>
      </w:r>
      <w:r w:rsidRPr="00233D62">
        <w:rPr>
          <w:rFonts w:asciiTheme="minorHAnsi" w:hAnsiTheme="minorHAnsi" w:cstheme="minorHAnsi"/>
          <w:bCs/>
        </w:rPr>
        <w:t xml:space="preserve"> the </w:t>
      </w:r>
      <w:r w:rsidR="00943FA2" w:rsidRPr="00233D62">
        <w:rPr>
          <w:rFonts w:asciiTheme="minorHAnsi" w:hAnsiTheme="minorHAnsi" w:cstheme="minorHAnsi"/>
        </w:rPr>
        <w:t>2020 Topol Digital Health Fellowships, who based their work from the Topol Review 2019</w:t>
      </w:r>
      <w:r w:rsidRPr="00233D62">
        <w:rPr>
          <w:rFonts w:asciiTheme="minorHAnsi" w:hAnsiTheme="minorHAnsi" w:cstheme="minorHAnsi"/>
          <w:bCs/>
        </w:rPr>
        <w:t xml:space="preserve">, there were two additional questions to ascertain general feedback/ feeling. </w:t>
      </w:r>
      <w:r w:rsidR="001D0AE4" w:rsidRPr="00233D62">
        <w:rPr>
          <w:rFonts w:asciiTheme="minorHAnsi" w:hAnsiTheme="minorHAnsi" w:cstheme="minorHAnsi"/>
          <w:bCs/>
        </w:rPr>
        <w:t xml:space="preserve">These questions were </w:t>
      </w:r>
      <w:r w:rsidR="00943FA2" w:rsidRPr="00233D62">
        <w:rPr>
          <w:rFonts w:asciiTheme="minorHAnsi" w:hAnsiTheme="minorHAnsi" w:cstheme="minorHAnsi"/>
          <w:bCs/>
        </w:rPr>
        <w:t>generated</w:t>
      </w:r>
      <w:r w:rsidR="001D0AE4" w:rsidRPr="00233D62">
        <w:rPr>
          <w:rFonts w:asciiTheme="minorHAnsi" w:hAnsiTheme="minorHAnsi" w:cstheme="minorHAnsi"/>
          <w:bCs/>
        </w:rPr>
        <w:t xml:space="preserve"> from feedback when </w:t>
      </w:r>
      <w:r w:rsidR="00943FA2" w:rsidRPr="00233D62">
        <w:rPr>
          <w:rFonts w:asciiTheme="minorHAnsi" w:hAnsiTheme="minorHAnsi" w:cstheme="minorHAnsi"/>
          <w:bCs/>
        </w:rPr>
        <w:t>piloting</w:t>
      </w:r>
      <w:r w:rsidR="001D0AE4" w:rsidRPr="00233D62">
        <w:rPr>
          <w:rFonts w:asciiTheme="minorHAnsi" w:hAnsiTheme="minorHAnsi" w:cstheme="minorHAnsi"/>
          <w:bCs/>
        </w:rPr>
        <w:t xml:space="preserve"> the study</w:t>
      </w:r>
      <w:r w:rsidR="00943FA2" w:rsidRPr="00233D62">
        <w:rPr>
          <w:rFonts w:asciiTheme="minorHAnsi" w:hAnsiTheme="minorHAnsi" w:cstheme="minorHAnsi"/>
          <w:bCs/>
        </w:rPr>
        <w:t>,</w:t>
      </w:r>
      <w:r w:rsidR="001D0AE4" w:rsidRPr="00233D62">
        <w:rPr>
          <w:rFonts w:asciiTheme="minorHAnsi" w:hAnsiTheme="minorHAnsi" w:cstheme="minorHAnsi"/>
          <w:bCs/>
        </w:rPr>
        <w:t xml:space="preserve"> and considering the insight aim</w:t>
      </w:r>
      <w:r w:rsidR="00943FA2" w:rsidRPr="00233D62">
        <w:rPr>
          <w:rFonts w:asciiTheme="minorHAnsi" w:hAnsiTheme="minorHAnsi" w:cstheme="minorHAnsi"/>
          <w:bCs/>
        </w:rPr>
        <w:t>s</w:t>
      </w:r>
      <w:r w:rsidR="001D0AE4" w:rsidRPr="00233D62">
        <w:rPr>
          <w:rFonts w:asciiTheme="minorHAnsi" w:hAnsiTheme="minorHAnsi" w:cstheme="minorHAnsi"/>
          <w:bCs/>
        </w:rPr>
        <w:t xml:space="preserve"> specifically </w:t>
      </w:r>
      <w:r w:rsidR="00943FA2" w:rsidRPr="00233D62">
        <w:rPr>
          <w:rFonts w:asciiTheme="minorHAnsi" w:hAnsiTheme="minorHAnsi" w:cstheme="minorHAnsi"/>
          <w:bCs/>
        </w:rPr>
        <w:t>for</w:t>
      </w:r>
      <w:r w:rsidR="001D0AE4" w:rsidRPr="00233D62">
        <w:rPr>
          <w:rFonts w:asciiTheme="minorHAnsi" w:hAnsiTheme="minorHAnsi" w:cstheme="minorHAnsi"/>
          <w:bCs/>
        </w:rPr>
        <w:t xml:space="preserve"> BSW.</w:t>
      </w:r>
    </w:p>
    <w:p w14:paraId="5ABDE973" w14:textId="0D552BBD" w:rsidR="001D0AE4" w:rsidRPr="00233D62" w:rsidRDefault="001D0AE4" w:rsidP="00757CA7">
      <w:pPr>
        <w:rPr>
          <w:rFonts w:asciiTheme="minorHAnsi" w:hAnsiTheme="minorHAnsi" w:cstheme="minorHAnsi"/>
          <w:bCs/>
        </w:rPr>
      </w:pPr>
    </w:p>
    <w:p w14:paraId="177BA836" w14:textId="7DF0DC15" w:rsidR="001C6544" w:rsidRPr="00233D62" w:rsidRDefault="001C6544" w:rsidP="00757CA7">
      <w:pPr>
        <w:rPr>
          <w:rFonts w:asciiTheme="minorHAnsi" w:hAnsiTheme="minorHAnsi" w:cstheme="minorHAnsi"/>
          <w:bCs/>
        </w:rPr>
      </w:pPr>
    </w:p>
    <w:p w14:paraId="1C3801E0" w14:textId="5FCAA4B4" w:rsidR="001C6544" w:rsidRPr="00233D62" w:rsidRDefault="00943FA2" w:rsidP="00757CA7">
      <w:pPr>
        <w:rPr>
          <w:rFonts w:asciiTheme="minorHAnsi" w:hAnsiTheme="minorHAnsi" w:cstheme="minorHAnsi"/>
          <w:b/>
          <w:u w:val="single"/>
        </w:rPr>
      </w:pPr>
      <w:r w:rsidRPr="00233D62">
        <w:rPr>
          <w:rFonts w:asciiTheme="minorHAnsi" w:hAnsiTheme="minorHAnsi" w:cstheme="minorHAnsi"/>
          <w:b/>
          <w:u w:val="single"/>
        </w:rPr>
        <w:t>“What would be useful to widen your digital knowledge?”:</w:t>
      </w:r>
    </w:p>
    <w:p w14:paraId="3173CB4A" w14:textId="33EB92AE" w:rsidR="00061F4D" w:rsidRPr="00233D62" w:rsidRDefault="001D0AE4" w:rsidP="00757CA7">
      <w:pPr>
        <w:rPr>
          <w:rFonts w:asciiTheme="minorHAnsi" w:hAnsiTheme="minorHAnsi" w:cstheme="minorHAnsi"/>
          <w:bCs/>
        </w:rPr>
      </w:pPr>
      <w:r w:rsidRPr="00233D62">
        <w:rPr>
          <w:rFonts w:asciiTheme="minorHAnsi" w:hAnsiTheme="minorHAnsi" w:cstheme="minorHAnsi"/>
          <w:bCs/>
        </w:rPr>
        <w:t xml:space="preserve"> </w:t>
      </w:r>
      <w:r w:rsidR="001C08C3" w:rsidRPr="00233D62">
        <w:rPr>
          <w:rFonts w:asciiTheme="minorHAnsi" w:hAnsiTheme="minorHAnsi" w:cstheme="minorHAnsi"/>
          <w:bCs/>
        </w:rPr>
        <w:t xml:space="preserve">Question 30 asked in free text form “what would be useful to widen your digital knowledge?”, to which 67 participants responded. </w:t>
      </w:r>
      <w:r w:rsidR="00A22414" w:rsidRPr="00233D62">
        <w:rPr>
          <w:rFonts w:asciiTheme="minorHAnsi" w:hAnsiTheme="minorHAnsi" w:cstheme="minorHAnsi"/>
          <w:bCs/>
        </w:rPr>
        <w:t>Themes:</w:t>
      </w:r>
    </w:p>
    <w:p w14:paraId="6F66E0F2" w14:textId="58D0858B" w:rsidR="00A22414" w:rsidRPr="00233D62" w:rsidRDefault="00A22414" w:rsidP="00757CA7">
      <w:pPr>
        <w:rPr>
          <w:rFonts w:asciiTheme="minorHAnsi" w:hAnsiTheme="minorHAnsi" w:cstheme="minorHAnsi"/>
          <w:bCs/>
        </w:rPr>
      </w:pPr>
      <w:bookmarkStart w:id="22" w:name="_Hlk134088587"/>
    </w:p>
    <w:p w14:paraId="52A01969" w14:textId="597BA6D8" w:rsidR="00A22414" w:rsidRPr="00233D62" w:rsidRDefault="00A22414" w:rsidP="00757CA7">
      <w:pPr>
        <w:rPr>
          <w:rFonts w:asciiTheme="minorHAnsi" w:hAnsiTheme="minorHAnsi" w:cstheme="minorHAnsi"/>
          <w:bCs/>
        </w:rPr>
      </w:pPr>
      <w:r w:rsidRPr="00233D62">
        <w:rPr>
          <w:rFonts w:asciiTheme="minorHAnsi" w:hAnsiTheme="minorHAnsi" w:cstheme="minorHAnsi"/>
          <w:b/>
        </w:rPr>
        <w:t>Training:</w:t>
      </w:r>
      <w:r w:rsidRPr="00233D62">
        <w:rPr>
          <w:rFonts w:asciiTheme="minorHAnsi" w:hAnsiTheme="minorHAnsi" w:cstheme="minorHAnsi"/>
          <w:bCs/>
        </w:rPr>
        <w:t xml:space="preserve"> 44/67 = 65.7% of participants that answered requested additional training</w:t>
      </w:r>
    </w:p>
    <w:p w14:paraId="77BC8674" w14:textId="1552D6DC" w:rsidR="00496A52" w:rsidRPr="00233D62" w:rsidRDefault="00496A52" w:rsidP="00757CA7">
      <w:pPr>
        <w:rPr>
          <w:rFonts w:asciiTheme="minorHAnsi" w:hAnsiTheme="minorHAnsi" w:cstheme="minorHAnsi"/>
          <w:bCs/>
        </w:rPr>
      </w:pPr>
      <w:r w:rsidRPr="00233D62">
        <w:rPr>
          <w:rFonts w:asciiTheme="minorHAnsi" w:hAnsiTheme="minorHAnsi" w:cstheme="minorHAnsi"/>
          <w:bCs/>
        </w:rPr>
        <w:tab/>
        <w:t>Online</w:t>
      </w:r>
      <w:r w:rsidR="00D438D2" w:rsidRPr="00233D62">
        <w:rPr>
          <w:rFonts w:asciiTheme="minorHAnsi" w:hAnsiTheme="minorHAnsi" w:cstheme="minorHAnsi"/>
          <w:bCs/>
        </w:rPr>
        <w:t>: 4/44</w:t>
      </w:r>
    </w:p>
    <w:p w14:paraId="4837D62B" w14:textId="54CC40D1" w:rsidR="00D438D2" w:rsidRPr="00233D62" w:rsidRDefault="00D438D2" w:rsidP="00757CA7">
      <w:pPr>
        <w:rPr>
          <w:rFonts w:asciiTheme="minorHAnsi" w:hAnsiTheme="minorHAnsi" w:cstheme="minorHAnsi"/>
          <w:bCs/>
        </w:rPr>
      </w:pPr>
      <w:r w:rsidRPr="00233D62">
        <w:rPr>
          <w:rFonts w:asciiTheme="minorHAnsi" w:hAnsiTheme="minorHAnsi" w:cstheme="minorHAnsi"/>
          <w:bCs/>
        </w:rPr>
        <w:tab/>
        <w:t>Video resources: 3/44</w:t>
      </w:r>
    </w:p>
    <w:p w14:paraId="1849AEA4" w14:textId="2A04DB0E" w:rsidR="00496A52" w:rsidRPr="00233D62" w:rsidRDefault="00496A52" w:rsidP="00757CA7">
      <w:pPr>
        <w:rPr>
          <w:rFonts w:asciiTheme="minorHAnsi" w:hAnsiTheme="minorHAnsi" w:cstheme="minorHAnsi"/>
          <w:bCs/>
        </w:rPr>
      </w:pPr>
      <w:r w:rsidRPr="00233D62">
        <w:rPr>
          <w:rFonts w:asciiTheme="minorHAnsi" w:hAnsiTheme="minorHAnsi" w:cstheme="minorHAnsi"/>
          <w:bCs/>
        </w:rPr>
        <w:tab/>
        <w:t>Face to face</w:t>
      </w:r>
      <w:r w:rsidR="00D438D2" w:rsidRPr="00233D62">
        <w:rPr>
          <w:rFonts w:asciiTheme="minorHAnsi" w:hAnsiTheme="minorHAnsi" w:cstheme="minorHAnsi"/>
          <w:bCs/>
        </w:rPr>
        <w:t>: 5/44</w:t>
      </w:r>
    </w:p>
    <w:p w14:paraId="23FF5953" w14:textId="1E45E713" w:rsidR="00496A52" w:rsidRPr="00233D62" w:rsidRDefault="00496A52" w:rsidP="00496A52">
      <w:pPr>
        <w:ind w:firstLine="720"/>
        <w:rPr>
          <w:rFonts w:asciiTheme="minorHAnsi" w:hAnsiTheme="minorHAnsi" w:cstheme="minorHAnsi"/>
          <w:bCs/>
        </w:rPr>
      </w:pPr>
      <w:r w:rsidRPr="00233D62">
        <w:rPr>
          <w:rFonts w:asciiTheme="minorHAnsi" w:hAnsiTheme="minorHAnsi" w:cstheme="minorHAnsi"/>
          <w:bCs/>
        </w:rPr>
        <w:t>Workshops</w:t>
      </w:r>
      <w:r w:rsidR="00D438D2" w:rsidRPr="00233D62">
        <w:rPr>
          <w:rFonts w:asciiTheme="minorHAnsi" w:hAnsiTheme="minorHAnsi" w:cstheme="minorHAnsi"/>
          <w:bCs/>
        </w:rPr>
        <w:t>: 3/44</w:t>
      </w:r>
    </w:p>
    <w:p w14:paraId="0C740123" w14:textId="7CDEBD64" w:rsidR="00496A52" w:rsidRPr="00233D62" w:rsidRDefault="00496A52" w:rsidP="00496A52">
      <w:pPr>
        <w:ind w:firstLine="720"/>
        <w:rPr>
          <w:rFonts w:asciiTheme="minorHAnsi" w:hAnsiTheme="minorHAnsi" w:cstheme="minorHAnsi"/>
          <w:bCs/>
        </w:rPr>
      </w:pPr>
      <w:r w:rsidRPr="00233D62">
        <w:rPr>
          <w:rFonts w:asciiTheme="minorHAnsi" w:hAnsiTheme="minorHAnsi" w:cstheme="minorHAnsi"/>
          <w:bCs/>
        </w:rPr>
        <w:t>One to one</w:t>
      </w:r>
      <w:r w:rsidR="00D438D2" w:rsidRPr="00233D62">
        <w:rPr>
          <w:rFonts w:asciiTheme="minorHAnsi" w:hAnsiTheme="minorHAnsi" w:cstheme="minorHAnsi"/>
          <w:bCs/>
        </w:rPr>
        <w:t>: 2/44</w:t>
      </w:r>
    </w:p>
    <w:p w14:paraId="0E2B582C" w14:textId="649796E3" w:rsidR="00D438D2" w:rsidRPr="00233D62" w:rsidRDefault="00D438D2" w:rsidP="00496A52">
      <w:pPr>
        <w:ind w:firstLine="720"/>
        <w:rPr>
          <w:rFonts w:asciiTheme="minorHAnsi" w:hAnsiTheme="minorHAnsi" w:cstheme="minorHAnsi"/>
          <w:bCs/>
        </w:rPr>
      </w:pPr>
      <w:r w:rsidRPr="00233D62">
        <w:rPr>
          <w:rFonts w:asciiTheme="minorHAnsi" w:hAnsiTheme="minorHAnsi" w:cstheme="minorHAnsi"/>
          <w:bCs/>
        </w:rPr>
        <w:t>Unspecified: 39/44</w:t>
      </w:r>
    </w:p>
    <w:p w14:paraId="597AE6AB" w14:textId="77777777" w:rsidR="007B33D3" w:rsidRPr="00233D62" w:rsidRDefault="007B33D3" w:rsidP="007B33D3">
      <w:pPr>
        <w:rPr>
          <w:rFonts w:asciiTheme="minorHAnsi" w:hAnsiTheme="minorHAnsi" w:cstheme="minorHAnsi"/>
          <w:bCs/>
        </w:rPr>
      </w:pPr>
      <w:r w:rsidRPr="00233D62">
        <w:rPr>
          <w:rFonts w:asciiTheme="minorHAnsi" w:hAnsiTheme="minorHAnsi" w:cstheme="minorHAnsi"/>
          <w:bCs/>
        </w:rPr>
        <w:t>Mentioned how people were ok in their current roles but would find it beneficial to embed the necessary digital skills in the inductions of any future roles. This was added to in another comment about how it would be really useful to have “</w:t>
      </w:r>
      <w:r w:rsidRPr="00233D62">
        <w:rPr>
          <w:rFonts w:asciiTheme="minorHAnsi" w:hAnsiTheme="minorHAnsi" w:cstheme="minorHAnsi"/>
          <w:bCs/>
          <w:i/>
          <w:iCs/>
        </w:rPr>
        <w:t>training before you actually start your job</w:t>
      </w:r>
      <w:r w:rsidRPr="00233D62">
        <w:rPr>
          <w:rFonts w:asciiTheme="minorHAnsi" w:hAnsiTheme="minorHAnsi" w:cstheme="minorHAnsi"/>
          <w:bCs/>
        </w:rPr>
        <w:t xml:space="preserve">” i.e. during induction rather than weeks or months into their post. </w:t>
      </w:r>
    </w:p>
    <w:p w14:paraId="7EDE1639" w14:textId="77777777" w:rsidR="007B33D3" w:rsidRPr="00233D62" w:rsidRDefault="007B33D3" w:rsidP="00496A52">
      <w:pPr>
        <w:ind w:firstLine="720"/>
        <w:rPr>
          <w:rFonts w:asciiTheme="minorHAnsi" w:hAnsiTheme="minorHAnsi" w:cstheme="minorHAnsi"/>
          <w:bCs/>
        </w:rPr>
      </w:pPr>
    </w:p>
    <w:p w14:paraId="196F7E3D" w14:textId="5F85CDDE" w:rsidR="007B33D3" w:rsidRPr="00165F29" w:rsidRDefault="007B33D3" w:rsidP="007B33D3">
      <w:pPr>
        <w:rPr>
          <w:rFonts w:asciiTheme="minorHAnsi" w:hAnsiTheme="minorHAnsi" w:cstheme="minorHAnsi"/>
          <w:bCs/>
          <w:color w:val="FF0000"/>
        </w:rPr>
      </w:pPr>
      <w:r w:rsidRPr="00233D62">
        <w:rPr>
          <w:rFonts w:asciiTheme="minorHAnsi" w:hAnsiTheme="minorHAnsi" w:cstheme="minorHAnsi"/>
          <w:b/>
        </w:rPr>
        <w:t xml:space="preserve">Increased use / innovation roll-out: </w:t>
      </w:r>
      <w:r w:rsidRPr="00233D62">
        <w:rPr>
          <w:rFonts w:asciiTheme="minorHAnsi" w:hAnsiTheme="minorHAnsi" w:cstheme="minorHAnsi"/>
          <w:bCs/>
        </w:rPr>
        <w:t xml:space="preserve">9 / 67 = 13.4% of participants that answered requested further roll-out of digital health care technology/ use in their roles to enable them to practice and upskill their digital literacy, </w:t>
      </w:r>
      <w:r w:rsidRPr="00233D62">
        <w:rPr>
          <w:rFonts w:asciiTheme="minorHAnsi" w:hAnsiTheme="minorHAnsi" w:cstheme="minorHAnsi"/>
          <w:bCs/>
          <w:i/>
          <w:iCs/>
        </w:rPr>
        <w:t>“match the rest of the organisation *digital prescribing</w:t>
      </w:r>
      <w:r w:rsidR="00165F29" w:rsidRPr="00233D62">
        <w:rPr>
          <w:rFonts w:asciiTheme="minorHAnsi" w:hAnsiTheme="minorHAnsi" w:cstheme="minorHAnsi"/>
          <w:bCs/>
        </w:rPr>
        <w:t>” and</w:t>
      </w:r>
      <w:r w:rsidRPr="00233D62">
        <w:rPr>
          <w:rFonts w:asciiTheme="minorHAnsi" w:hAnsiTheme="minorHAnsi" w:cstheme="minorHAnsi"/>
          <w:bCs/>
        </w:rPr>
        <w:t xml:space="preserve"> increase their opportunity for innovative digital advancement within their profession. </w:t>
      </w:r>
    </w:p>
    <w:p w14:paraId="12391391" w14:textId="32B06A35" w:rsidR="00A22414" w:rsidRPr="00233D62" w:rsidRDefault="00A22414" w:rsidP="00757CA7">
      <w:pPr>
        <w:rPr>
          <w:rFonts w:asciiTheme="minorHAnsi" w:hAnsiTheme="minorHAnsi" w:cstheme="minorHAnsi"/>
          <w:bCs/>
        </w:rPr>
      </w:pPr>
    </w:p>
    <w:p w14:paraId="197FD316" w14:textId="7494C869" w:rsidR="00496A52" w:rsidRPr="00233D62" w:rsidRDefault="00496A52" w:rsidP="00757CA7">
      <w:pPr>
        <w:rPr>
          <w:rFonts w:asciiTheme="minorHAnsi" w:hAnsiTheme="minorHAnsi" w:cstheme="minorHAnsi"/>
          <w:bCs/>
        </w:rPr>
      </w:pPr>
      <w:r w:rsidRPr="00233D62">
        <w:rPr>
          <w:rFonts w:asciiTheme="minorHAnsi" w:hAnsiTheme="minorHAnsi" w:cstheme="minorHAnsi"/>
          <w:b/>
        </w:rPr>
        <w:t>Signposting / Communication:</w:t>
      </w:r>
      <w:r w:rsidRPr="00233D62">
        <w:rPr>
          <w:rFonts w:asciiTheme="minorHAnsi" w:hAnsiTheme="minorHAnsi" w:cstheme="minorHAnsi"/>
          <w:bCs/>
        </w:rPr>
        <w:t xml:space="preserve"> </w:t>
      </w:r>
      <w:r w:rsidR="007B33D3" w:rsidRPr="00233D62">
        <w:rPr>
          <w:rFonts w:asciiTheme="minorHAnsi" w:hAnsiTheme="minorHAnsi" w:cstheme="minorHAnsi"/>
          <w:bCs/>
        </w:rPr>
        <w:t>8</w:t>
      </w:r>
      <w:r w:rsidR="005C514A" w:rsidRPr="00233D62">
        <w:rPr>
          <w:rFonts w:asciiTheme="minorHAnsi" w:hAnsiTheme="minorHAnsi" w:cstheme="minorHAnsi"/>
          <w:bCs/>
        </w:rPr>
        <w:t>/67</w:t>
      </w:r>
      <w:r w:rsidR="00BD7B47" w:rsidRPr="00233D62">
        <w:rPr>
          <w:rFonts w:asciiTheme="minorHAnsi" w:hAnsiTheme="minorHAnsi" w:cstheme="minorHAnsi"/>
          <w:bCs/>
        </w:rPr>
        <w:t xml:space="preserve"> </w:t>
      </w:r>
      <w:r w:rsidR="007B33D3" w:rsidRPr="00233D62">
        <w:rPr>
          <w:rFonts w:asciiTheme="minorHAnsi" w:hAnsiTheme="minorHAnsi" w:cstheme="minorHAnsi"/>
          <w:bCs/>
        </w:rPr>
        <w:t xml:space="preserve">= 11.9% </w:t>
      </w:r>
      <w:r w:rsidR="00BD7B47" w:rsidRPr="00233D62">
        <w:rPr>
          <w:rFonts w:asciiTheme="minorHAnsi" w:hAnsiTheme="minorHAnsi" w:cstheme="minorHAnsi"/>
          <w:bCs/>
        </w:rPr>
        <w:t>of participants that answered requested</w:t>
      </w:r>
      <w:r w:rsidR="00165F29">
        <w:rPr>
          <w:rFonts w:asciiTheme="minorHAnsi" w:hAnsiTheme="minorHAnsi" w:cstheme="minorHAnsi"/>
          <w:bCs/>
        </w:rPr>
        <w:t xml:space="preserve"> better signposting, updates and communication around digital training/ resources.</w:t>
      </w:r>
    </w:p>
    <w:p w14:paraId="5C9EB48A" w14:textId="77777777" w:rsidR="007672AC" w:rsidRPr="00233D62" w:rsidRDefault="007672AC" w:rsidP="00757CA7">
      <w:pPr>
        <w:rPr>
          <w:rFonts w:asciiTheme="minorHAnsi" w:hAnsiTheme="minorHAnsi" w:cstheme="minorHAnsi"/>
          <w:bCs/>
        </w:rPr>
      </w:pPr>
    </w:p>
    <w:p w14:paraId="20C99CD2" w14:textId="5B72A00B" w:rsidR="00496A52" w:rsidRPr="00233D62" w:rsidRDefault="00496A52" w:rsidP="00757CA7">
      <w:pPr>
        <w:rPr>
          <w:rFonts w:asciiTheme="minorHAnsi" w:hAnsiTheme="minorHAnsi" w:cstheme="minorHAnsi"/>
          <w:bCs/>
        </w:rPr>
      </w:pPr>
      <w:r w:rsidRPr="00233D62">
        <w:rPr>
          <w:rFonts w:asciiTheme="minorHAnsi" w:hAnsiTheme="minorHAnsi" w:cstheme="minorHAnsi"/>
          <w:b/>
        </w:rPr>
        <w:t>Access to devices / software:</w:t>
      </w:r>
      <w:r w:rsidRPr="00233D62">
        <w:rPr>
          <w:rFonts w:asciiTheme="minorHAnsi" w:hAnsiTheme="minorHAnsi" w:cstheme="minorHAnsi"/>
          <w:bCs/>
        </w:rPr>
        <w:t xml:space="preserve"> </w:t>
      </w:r>
      <w:r w:rsidR="007672AC" w:rsidRPr="00233D62">
        <w:rPr>
          <w:rFonts w:asciiTheme="minorHAnsi" w:hAnsiTheme="minorHAnsi" w:cstheme="minorHAnsi"/>
          <w:bCs/>
        </w:rPr>
        <w:t>6</w:t>
      </w:r>
      <w:r w:rsidR="00BD7B47" w:rsidRPr="00233D62">
        <w:rPr>
          <w:rFonts w:asciiTheme="minorHAnsi" w:hAnsiTheme="minorHAnsi" w:cstheme="minorHAnsi"/>
          <w:bCs/>
        </w:rPr>
        <w:t xml:space="preserve">/67 = </w:t>
      </w:r>
      <w:r w:rsidR="007672AC" w:rsidRPr="00233D62">
        <w:rPr>
          <w:rFonts w:asciiTheme="minorHAnsi" w:hAnsiTheme="minorHAnsi" w:cstheme="minorHAnsi"/>
          <w:bCs/>
        </w:rPr>
        <w:t>9</w:t>
      </w:r>
      <w:r w:rsidR="00BD7B47" w:rsidRPr="00233D62">
        <w:rPr>
          <w:rFonts w:asciiTheme="minorHAnsi" w:hAnsiTheme="minorHAnsi" w:cstheme="minorHAnsi"/>
          <w:bCs/>
        </w:rPr>
        <w:t xml:space="preserve">% of participants that answered requested better access to computers/ digital devices and software to enable them to utilise, practice and further develop their digital literacy skills. </w:t>
      </w:r>
    </w:p>
    <w:p w14:paraId="271308B7" w14:textId="77777777" w:rsidR="00496A52" w:rsidRPr="00233D62" w:rsidRDefault="00496A52" w:rsidP="00757CA7">
      <w:pPr>
        <w:rPr>
          <w:rFonts w:asciiTheme="minorHAnsi" w:hAnsiTheme="minorHAnsi" w:cstheme="minorHAnsi"/>
          <w:bCs/>
        </w:rPr>
      </w:pPr>
    </w:p>
    <w:p w14:paraId="419DD498" w14:textId="77777777" w:rsidR="00496A52" w:rsidRPr="00233D62" w:rsidRDefault="00496A52" w:rsidP="00496A52">
      <w:pPr>
        <w:rPr>
          <w:rFonts w:asciiTheme="minorHAnsi" w:hAnsiTheme="minorHAnsi" w:cstheme="minorHAnsi"/>
          <w:bCs/>
        </w:rPr>
      </w:pPr>
      <w:r w:rsidRPr="00233D62">
        <w:rPr>
          <w:rFonts w:asciiTheme="minorHAnsi" w:hAnsiTheme="minorHAnsi" w:cstheme="minorHAnsi"/>
          <w:b/>
        </w:rPr>
        <w:t>Protected Time:</w:t>
      </w:r>
      <w:r w:rsidRPr="00233D62">
        <w:rPr>
          <w:rFonts w:asciiTheme="minorHAnsi" w:hAnsiTheme="minorHAnsi" w:cstheme="minorHAnsi"/>
          <w:bCs/>
        </w:rPr>
        <w:t xml:space="preserve">  6/67 = 9% of participants also answered protected time to complete training / familiarise themselves / update themselves around digital literacy skills.</w:t>
      </w:r>
    </w:p>
    <w:bookmarkEnd w:id="22"/>
    <w:p w14:paraId="1E4469DC" w14:textId="77777777" w:rsidR="00496A52" w:rsidRPr="00233D62" w:rsidRDefault="00496A52" w:rsidP="00757CA7">
      <w:pPr>
        <w:rPr>
          <w:rFonts w:asciiTheme="minorHAnsi" w:hAnsiTheme="minorHAnsi" w:cstheme="minorHAnsi"/>
          <w:bCs/>
        </w:rPr>
      </w:pPr>
    </w:p>
    <w:p w14:paraId="5C61C70A" w14:textId="2E1DBDA6" w:rsidR="001C08C3" w:rsidRPr="00233D62" w:rsidRDefault="001C08C3" w:rsidP="00757CA7">
      <w:pPr>
        <w:rPr>
          <w:rFonts w:asciiTheme="minorHAnsi" w:hAnsiTheme="minorHAnsi" w:cstheme="minorHAnsi"/>
          <w:bCs/>
        </w:rPr>
      </w:pPr>
    </w:p>
    <w:p w14:paraId="05194A32" w14:textId="3640204E" w:rsidR="001C6544" w:rsidRPr="00233D62" w:rsidRDefault="001C6544" w:rsidP="00757CA7">
      <w:pPr>
        <w:rPr>
          <w:rFonts w:asciiTheme="minorHAnsi" w:hAnsiTheme="minorHAnsi" w:cstheme="minorHAnsi"/>
          <w:bCs/>
        </w:rPr>
      </w:pPr>
    </w:p>
    <w:p w14:paraId="55241665" w14:textId="77777777" w:rsidR="001C6544" w:rsidRPr="00233D62" w:rsidRDefault="001C6544" w:rsidP="00757CA7">
      <w:pPr>
        <w:rPr>
          <w:rFonts w:asciiTheme="minorHAnsi" w:hAnsiTheme="minorHAnsi" w:cstheme="minorHAnsi"/>
          <w:bCs/>
        </w:rPr>
      </w:pPr>
    </w:p>
    <w:p w14:paraId="75243E17" w14:textId="0A6EF078" w:rsidR="001C08C3" w:rsidRPr="00233D62" w:rsidRDefault="001C08C3" w:rsidP="00757CA7">
      <w:pPr>
        <w:rPr>
          <w:rFonts w:asciiTheme="minorHAnsi" w:hAnsiTheme="minorHAnsi" w:cstheme="minorHAnsi"/>
          <w:bCs/>
        </w:rPr>
      </w:pPr>
    </w:p>
    <w:p w14:paraId="5D0BE5A9" w14:textId="2C767BD5" w:rsidR="001C08C3" w:rsidRPr="00233D62" w:rsidRDefault="001C08C3" w:rsidP="00757CA7">
      <w:pPr>
        <w:rPr>
          <w:rFonts w:asciiTheme="minorHAnsi" w:hAnsiTheme="minorHAnsi" w:cstheme="minorHAnsi"/>
          <w:bCs/>
        </w:rPr>
      </w:pPr>
    </w:p>
    <w:p w14:paraId="11EA3CF5" w14:textId="1201278F" w:rsidR="001C08C3" w:rsidRPr="00233D62" w:rsidRDefault="00D3704B" w:rsidP="00757CA7">
      <w:pPr>
        <w:rPr>
          <w:rFonts w:asciiTheme="minorHAnsi" w:hAnsiTheme="minorHAnsi" w:cstheme="minorHAnsi"/>
          <w:b/>
          <w:u w:val="single"/>
        </w:rPr>
      </w:pPr>
      <w:r w:rsidRPr="00233D62">
        <w:rPr>
          <w:rFonts w:asciiTheme="minorHAnsi" w:hAnsiTheme="minorHAnsi" w:cstheme="minorHAnsi"/>
          <w:b/>
          <w:u w:val="single"/>
        </w:rPr>
        <w:lastRenderedPageBreak/>
        <w:t>Do you have any difficulties / barriers to physically accessing the necessary digital devices?</w:t>
      </w:r>
      <w:r w:rsidR="00034554">
        <w:rPr>
          <w:rFonts w:asciiTheme="minorHAnsi" w:hAnsiTheme="minorHAnsi" w:cstheme="minorHAnsi"/>
          <w:b/>
          <w:u w:val="single"/>
        </w:rPr>
        <w:t xml:space="preserve"> </w:t>
      </w:r>
      <w:r w:rsidRPr="00233D62">
        <w:rPr>
          <w:rFonts w:asciiTheme="minorHAnsi" w:hAnsiTheme="minorHAnsi" w:cstheme="minorHAnsi"/>
          <w:b/>
          <w:u w:val="single"/>
        </w:rPr>
        <w:t>:</w:t>
      </w:r>
    </w:p>
    <w:p w14:paraId="75324DC1" w14:textId="77777777" w:rsidR="00D3704B" w:rsidRPr="00233D62" w:rsidRDefault="00D3704B" w:rsidP="00757CA7">
      <w:pPr>
        <w:rPr>
          <w:rFonts w:asciiTheme="minorHAnsi" w:hAnsiTheme="minorHAnsi" w:cstheme="minorHAnsi"/>
          <w:bCs/>
        </w:rPr>
      </w:pPr>
    </w:p>
    <w:p w14:paraId="4FF86826" w14:textId="4B342B82" w:rsidR="005F5947" w:rsidRDefault="000B2FE5" w:rsidP="005F5947">
      <w:pPr>
        <w:rPr>
          <w:rFonts w:asciiTheme="minorHAnsi" w:hAnsiTheme="minorHAnsi" w:cstheme="minorHAnsi"/>
          <w:bCs/>
          <w:color w:val="FF0000"/>
        </w:rPr>
      </w:pPr>
      <w:r w:rsidRPr="00233D62">
        <w:rPr>
          <w:rFonts w:asciiTheme="minorHAnsi" w:hAnsiTheme="minorHAnsi" w:cstheme="minorHAnsi"/>
          <w:noProof/>
        </w:rPr>
        <mc:AlternateContent>
          <mc:Choice Requires="wps">
            <w:drawing>
              <wp:anchor distT="0" distB="0" distL="114300" distR="114300" simplePos="0" relativeHeight="251757568" behindDoc="0" locked="0" layoutInCell="1" allowOverlap="1" wp14:anchorId="1F17846B" wp14:editId="0E2A09C6">
                <wp:simplePos x="0" y="0"/>
                <wp:positionH relativeFrom="column">
                  <wp:posOffset>5067935</wp:posOffset>
                </wp:positionH>
                <wp:positionV relativeFrom="paragraph">
                  <wp:posOffset>4017645</wp:posOffset>
                </wp:positionV>
                <wp:extent cx="1196761" cy="275643"/>
                <wp:effectExtent l="0" t="0" r="22860" b="1016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761" cy="27564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AAA4FB" w14:textId="32953FD3" w:rsidR="00D3704B" w:rsidRDefault="00D3704B" w:rsidP="00D3704B">
                            <w:pPr>
                              <w:jc w:val="center"/>
                              <w:rPr>
                                <w:color w:val="000000"/>
                              </w:rPr>
                            </w:pPr>
                            <w:r>
                              <w:rPr>
                                <w:color w:val="000000"/>
                              </w:rPr>
                              <w:t>(Question 31)</w:t>
                            </w:r>
                          </w:p>
                        </w:txbxContent>
                      </wps:txbx>
                      <wps:bodyPr rot="0" vert="horz" wrap="square" lIns="91440" tIns="45720" rIns="91440" bIns="45720" anchor="t" anchorCtr="0">
                        <a:noAutofit/>
                      </wps:bodyPr>
                    </wps:wsp>
                  </a:graphicData>
                </a:graphic>
              </wp:anchor>
            </w:drawing>
          </mc:Choice>
          <mc:Fallback>
            <w:pict>
              <v:shape w14:anchorId="1F17846B" id="_x0000_s1041" type="#_x0000_t202" style="position:absolute;margin-left:399.05pt;margin-top:316.35pt;width:94.25pt;height:21.7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" filled="f" strokecolor="black [3200]">
                <v:stroke joinstyle="round"/>
                <v:textbox>
                  <w:txbxContent>
                    <w:p w14:paraId="29AAA4FB" w14:textId="32953FD3" w:rsidR="00D3704B" w:rsidRDefault="00D3704B" w:rsidP="00D3704B">
                      <w:pPr>
                        <w:jc w:val="center"/>
                        <w:rPr>
                          <w:color w:val="000000"/>
                        </w:rPr>
                      </w:pPr>
                      <w:r>
                        <w:rPr>
                          <w:color w:val="000000"/>
                        </w:rPr>
                        <w:t>(Question 31)</w:t>
                      </w:r>
                    </w:p>
                  </w:txbxContent>
                </v:textbox>
              </v:shape>
            </w:pict>
          </mc:Fallback>
        </mc:AlternateContent>
      </w:r>
      <w:r w:rsidRPr="00233D62">
        <w:rPr>
          <w:rFonts w:asciiTheme="minorHAnsi" w:hAnsiTheme="minorHAnsi" w:cstheme="minorHAnsi"/>
          <w:bCs/>
          <w:noProof/>
        </w:rPr>
        <w:drawing>
          <wp:anchor distT="0" distB="0" distL="114300" distR="114300" simplePos="0" relativeHeight="251755520" behindDoc="0" locked="0" layoutInCell="1" allowOverlap="1" wp14:anchorId="574D869C" wp14:editId="3C0E0B94">
            <wp:simplePos x="0" y="0"/>
            <wp:positionH relativeFrom="margin">
              <wp:posOffset>165100</wp:posOffset>
            </wp:positionH>
            <wp:positionV relativeFrom="paragraph">
              <wp:posOffset>1215390</wp:posOffset>
            </wp:positionV>
            <wp:extent cx="6210300" cy="3187700"/>
            <wp:effectExtent l="0" t="0" r="0" b="12700"/>
            <wp:wrapSquare wrapText="bothSides"/>
            <wp:docPr id="6" name="Chart 6">
              <a:extLst xmlns:a="http://schemas.openxmlformats.org/drawingml/2006/main">
                <a:ext uri="{FF2B5EF4-FFF2-40B4-BE49-F238E27FC236}">
                  <a16:creationId xmlns:a16="http://schemas.microsoft.com/office/drawing/2014/main" id="{00000000-0008-0000-1E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D3704B" w:rsidRPr="00233D62">
        <w:rPr>
          <w:rFonts w:asciiTheme="minorHAnsi" w:hAnsiTheme="minorHAnsi" w:cstheme="minorHAnsi"/>
          <w:bCs/>
        </w:rPr>
        <w:t>Finally,</w:t>
      </w:r>
      <w:r w:rsidR="005F5947" w:rsidRPr="00233D62">
        <w:rPr>
          <w:rFonts w:asciiTheme="minorHAnsi" w:hAnsiTheme="minorHAnsi" w:cstheme="minorHAnsi"/>
          <w:bCs/>
        </w:rPr>
        <w:t xml:space="preserve"> question 31 which asked whether staff experience any difficulties / barriers to physically accessing the necessary digital devices</w:t>
      </w:r>
      <w:r w:rsidR="00B259E7" w:rsidRPr="00233D62">
        <w:rPr>
          <w:rFonts w:asciiTheme="minorHAnsi" w:hAnsiTheme="minorHAnsi" w:cstheme="minorHAnsi"/>
          <w:bCs/>
        </w:rPr>
        <w:t>,</w:t>
      </w:r>
      <w:r w:rsidR="005F5947" w:rsidRPr="00233D62">
        <w:rPr>
          <w:rFonts w:asciiTheme="minorHAnsi" w:hAnsiTheme="minorHAnsi" w:cstheme="minorHAnsi"/>
          <w:bCs/>
        </w:rPr>
        <w:t xml:space="preserve"> </w:t>
      </w:r>
      <w:r w:rsidR="00B259E7" w:rsidRPr="00233D62">
        <w:rPr>
          <w:rFonts w:asciiTheme="minorHAnsi" w:hAnsiTheme="minorHAnsi" w:cstheme="minorHAnsi"/>
          <w:bCs/>
        </w:rPr>
        <w:t>(</w:t>
      </w:r>
      <w:r w:rsidR="005F5947" w:rsidRPr="00233D62">
        <w:rPr>
          <w:rFonts w:asciiTheme="minorHAnsi" w:hAnsiTheme="minorHAnsi" w:cstheme="minorHAnsi"/>
          <w:bCs/>
        </w:rPr>
        <w:t>e.g. not enough devices, not enough software licenses, broken devices, disability accessibility requirements not fulfilled etc</w:t>
      </w:r>
      <w:r w:rsidR="005F5947" w:rsidRPr="00034554">
        <w:rPr>
          <w:rFonts w:asciiTheme="minorHAnsi" w:hAnsiTheme="minorHAnsi" w:cstheme="minorHAnsi"/>
          <w:bCs/>
        </w:rPr>
        <w:t>.</w:t>
      </w:r>
      <w:r w:rsidR="00B259E7" w:rsidRPr="00034554">
        <w:rPr>
          <w:rFonts w:asciiTheme="minorHAnsi" w:hAnsiTheme="minorHAnsi" w:cstheme="minorHAnsi"/>
          <w:bCs/>
        </w:rPr>
        <w:t>).</w:t>
      </w:r>
      <w:r w:rsidR="005F5947" w:rsidRPr="00034554">
        <w:rPr>
          <w:rFonts w:asciiTheme="minorHAnsi" w:hAnsiTheme="minorHAnsi" w:cstheme="minorHAnsi"/>
          <w:bCs/>
        </w:rPr>
        <w:t xml:space="preserve"> 103 participants responded to this with as many as 26.2% reporting that they experience accessibility issues. In the free text option, they go on to detail</w:t>
      </w:r>
      <w:r w:rsidR="001F5CD0" w:rsidRPr="00034554">
        <w:rPr>
          <w:rFonts w:asciiTheme="minorHAnsi" w:hAnsiTheme="minorHAnsi" w:cstheme="minorHAnsi"/>
          <w:bCs/>
        </w:rPr>
        <w:t xml:space="preserve"> with the most common themes being</w:t>
      </w:r>
      <w:r w:rsidR="00034554" w:rsidRPr="00034554">
        <w:rPr>
          <w:rFonts w:asciiTheme="minorHAnsi" w:hAnsiTheme="minorHAnsi" w:cstheme="minorHAnsi"/>
          <w:bCs/>
        </w:rPr>
        <w:t xml:space="preserve"> not enough devices for the ratio of staff,</w:t>
      </w:r>
      <w:r w:rsidR="001F5CD0" w:rsidRPr="00034554">
        <w:rPr>
          <w:rFonts w:asciiTheme="minorHAnsi" w:hAnsiTheme="minorHAnsi" w:cstheme="minorHAnsi"/>
          <w:bCs/>
        </w:rPr>
        <w:t xml:space="preserve"> poor </w:t>
      </w:r>
      <w:r w:rsidR="00B259E7" w:rsidRPr="00034554">
        <w:rPr>
          <w:rFonts w:asciiTheme="minorHAnsi" w:hAnsiTheme="minorHAnsi" w:cstheme="minorHAnsi"/>
          <w:bCs/>
        </w:rPr>
        <w:t>Wi-Fi</w:t>
      </w:r>
      <w:r w:rsidR="001F5CD0" w:rsidRPr="00034554">
        <w:rPr>
          <w:rFonts w:asciiTheme="minorHAnsi" w:hAnsiTheme="minorHAnsi" w:cstheme="minorHAnsi"/>
          <w:bCs/>
        </w:rPr>
        <w:t xml:space="preserve"> connectivity</w:t>
      </w:r>
      <w:r w:rsidR="00B259E7" w:rsidRPr="00034554">
        <w:rPr>
          <w:rFonts w:asciiTheme="minorHAnsi" w:hAnsiTheme="minorHAnsi" w:cstheme="minorHAnsi"/>
          <w:bCs/>
        </w:rPr>
        <w:t xml:space="preserve"> </w:t>
      </w:r>
      <w:r w:rsidR="001F5CD0" w:rsidRPr="00034554">
        <w:rPr>
          <w:rFonts w:asciiTheme="minorHAnsi" w:hAnsiTheme="minorHAnsi" w:cstheme="minorHAnsi"/>
          <w:bCs/>
        </w:rPr>
        <w:t>/ strength</w:t>
      </w:r>
      <w:r w:rsidR="00034554" w:rsidRPr="00034554">
        <w:rPr>
          <w:rFonts w:asciiTheme="minorHAnsi" w:hAnsiTheme="minorHAnsi" w:cstheme="minorHAnsi"/>
          <w:bCs/>
        </w:rPr>
        <w:t>,</w:t>
      </w:r>
      <w:r w:rsidR="005F5947" w:rsidRPr="00034554">
        <w:rPr>
          <w:rFonts w:asciiTheme="minorHAnsi" w:hAnsiTheme="minorHAnsi" w:cstheme="minorHAnsi"/>
          <w:bCs/>
        </w:rPr>
        <w:t xml:space="preserve"> </w:t>
      </w:r>
      <w:r w:rsidR="001F5CD0" w:rsidRPr="00034554">
        <w:rPr>
          <w:rFonts w:asciiTheme="minorHAnsi" w:hAnsiTheme="minorHAnsi" w:cstheme="minorHAnsi"/>
          <w:bCs/>
        </w:rPr>
        <w:t>and</w:t>
      </w:r>
      <w:r w:rsidR="00034554" w:rsidRPr="00034554">
        <w:rPr>
          <w:rFonts w:asciiTheme="minorHAnsi" w:hAnsiTheme="minorHAnsi" w:cstheme="minorHAnsi"/>
          <w:bCs/>
        </w:rPr>
        <w:t xml:space="preserve"> no enough space to access a device.</w:t>
      </w:r>
    </w:p>
    <w:p w14:paraId="159677C3" w14:textId="41205D20" w:rsidR="001C08C3" w:rsidRPr="00233D62" w:rsidRDefault="001C08C3" w:rsidP="00757CA7">
      <w:pPr>
        <w:rPr>
          <w:rFonts w:asciiTheme="minorHAnsi" w:hAnsiTheme="minorHAnsi" w:cstheme="minorHAnsi"/>
          <w:bCs/>
        </w:rPr>
      </w:pPr>
    </w:p>
    <w:p w14:paraId="17147E48" w14:textId="0626A965" w:rsidR="001C08C3" w:rsidRPr="00233D62" w:rsidRDefault="001231E0" w:rsidP="00757CA7">
      <w:pPr>
        <w:rPr>
          <w:rFonts w:asciiTheme="minorHAnsi" w:hAnsiTheme="minorHAnsi" w:cstheme="minorHAnsi"/>
          <w:bCs/>
        </w:rPr>
      </w:pPr>
      <w:r w:rsidRPr="00233D62">
        <w:rPr>
          <w:rFonts w:asciiTheme="minorHAnsi" w:hAnsiTheme="minorHAnsi" w:cstheme="minorHAnsi"/>
          <w:bCs/>
        </w:rPr>
        <w:t>There are 8 themes emerging from the free-text explanation from the 27 staff that reported difficulties or barriers to physically accessing digital devices, these were:</w:t>
      </w:r>
    </w:p>
    <w:p w14:paraId="324C72A8" w14:textId="39D7657B" w:rsidR="001231E0" w:rsidRPr="00233D62" w:rsidRDefault="001231E0" w:rsidP="00757CA7">
      <w:pPr>
        <w:rPr>
          <w:rFonts w:asciiTheme="minorHAnsi" w:hAnsiTheme="minorHAnsi" w:cstheme="minorHAnsi"/>
          <w:bCs/>
        </w:rPr>
      </w:pPr>
    </w:p>
    <w:p w14:paraId="175D0058" w14:textId="2EC23B79" w:rsidR="001231E0" w:rsidRPr="00233D62" w:rsidRDefault="001231E0" w:rsidP="00757CA7">
      <w:pPr>
        <w:rPr>
          <w:rFonts w:asciiTheme="minorHAnsi" w:hAnsiTheme="minorHAnsi" w:cstheme="minorHAnsi"/>
          <w:bCs/>
        </w:rPr>
      </w:pPr>
      <w:r w:rsidRPr="00233D62">
        <w:rPr>
          <w:rFonts w:asciiTheme="minorHAnsi" w:hAnsiTheme="minorHAnsi" w:cstheme="minorHAnsi"/>
          <w:b/>
        </w:rPr>
        <w:t>Limited number of computers/ phones / devices</w:t>
      </w:r>
      <w:r w:rsidRPr="00233D62">
        <w:rPr>
          <w:rFonts w:asciiTheme="minorHAnsi" w:hAnsiTheme="minorHAnsi" w:cstheme="minorHAnsi"/>
          <w:bCs/>
        </w:rPr>
        <w:t>: 10/27</w:t>
      </w:r>
    </w:p>
    <w:p w14:paraId="067A57A9" w14:textId="77777777" w:rsidR="001161B8" w:rsidRDefault="001161B8" w:rsidP="00757CA7">
      <w:pPr>
        <w:rPr>
          <w:rFonts w:asciiTheme="minorHAnsi" w:hAnsiTheme="minorHAnsi" w:cstheme="minorHAnsi"/>
          <w:b/>
        </w:rPr>
      </w:pPr>
    </w:p>
    <w:p w14:paraId="12087A94" w14:textId="0B1A2E99" w:rsidR="001231E0" w:rsidRPr="00233D62" w:rsidRDefault="001231E0" w:rsidP="00757CA7">
      <w:pPr>
        <w:rPr>
          <w:rFonts w:asciiTheme="minorHAnsi" w:hAnsiTheme="minorHAnsi" w:cstheme="minorHAnsi"/>
          <w:bCs/>
        </w:rPr>
      </w:pPr>
      <w:r w:rsidRPr="00233D62">
        <w:rPr>
          <w:rFonts w:asciiTheme="minorHAnsi" w:hAnsiTheme="minorHAnsi" w:cstheme="minorHAnsi"/>
          <w:b/>
        </w:rPr>
        <w:t>Poor or temperamental internet connection</w:t>
      </w:r>
      <w:r w:rsidRPr="00233D62">
        <w:rPr>
          <w:rFonts w:asciiTheme="minorHAnsi" w:hAnsiTheme="minorHAnsi" w:cstheme="minorHAnsi"/>
          <w:bCs/>
        </w:rPr>
        <w:t>: 7/27</w:t>
      </w:r>
    </w:p>
    <w:p w14:paraId="07C9DB84" w14:textId="77777777" w:rsidR="001231E0" w:rsidRPr="00233D62" w:rsidRDefault="001231E0" w:rsidP="00757CA7">
      <w:pPr>
        <w:rPr>
          <w:rFonts w:asciiTheme="minorHAnsi" w:hAnsiTheme="minorHAnsi" w:cstheme="minorHAnsi"/>
          <w:bCs/>
        </w:rPr>
      </w:pPr>
    </w:p>
    <w:p w14:paraId="3611D3A6" w14:textId="65F6FA78" w:rsidR="001231E0" w:rsidRPr="00233D62" w:rsidRDefault="001231E0" w:rsidP="00757CA7">
      <w:pPr>
        <w:rPr>
          <w:rFonts w:asciiTheme="minorHAnsi" w:hAnsiTheme="minorHAnsi" w:cstheme="minorHAnsi"/>
          <w:bCs/>
        </w:rPr>
      </w:pPr>
      <w:r w:rsidRPr="00233D62">
        <w:rPr>
          <w:rFonts w:asciiTheme="minorHAnsi" w:hAnsiTheme="minorHAnsi" w:cstheme="minorHAnsi"/>
          <w:b/>
        </w:rPr>
        <w:t>Limited/ not enough space to access computer/ device:</w:t>
      </w:r>
      <w:r w:rsidRPr="00233D62">
        <w:rPr>
          <w:rFonts w:asciiTheme="minorHAnsi" w:hAnsiTheme="minorHAnsi" w:cstheme="minorHAnsi"/>
          <w:bCs/>
        </w:rPr>
        <w:t xml:space="preserve"> 5/27</w:t>
      </w:r>
    </w:p>
    <w:p w14:paraId="4EF3AB2E" w14:textId="74FAD887" w:rsidR="001231E0" w:rsidRPr="00233D62" w:rsidRDefault="001231E0" w:rsidP="00757CA7">
      <w:pPr>
        <w:rPr>
          <w:rFonts w:asciiTheme="minorHAnsi" w:hAnsiTheme="minorHAnsi" w:cstheme="minorHAnsi"/>
          <w:bCs/>
        </w:rPr>
      </w:pPr>
    </w:p>
    <w:p w14:paraId="5651A48F" w14:textId="0A99A833" w:rsidR="001231E0" w:rsidRPr="00233D62" w:rsidRDefault="001231E0" w:rsidP="00757CA7">
      <w:pPr>
        <w:rPr>
          <w:rFonts w:asciiTheme="minorHAnsi" w:hAnsiTheme="minorHAnsi" w:cstheme="minorHAnsi"/>
          <w:bCs/>
        </w:rPr>
      </w:pPr>
      <w:r w:rsidRPr="00233D62">
        <w:rPr>
          <w:rFonts w:asciiTheme="minorHAnsi" w:hAnsiTheme="minorHAnsi" w:cstheme="minorHAnsi"/>
          <w:b/>
        </w:rPr>
        <w:t xml:space="preserve">Faulty / broken laptops/ devices: </w:t>
      </w:r>
      <w:r w:rsidRPr="00233D62">
        <w:rPr>
          <w:rFonts w:asciiTheme="minorHAnsi" w:hAnsiTheme="minorHAnsi" w:cstheme="minorHAnsi"/>
          <w:bCs/>
        </w:rPr>
        <w:t xml:space="preserve"> 3/27</w:t>
      </w:r>
    </w:p>
    <w:p w14:paraId="1B1D2285" w14:textId="47C21292" w:rsidR="001231E0" w:rsidRPr="00233D62" w:rsidRDefault="001231E0" w:rsidP="00757CA7">
      <w:pPr>
        <w:rPr>
          <w:rFonts w:asciiTheme="minorHAnsi" w:hAnsiTheme="minorHAnsi" w:cstheme="minorHAnsi"/>
          <w:bCs/>
        </w:rPr>
      </w:pPr>
    </w:p>
    <w:p w14:paraId="7B4F4519" w14:textId="194CD232" w:rsidR="001231E0" w:rsidRPr="00233D62" w:rsidRDefault="001231E0" w:rsidP="00757CA7">
      <w:pPr>
        <w:rPr>
          <w:rFonts w:asciiTheme="minorHAnsi" w:hAnsiTheme="minorHAnsi" w:cstheme="minorHAnsi"/>
          <w:bCs/>
        </w:rPr>
      </w:pPr>
      <w:r w:rsidRPr="00233D62">
        <w:rPr>
          <w:rFonts w:asciiTheme="minorHAnsi" w:hAnsiTheme="minorHAnsi" w:cstheme="minorHAnsi"/>
          <w:b/>
        </w:rPr>
        <w:t>Slow software:</w:t>
      </w:r>
      <w:r w:rsidRPr="00233D62">
        <w:rPr>
          <w:rFonts w:asciiTheme="minorHAnsi" w:hAnsiTheme="minorHAnsi" w:cstheme="minorHAnsi"/>
          <w:bCs/>
        </w:rPr>
        <w:t xml:space="preserve"> 3/27</w:t>
      </w:r>
    </w:p>
    <w:p w14:paraId="3328830F" w14:textId="3438A773" w:rsidR="001231E0" w:rsidRPr="00233D62" w:rsidRDefault="001231E0" w:rsidP="00757CA7">
      <w:pPr>
        <w:rPr>
          <w:rFonts w:asciiTheme="minorHAnsi" w:hAnsiTheme="minorHAnsi" w:cstheme="minorHAnsi"/>
          <w:bCs/>
        </w:rPr>
      </w:pPr>
    </w:p>
    <w:p w14:paraId="7C7CA7D0" w14:textId="517FBC33" w:rsidR="001231E0" w:rsidRPr="00233D62" w:rsidRDefault="001231E0" w:rsidP="00757CA7">
      <w:pPr>
        <w:rPr>
          <w:rFonts w:asciiTheme="minorHAnsi" w:hAnsiTheme="minorHAnsi" w:cstheme="minorHAnsi"/>
          <w:bCs/>
        </w:rPr>
      </w:pPr>
      <w:r w:rsidRPr="00233D62">
        <w:rPr>
          <w:rFonts w:asciiTheme="minorHAnsi" w:hAnsiTheme="minorHAnsi" w:cstheme="minorHAnsi"/>
          <w:b/>
        </w:rPr>
        <w:t>Poor or no mobile service:</w:t>
      </w:r>
      <w:r w:rsidRPr="00233D62">
        <w:rPr>
          <w:rFonts w:asciiTheme="minorHAnsi" w:hAnsiTheme="minorHAnsi" w:cstheme="minorHAnsi"/>
          <w:bCs/>
        </w:rPr>
        <w:t xml:space="preserve"> 2/27</w:t>
      </w:r>
    </w:p>
    <w:p w14:paraId="2C63C2CD" w14:textId="0A34F6E3" w:rsidR="001231E0" w:rsidRPr="00233D62" w:rsidRDefault="001231E0" w:rsidP="00757CA7">
      <w:pPr>
        <w:rPr>
          <w:rFonts w:asciiTheme="minorHAnsi" w:hAnsiTheme="minorHAnsi" w:cstheme="minorHAnsi"/>
          <w:bCs/>
        </w:rPr>
      </w:pPr>
    </w:p>
    <w:p w14:paraId="2CF00FB9" w14:textId="143D32EE" w:rsidR="001231E0" w:rsidRPr="00233D62" w:rsidRDefault="001231E0" w:rsidP="00757CA7">
      <w:pPr>
        <w:rPr>
          <w:rFonts w:asciiTheme="minorHAnsi" w:hAnsiTheme="minorHAnsi" w:cstheme="minorHAnsi"/>
          <w:bCs/>
        </w:rPr>
      </w:pPr>
      <w:r w:rsidRPr="00233D62">
        <w:rPr>
          <w:rFonts w:asciiTheme="minorHAnsi" w:hAnsiTheme="minorHAnsi" w:cstheme="minorHAnsi"/>
          <w:b/>
        </w:rPr>
        <w:t xml:space="preserve">Health accessibility requirements not met: </w:t>
      </w:r>
      <w:r w:rsidRPr="00233D62">
        <w:rPr>
          <w:rFonts w:asciiTheme="minorHAnsi" w:hAnsiTheme="minorHAnsi" w:cstheme="minorHAnsi"/>
          <w:bCs/>
        </w:rPr>
        <w:t xml:space="preserve">2/27 (neurodiverse &amp; physical health reported) </w:t>
      </w:r>
    </w:p>
    <w:p w14:paraId="0AD78086" w14:textId="77777777" w:rsidR="001231E0" w:rsidRPr="00233D62" w:rsidRDefault="001231E0" w:rsidP="00757CA7">
      <w:pPr>
        <w:rPr>
          <w:rFonts w:asciiTheme="minorHAnsi" w:hAnsiTheme="minorHAnsi" w:cstheme="minorHAnsi"/>
          <w:bCs/>
        </w:rPr>
      </w:pPr>
    </w:p>
    <w:p w14:paraId="1011705A" w14:textId="15E25D3E" w:rsidR="001231E0" w:rsidRPr="00233D62" w:rsidRDefault="001231E0" w:rsidP="00757CA7">
      <w:pPr>
        <w:rPr>
          <w:rFonts w:asciiTheme="minorHAnsi" w:hAnsiTheme="minorHAnsi" w:cstheme="minorHAnsi"/>
          <w:bCs/>
        </w:rPr>
      </w:pPr>
      <w:r w:rsidRPr="00233D62">
        <w:rPr>
          <w:rFonts w:asciiTheme="minorHAnsi" w:hAnsiTheme="minorHAnsi" w:cstheme="minorHAnsi"/>
          <w:b/>
        </w:rPr>
        <w:t>Not enough software licences:</w:t>
      </w:r>
      <w:r w:rsidRPr="00233D62">
        <w:rPr>
          <w:rFonts w:asciiTheme="minorHAnsi" w:hAnsiTheme="minorHAnsi" w:cstheme="minorHAnsi"/>
          <w:bCs/>
        </w:rPr>
        <w:t xml:space="preserve"> 1/27</w:t>
      </w:r>
    </w:p>
    <w:p w14:paraId="104884EF" w14:textId="3E480A8A" w:rsidR="001B73F9" w:rsidRPr="0055191E" w:rsidRDefault="001B73F9" w:rsidP="0055191E">
      <w:pPr>
        <w:jc w:val="center"/>
        <w:rPr>
          <w:rFonts w:asciiTheme="minorHAnsi" w:hAnsiTheme="minorHAnsi" w:cstheme="minorHAnsi"/>
          <w:b/>
          <w:u w:val="single"/>
        </w:rPr>
      </w:pPr>
      <w:r w:rsidRPr="0055191E">
        <w:rPr>
          <w:rFonts w:asciiTheme="minorHAnsi" w:hAnsiTheme="minorHAnsi" w:cstheme="minorHAnsi"/>
          <w:b/>
          <w:u w:val="single"/>
        </w:rPr>
        <w:lastRenderedPageBreak/>
        <w:t>Key Assurances</w:t>
      </w:r>
    </w:p>
    <w:p w14:paraId="7E46A40C" w14:textId="77777777" w:rsidR="001B73F9" w:rsidRPr="007078DF" w:rsidRDefault="001B73F9" w:rsidP="001B73F9">
      <w:pPr>
        <w:rPr>
          <w:rFonts w:asciiTheme="minorHAnsi" w:hAnsiTheme="minorHAnsi" w:cstheme="minorHAnsi"/>
          <w:b/>
        </w:rPr>
      </w:pPr>
    </w:p>
    <w:p w14:paraId="77106B0C" w14:textId="45A1C4E8" w:rsidR="001B73F9" w:rsidRPr="007078DF" w:rsidRDefault="007078DF" w:rsidP="001B73F9">
      <w:pPr>
        <w:rPr>
          <w:rFonts w:asciiTheme="minorHAnsi" w:hAnsiTheme="minorHAnsi" w:cstheme="minorHAnsi"/>
          <w:b/>
        </w:rPr>
      </w:pPr>
      <w:r w:rsidRPr="007078DF">
        <w:rPr>
          <w:rFonts w:asciiTheme="minorHAnsi" w:hAnsiTheme="minorHAnsi" w:cstheme="minorHAnsi"/>
          <w:b/>
        </w:rPr>
        <w:t>Domain 1: General:</w:t>
      </w:r>
    </w:p>
    <w:p w14:paraId="1F770FAC" w14:textId="47915BC5" w:rsidR="007078DF" w:rsidRPr="007078DF" w:rsidRDefault="00D1745B" w:rsidP="007078DF">
      <w:pPr>
        <w:pStyle w:val="ListParagraph"/>
        <w:numPr>
          <w:ilvl w:val="0"/>
          <w:numId w:val="23"/>
        </w:numPr>
        <w:rPr>
          <w:rFonts w:asciiTheme="minorHAnsi" w:hAnsiTheme="minorHAnsi" w:cstheme="minorHAnsi"/>
          <w:b/>
        </w:rPr>
      </w:pPr>
      <w:r w:rsidRPr="007078DF">
        <w:rPr>
          <w:rFonts w:asciiTheme="minorHAnsi" w:hAnsiTheme="minorHAnsi" w:cstheme="minorHAnsi"/>
          <w:bCs/>
        </w:rPr>
        <w:t xml:space="preserve">The biggest </w:t>
      </w:r>
      <w:r w:rsidR="007078DF" w:rsidRPr="007078DF">
        <w:rPr>
          <w:rFonts w:asciiTheme="minorHAnsi" w:hAnsiTheme="minorHAnsi" w:cstheme="minorHAnsi"/>
          <w:bCs/>
        </w:rPr>
        <w:t>assurance</w:t>
      </w:r>
      <w:r w:rsidRPr="007078DF">
        <w:rPr>
          <w:rFonts w:asciiTheme="minorHAnsi" w:hAnsiTheme="minorHAnsi" w:cstheme="minorHAnsi"/>
          <w:bCs/>
        </w:rPr>
        <w:t xml:space="preserve"> of this </w:t>
      </w:r>
      <w:r w:rsidR="007078DF" w:rsidRPr="007078DF">
        <w:rPr>
          <w:rFonts w:asciiTheme="minorHAnsi" w:hAnsiTheme="minorHAnsi" w:cstheme="minorHAnsi"/>
          <w:bCs/>
        </w:rPr>
        <w:t>projects</w:t>
      </w:r>
      <w:r w:rsidRPr="007078DF">
        <w:rPr>
          <w:rFonts w:asciiTheme="minorHAnsi" w:hAnsiTheme="minorHAnsi" w:cstheme="minorHAnsi"/>
          <w:bCs/>
        </w:rPr>
        <w:t xml:space="preserve"> </w:t>
      </w:r>
      <w:r w:rsidR="007078DF" w:rsidRPr="007078DF">
        <w:rPr>
          <w:rFonts w:asciiTheme="minorHAnsi" w:hAnsiTheme="minorHAnsi" w:cstheme="minorHAnsi"/>
          <w:bCs/>
        </w:rPr>
        <w:t xml:space="preserve">is </w:t>
      </w:r>
      <w:r w:rsidRPr="007078DF">
        <w:rPr>
          <w:rFonts w:asciiTheme="minorHAnsi" w:hAnsiTheme="minorHAnsi" w:cstheme="minorHAnsi"/>
          <w:bCs/>
        </w:rPr>
        <w:t>that the overall self-assessed</w:t>
      </w:r>
      <w:r w:rsidR="007078DF" w:rsidRPr="007078DF">
        <w:rPr>
          <w:rFonts w:asciiTheme="minorHAnsi" w:hAnsiTheme="minorHAnsi" w:cstheme="minorHAnsi"/>
          <w:bCs/>
        </w:rPr>
        <w:t xml:space="preserve"> level of digital literacy amongst our BSW AHP support workforce, is much higher than anecdotally acknowledged. This project shows that on average three quarters of our staff have an average or above level of digital literacy (spanning all areas covered).</w:t>
      </w:r>
    </w:p>
    <w:p w14:paraId="4BE7B3F4" w14:textId="0B7A3A45" w:rsidR="001B73F9" w:rsidRPr="007078DF" w:rsidRDefault="001B73F9"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 xml:space="preserve">We now </w:t>
      </w:r>
      <w:r w:rsidR="007078DF" w:rsidRPr="007078DF">
        <w:rPr>
          <w:rFonts w:asciiTheme="minorHAnsi" w:hAnsiTheme="minorHAnsi" w:cstheme="minorHAnsi"/>
          <w:bCs/>
        </w:rPr>
        <w:t xml:space="preserve">know that not only would </w:t>
      </w:r>
      <w:r w:rsidRPr="007078DF">
        <w:rPr>
          <w:rFonts w:asciiTheme="minorHAnsi" w:hAnsiTheme="minorHAnsi" w:cstheme="minorHAnsi"/>
          <w:bCs/>
        </w:rPr>
        <w:t>using digital platforms to deliver training</w:t>
      </w:r>
      <w:r w:rsidR="007078DF" w:rsidRPr="007078DF">
        <w:rPr>
          <w:rFonts w:asciiTheme="minorHAnsi" w:hAnsiTheme="minorHAnsi" w:cstheme="minorHAnsi"/>
          <w:bCs/>
        </w:rPr>
        <w:t xml:space="preserve"> be</w:t>
      </w:r>
      <w:r w:rsidRPr="007078DF">
        <w:rPr>
          <w:rFonts w:asciiTheme="minorHAnsi" w:hAnsiTheme="minorHAnsi" w:cstheme="minorHAnsi"/>
          <w:bCs/>
        </w:rPr>
        <w:t xml:space="preserve"> an effective method of roll-out for the vast majority of our BSW workforce</w:t>
      </w:r>
      <w:r w:rsidR="007078DF" w:rsidRPr="007078DF">
        <w:rPr>
          <w:rFonts w:asciiTheme="minorHAnsi" w:hAnsiTheme="minorHAnsi" w:cstheme="minorHAnsi"/>
          <w:bCs/>
        </w:rPr>
        <w:t>, but also that the majority are actively requesting it</w:t>
      </w:r>
      <w:r w:rsidR="00C60E2A">
        <w:rPr>
          <w:rFonts w:asciiTheme="minorHAnsi" w:hAnsiTheme="minorHAnsi" w:cstheme="minorHAnsi"/>
          <w:bCs/>
        </w:rPr>
        <w:t>.</w:t>
      </w:r>
      <w:r w:rsidR="007078DF" w:rsidRPr="007078DF">
        <w:rPr>
          <w:rFonts w:asciiTheme="minorHAnsi" w:hAnsiTheme="minorHAnsi" w:cstheme="minorHAnsi"/>
          <w:bCs/>
        </w:rPr>
        <w:t xml:space="preserve"> </w:t>
      </w:r>
    </w:p>
    <w:p w14:paraId="12EF7694" w14:textId="60715BDA" w:rsidR="001B73F9" w:rsidRPr="007078DF" w:rsidRDefault="001B73F9"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We know that our AHP support workforce are showing to predominantly be more than capable of navigating, learning from, and recommending digital platforms. And we can predict, that if our AHP workforce had knowledge of where to seek additional digital skills training, or at least know wh</w:t>
      </w:r>
      <w:r w:rsidR="00C60E2A">
        <w:rPr>
          <w:rFonts w:asciiTheme="minorHAnsi" w:hAnsiTheme="minorHAnsi" w:cstheme="minorHAnsi"/>
          <w:bCs/>
        </w:rPr>
        <w:t>ere</w:t>
      </w:r>
      <w:r w:rsidRPr="007078DF">
        <w:rPr>
          <w:rFonts w:asciiTheme="minorHAnsi" w:hAnsiTheme="minorHAnsi" w:cstheme="minorHAnsi"/>
          <w:bCs/>
        </w:rPr>
        <w:t xml:space="preserve"> to go for further signposting around this, that around three quarters of our workforce could further increase their digital literacy autonomously</w:t>
      </w:r>
      <w:r w:rsidR="000A5B7A">
        <w:rPr>
          <w:rFonts w:asciiTheme="minorHAnsi" w:hAnsiTheme="minorHAnsi" w:cstheme="minorHAnsi"/>
          <w:bCs/>
        </w:rPr>
        <w:t>.</w:t>
      </w:r>
    </w:p>
    <w:p w14:paraId="07A4C491" w14:textId="1E251BF2" w:rsidR="001B73F9" w:rsidRPr="007078DF" w:rsidRDefault="001B73F9"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We can demonstrate the majority willingness to embrace and promote the future of digital healthcare amongst our AHP support workforce.</w:t>
      </w:r>
      <w:r w:rsidR="007078DF" w:rsidRPr="007078DF">
        <w:rPr>
          <w:rFonts w:asciiTheme="minorHAnsi" w:hAnsiTheme="minorHAnsi" w:cstheme="minorHAnsi"/>
          <w:bCs/>
        </w:rPr>
        <w:t xml:space="preserve"> This is reflected in their high scores for having positive attitudes towards digital based innovation, and the subsequent values required to promote this</w:t>
      </w:r>
      <w:r w:rsidR="007078DF">
        <w:rPr>
          <w:rFonts w:asciiTheme="minorHAnsi" w:hAnsiTheme="minorHAnsi" w:cstheme="minorHAnsi"/>
          <w:bCs/>
        </w:rPr>
        <w:t>.</w:t>
      </w:r>
    </w:p>
    <w:p w14:paraId="57159603" w14:textId="567E9D73" w:rsidR="001B73F9" w:rsidRPr="007078DF" w:rsidRDefault="001B73F9"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 xml:space="preserve">The lack of EHR competency reported appears likely a result of inaccessibility and/ or software specific training requirement, rather than general digital literacy barriers from our AHP support workforce. </w:t>
      </w:r>
      <w:r w:rsidR="007078DF" w:rsidRPr="007078DF">
        <w:rPr>
          <w:rFonts w:asciiTheme="minorHAnsi" w:hAnsiTheme="minorHAnsi" w:cstheme="minorHAnsi"/>
          <w:bCs/>
        </w:rPr>
        <w:t xml:space="preserve">This is an assurance as it will only require a targeted training programme to address this one function, rather than a plethora of training to get digital literacy foundations up to scratch first. </w:t>
      </w:r>
    </w:p>
    <w:p w14:paraId="7228D8CA" w14:textId="2ED9C5EA" w:rsidR="001B73F9" w:rsidRPr="007078DF" w:rsidRDefault="007078DF"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 xml:space="preserve">This is backed up by the finding that </w:t>
      </w:r>
      <w:r w:rsidR="001B73F9" w:rsidRPr="007078DF">
        <w:rPr>
          <w:rFonts w:asciiTheme="minorHAnsi" w:hAnsiTheme="minorHAnsi" w:cstheme="minorHAnsi"/>
          <w:bCs/>
        </w:rPr>
        <w:t>100% of participants reported they had at least limited knowledge and ability of simple computer skills, with 92.7% declaring their skills as above average.</w:t>
      </w:r>
      <w:r w:rsidRPr="007078DF">
        <w:rPr>
          <w:rFonts w:asciiTheme="minorHAnsi" w:hAnsiTheme="minorHAnsi" w:cstheme="minorHAnsi"/>
          <w:bCs/>
        </w:rPr>
        <w:t xml:space="preserve"> This is fantastic news for BSW providers, as it shows that there is a, (more than), basic awareness and ability to use digital technology and thus this can be applied to healthcare more readily</w:t>
      </w:r>
      <w:r w:rsidR="000A5B7A">
        <w:rPr>
          <w:rFonts w:asciiTheme="minorHAnsi" w:hAnsiTheme="minorHAnsi" w:cstheme="minorHAnsi"/>
          <w:bCs/>
        </w:rPr>
        <w:t>.</w:t>
      </w:r>
    </w:p>
    <w:p w14:paraId="2411A636" w14:textId="53B31AD9" w:rsidR="001B73F9" w:rsidRDefault="007078DF" w:rsidP="007078DF">
      <w:pPr>
        <w:pStyle w:val="ListParagraph"/>
        <w:numPr>
          <w:ilvl w:val="0"/>
          <w:numId w:val="23"/>
        </w:numPr>
        <w:rPr>
          <w:rFonts w:asciiTheme="minorHAnsi" w:hAnsiTheme="minorHAnsi" w:cstheme="minorHAnsi"/>
          <w:bCs/>
        </w:rPr>
      </w:pPr>
      <w:r w:rsidRPr="007078DF">
        <w:rPr>
          <w:rFonts w:asciiTheme="minorHAnsi" w:hAnsiTheme="minorHAnsi" w:cstheme="minorHAnsi"/>
          <w:bCs/>
        </w:rPr>
        <w:t>And that we</w:t>
      </w:r>
      <w:r w:rsidR="001B73F9" w:rsidRPr="007078DF">
        <w:rPr>
          <w:rFonts w:asciiTheme="minorHAnsi" w:hAnsiTheme="minorHAnsi" w:cstheme="minorHAnsi"/>
          <w:bCs/>
        </w:rPr>
        <w:t xml:space="preserve"> can demonstrate that 85% of participants across BSW felt they have</w:t>
      </w:r>
      <w:r w:rsidRPr="007078DF">
        <w:rPr>
          <w:rFonts w:asciiTheme="minorHAnsi" w:hAnsiTheme="minorHAnsi" w:cstheme="minorHAnsi"/>
          <w:bCs/>
        </w:rPr>
        <w:t xml:space="preserve"> transferable skills in that they also have</w:t>
      </w:r>
      <w:r w:rsidR="001B73F9" w:rsidRPr="007078DF">
        <w:rPr>
          <w:rFonts w:asciiTheme="minorHAnsi" w:hAnsiTheme="minorHAnsi" w:cstheme="minorHAnsi"/>
          <w:bCs/>
        </w:rPr>
        <w:t xml:space="preserve"> average or above ability to use digital resources to contribute towards their continued professional development (CPD)</w:t>
      </w:r>
      <w:r w:rsidR="000A5B7A">
        <w:rPr>
          <w:rFonts w:asciiTheme="minorHAnsi" w:hAnsiTheme="minorHAnsi" w:cstheme="minorHAnsi"/>
          <w:bCs/>
        </w:rPr>
        <w:t>.</w:t>
      </w:r>
    </w:p>
    <w:p w14:paraId="0874C91A" w14:textId="444F0122" w:rsidR="00293DE0" w:rsidRDefault="00293DE0" w:rsidP="00293DE0">
      <w:pPr>
        <w:rPr>
          <w:rFonts w:asciiTheme="minorHAnsi" w:hAnsiTheme="minorHAnsi" w:cstheme="minorHAnsi"/>
          <w:bCs/>
        </w:rPr>
      </w:pPr>
    </w:p>
    <w:p w14:paraId="25EB412E" w14:textId="6AD6D7E0" w:rsidR="00293DE0" w:rsidRDefault="00293DE0" w:rsidP="00293DE0">
      <w:pPr>
        <w:rPr>
          <w:rFonts w:asciiTheme="minorHAnsi" w:hAnsiTheme="minorHAnsi" w:cstheme="minorHAnsi"/>
          <w:bCs/>
        </w:rPr>
      </w:pPr>
    </w:p>
    <w:p w14:paraId="4F24ACCD" w14:textId="77777777" w:rsidR="000B2FE5" w:rsidRDefault="000B2FE5" w:rsidP="00293DE0">
      <w:pPr>
        <w:rPr>
          <w:rFonts w:asciiTheme="minorHAnsi" w:hAnsiTheme="minorHAnsi" w:cstheme="minorHAnsi"/>
          <w:bCs/>
        </w:rPr>
      </w:pPr>
    </w:p>
    <w:p w14:paraId="5E872968" w14:textId="77777777" w:rsidR="007078DF" w:rsidRDefault="007078DF" w:rsidP="007078DF">
      <w:pPr>
        <w:pStyle w:val="ListParagraph"/>
        <w:rPr>
          <w:rFonts w:asciiTheme="minorHAnsi" w:hAnsiTheme="minorHAnsi" w:cstheme="minorHAnsi"/>
          <w:bCs/>
          <w:sz w:val="22"/>
          <w:szCs w:val="22"/>
        </w:rPr>
      </w:pPr>
    </w:p>
    <w:p w14:paraId="66910449" w14:textId="6388FC79" w:rsidR="003B7BA8" w:rsidRPr="000A5B7A" w:rsidRDefault="007078DF" w:rsidP="001B73F9">
      <w:pPr>
        <w:rPr>
          <w:rFonts w:asciiTheme="minorHAnsi" w:hAnsiTheme="minorHAnsi" w:cstheme="minorHAnsi"/>
          <w:b/>
        </w:rPr>
      </w:pPr>
      <w:r w:rsidRPr="000A5B7A">
        <w:rPr>
          <w:rFonts w:asciiTheme="minorHAnsi" w:hAnsiTheme="minorHAnsi" w:cstheme="minorHAnsi"/>
          <w:b/>
        </w:rPr>
        <w:t>Domain 7b: Personal</w:t>
      </w:r>
    </w:p>
    <w:p w14:paraId="1A89CA29" w14:textId="044FF8CA" w:rsidR="001B73F9" w:rsidRDefault="001B73F9" w:rsidP="000A5B7A">
      <w:pPr>
        <w:pStyle w:val="ListParagraph"/>
        <w:numPr>
          <w:ilvl w:val="0"/>
          <w:numId w:val="24"/>
        </w:numPr>
        <w:rPr>
          <w:rFonts w:asciiTheme="minorHAnsi" w:hAnsiTheme="minorHAnsi" w:cstheme="minorHAnsi"/>
          <w:bCs/>
        </w:rPr>
      </w:pPr>
      <w:r w:rsidRPr="000A5B7A">
        <w:rPr>
          <w:rFonts w:asciiTheme="minorHAnsi" w:hAnsiTheme="minorHAnsi" w:cstheme="minorHAnsi"/>
          <w:bCs/>
        </w:rPr>
        <w:t>77.7% + of our BSW AHP support workers have at least average ability to access and manage the various functions required of them on ESR (qu15 &amp;16)</w:t>
      </w:r>
      <w:r w:rsidR="000A5B7A">
        <w:rPr>
          <w:rFonts w:asciiTheme="minorHAnsi" w:hAnsiTheme="minorHAnsi" w:cstheme="minorHAnsi"/>
          <w:bCs/>
        </w:rPr>
        <w:t xml:space="preserve">. This goes a long way to support the Five Year Forward </w:t>
      </w:r>
      <w:r w:rsidR="000A5B7A" w:rsidRPr="000A5B7A">
        <w:rPr>
          <w:rFonts w:asciiTheme="minorHAnsi" w:hAnsiTheme="minorHAnsi" w:cstheme="minorHAnsi"/>
          <w:bCs/>
          <w:sz w:val="20"/>
          <w:szCs w:val="20"/>
        </w:rPr>
        <w:t xml:space="preserve">[5] </w:t>
      </w:r>
      <w:r w:rsidR="000A5B7A">
        <w:rPr>
          <w:rFonts w:asciiTheme="minorHAnsi" w:hAnsiTheme="minorHAnsi" w:cstheme="minorHAnsi"/>
          <w:bCs/>
        </w:rPr>
        <w:t>paper-free vision for the NHS as payslips and rotas no longer require printing for the majority of our staff in 2023.</w:t>
      </w:r>
    </w:p>
    <w:p w14:paraId="0B0801A7" w14:textId="29E45A64" w:rsidR="00C60E2A" w:rsidRDefault="00C60E2A" w:rsidP="000A5B7A">
      <w:pPr>
        <w:pStyle w:val="ListParagraph"/>
        <w:numPr>
          <w:ilvl w:val="0"/>
          <w:numId w:val="24"/>
        </w:numPr>
        <w:rPr>
          <w:rFonts w:asciiTheme="minorHAnsi" w:hAnsiTheme="minorHAnsi" w:cstheme="minorHAnsi"/>
          <w:bCs/>
        </w:rPr>
      </w:pPr>
      <w:r>
        <w:rPr>
          <w:rFonts w:asciiTheme="minorHAnsi" w:hAnsiTheme="minorHAnsi" w:cstheme="minorHAnsi"/>
          <w:bCs/>
        </w:rPr>
        <w:t>The majority of our organisations are using e-rostering.</w:t>
      </w:r>
    </w:p>
    <w:p w14:paraId="540ECA98" w14:textId="1014BB13" w:rsidR="00C60E2A" w:rsidRDefault="00C60E2A" w:rsidP="000A5B7A">
      <w:pPr>
        <w:pStyle w:val="ListParagraph"/>
        <w:numPr>
          <w:ilvl w:val="0"/>
          <w:numId w:val="24"/>
        </w:numPr>
        <w:rPr>
          <w:rFonts w:asciiTheme="minorHAnsi" w:hAnsiTheme="minorHAnsi" w:cstheme="minorHAnsi"/>
          <w:bCs/>
        </w:rPr>
      </w:pPr>
      <w:r>
        <w:rPr>
          <w:rFonts w:asciiTheme="minorHAnsi" w:hAnsiTheme="minorHAnsi" w:cstheme="minorHAnsi"/>
          <w:bCs/>
        </w:rPr>
        <w:t xml:space="preserve">The majority of our BSW AHPs support workforce are able to autonomously access occupational health and welling digitally. </w:t>
      </w:r>
    </w:p>
    <w:p w14:paraId="54E13EF8" w14:textId="312D0D0E" w:rsidR="00293DE0" w:rsidRDefault="00293DE0" w:rsidP="00293DE0">
      <w:pPr>
        <w:rPr>
          <w:rFonts w:asciiTheme="minorHAnsi" w:hAnsiTheme="minorHAnsi" w:cstheme="minorHAnsi"/>
          <w:bCs/>
        </w:rPr>
      </w:pPr>
    </w:p>
    <w:p w14:paraId="285A9466" w14:textId="1919E92D" w:rsidR="00293DE0" w:rsidRDefault="00293DE0" w:rsidP="00293DE0">
      <w:pPr>
        <w:rPr>
          <w:rFonts w:asciiTheme="minorHAnsi" w:hAnsiTheme="minorHAnsi" w:cstheme="minorHAnsi"/>
          <w:bCs/>
        </w:rPr>
      </w:pPr>
    </w:p>
    <w:p w14:paraId="12131DDF" w14:textId="026DA22C" w:rsidR="00C60E2A" w:rsidRDefault="00C60E2A" w:rsidP="00293DE0">
      <w:pPr>
        <w:rPr>
          <w:rFonts w:asciiTheme="minorHAnsi" w:hAnsiTheme="minorHAnsi" w:cstheme="minorHAnsi"/>
          <w:bCs/>
        </w:rPr>
      </w:pPr>
    </w:p>
    <w:p w14:paraId="69B1C1A9" w14:textId="77777777" w:rsidR="00293DE0" w:rsidRPr="000A5B7A" w:rsidRDefault="00293DE0" w:rsidP="00293DE0">
      <w:pPr>
        <w:rPr>
          <w:rFonts w:asciiTheme="minorHAnsi" w:hAnsiTheme="minorHAnsi" w:cstheme="minorHAnsi"/>
          <w:b/>
        </w:rPr>
      </w:pPr>
      <w:r>
        <w:rPr>
          <w:rFonts w:asciiTheme="minorHAnsi" w:hAnsiTheme="minorHAnsi" w:cstheme="minorHAnsi"/>
          <w:b/>
        </w:rPr>
        <w:lastRenderedPageBreak/>
        <w:t>Domain 9: Digital Therapeutics:</w:t>
      </w:r>
    </w:p>
    <w:p w14:paraId="635F6176" w14:textId="45F6669D" w:rsidR="00293DE0" w:rsidRPr="000A5B7A" w:rsidRDefault="00293DE0" w:rsidP="00293DE0">
      <w:pPr>
        <w:pStyle w:val="ListParagraph"/>
        <w:numPr>
          <w:ilvl w:val="0"/>
          <w:numId w:val="20"/>
        </w:numPr>
        <w:rPr>
          <w:rFonts w:asciiTheme="minorHAnsi" w:hAnsiTheme="minorHAnsi" w:cstheme="minorHAnsi"/>
          <w:b/>
        </w:rPr>
      </w:pPr>
      <w:r>
        <w:rPr>
          <w:rFonts w:asciiTheme="minorHAnsi" w:hAnsiTheme="minorHAnsi" w:cstheme="minorHAnsi"/>
          <w:bCs/>
        </w:rPr>
        <w:t>It is positive that t</w:t>
      </w:r>
      <w:r w:rsidRPr="000A5B7A">
        <w:rPr>
          <w:rFonts w:asciiTheme="minorHAnsi" w:hAnsiTheme="minorHAnsi" w:cstheme="minorHAnsi"/>
          <w:bCs/>
        </w:rPr>
        <w:t>he majority of workforce feel able to identify and signpost to clinically assured digital resources. However, caution</w:t>
      </w:r>
      <w:r>
        <w:rPr>
          <w:rFonts w:asciiTheme="minorHAnsi" w:hAnsiTheme="minorHAnsi" w:cstheme="minorHAnsi"/>
          <w:bCs/>
        </w:rPr>
        <w:t xml:space="preserve"> is</w:t>
      </w:r>
      <w:r w:rsidRPr="000A5B7A">
        <w:rPr>
          <w:rFonts w:asciiTheme="minorHAnsi" w:hAnsiTheme="minorHAnsi" w:cstheme="minorHAnsi"/>
          <w:bCs/>
        </w:rPr>
        <w:t xml:space="preserve"> needed as</w:t>
      </w:r>
      <w:r>
        <w:rPr>
          <w:rFonts w:asciiTheme="minorHAnsi" w:hAnsiTheme="minorHAnsi" w:cstheme="minorHAnsi"/>
          <w:bCs/>
        </w:rPr>
        <w:t xml:space="preserve"> </w:t>
      </w:r>
      <w:r w:rsidRPr="000A5B7A">
        <w:rPr>
          <w:rFonts w:asciiTheme="minorHAnsi" w:hAnsiTheme="minorHAnsi" w:cstheme="minorHAnsi"/>
          <w:bCs/>
        </w:rPr>
        <w:t>only 60.2% of participants felt they had average or above ability to identify clinically assured digital resources; and yet 69.7% reported that they had average or above ability to direct patients to clinically assured on-line health and care information</w:t>
      </w:r>
      <w:r>
        <w:rPr>
          <w:rFonts w:asciiTheme="minorHAnsi" w:hAnsiTheme="minorHAnsi" w:cstheme="minorHAnsi"/>
          <w:bCs/>
        </w:rPr>
        <w:t>.</w:t>
      </w:r>
    </w:p>
    <w:p w14:paraId="5D2AE061" w14:textId="210D90D2" w:rsidR="00293DE0" w:rsidRPr="000A5B7A" w:rsidRDefault="00293DE0" w:rsidP="00293DE0">
      <w:pPr>
        <w:pStyle w:val="ListParagraph"/>
        <w:numPr>
          <w:ilvl w:val="0"/>
          <w:numId w:val="20"/>
        </w:numPr>
        <w:rPr>
          <w:rFonts w:asciiTheme="minorHAnsi" w:hAnsiTheme="minorHAnsi" w:cstheme="minorHAnsi"/>
          <w:bCs/>
        </w:rPr>
      </w:pPr>
      <w:r w:rsidRPr="000A5B7A">
        <w:rPr>
          <w:rFonts w:asciiTheme="minorHAnsi" w:hAnsiTheme="minorHAnsi" w:cstheme="minorHAnsi"/>
          <w:bCs/>
        </w:rPr>
        <w:t>80.8 % felt they have average</w:t>
      </w:r>
      <w:r>
        <w:rPr>
          <w:rFonts w:asciiTheme="minorHAnsi" w:hAnsiTheme="minorHAnsi" w:cstheme="minorHAnsi"/>
          <w:bCs/>
        </w:rPr>
        <w:t xml:space="preserve"> or above</w:t>
      </w:r>
      <w:r w:rsidRPr="000A5B7A">
        <w:rPr>
          <w:rFonts w:asciiTheme="minorHAnsi" w:hAnsiTheme="minorHAnsi" w:cstheme="minorHAnsi"/>
          <w:bCs/>
        </w:rPr>
        <w:t xml:space="preserve"> ability to identify non-clinically assured/ inaccurate online health &amp; care information</w:t>
      </w:r>
      <w:r w:rsidR="001B0B38">
        <w:rPr>
          <w:rFonts w:asciiTheme="minorHAnsi" w:hAnsiTheme="minorHAnsi" w:cstheme="minorHAnsi"/>
          <w:bCs/>
        </w:rPr>
        <w:t>.</w:t>
      </w:r>
    </w:p>
    <w:p w14:paraId="50EED463" w14:textId="294D7A77" w:rsidR="00293DE0" w:rsidRDefault="00293DE0" w:rsidP="00293DE0">
      <w:pPr>
        <w:pStyle w:val="ListParagraph"/>
        <w:numPr>
          <w:ilvl w:val="0"/>
          <w:numId w:val="20"/>
        </w:numPr>
        <w:rPr>
          <w:rFonts w:asciiTheme="minorHAnsi" w:hAnsiTheme="minorHAnsi" w:cstheme="minorHAnsi"/>
          <w:bCs/>
        </w:rPr>
      </w:pPr>
      <w:r w:rsidRPr="000A5B7A">
        <w:rPr>
          <w:rFonts w:asciiTheme="minorHAnsi" w:hAnsiTheme="minorHAnsi" w:cstheme="minorHAnsi"/>
          <w:bCs/>
        </w:rPr>
        <w:t>How well our staff can use online communication platforms such as video conferencing, e-learning webinars etc. was looked at in question 29; with 64.8% reporting average or above ability.</w:t>
      </w:r>
    </w:p>
    <w:p w14:paraId="7556AA0F" w14:textId="2EFFA1F4" w:rsidR="00293DE0" w:rsidRDefault="00293DE0" w:rsidP="00293DE0">
      <w:pPr>
        <w:pStyle w:val="ListParagraph"/>
        <w:numPr>
          <w:ilvl w:val="0"/>
          <w:numId w:val="20"/>
        </w:numPr>
        <w:rPr>
          <w:rFonts w:asciiTheme="minorHAnsi" w:hAnsiTheme="minorHAnsi" w:cstheme="minorHAnsi"/>
          <w:bCs/>
        </w:rPr>
      </w:pPr>
      <w:r>
        <w:rPr>
          <w:rFonts w:asciiTheme="minorHAnsi" w:hAnsiTheme="minorHAnsi" w:cstheme="minorHAnsi"/>
          <w:bCs/>
        </w:rPr>
        <w:t>A very clear theme of our workforce wanting to engage in more digital training was identified in question 30</w:t>
      </w:r>
      <w:r w:rsidR="001B0B38">
        <w:rPr>
          <w:rFonts w:asciiTheme="minorHAnsi" w:hAnsiTheme="minorHAnsi" w:cstheme="minorHAnsi"/>
          <w:bCs/>
        </w:rPr>
        <w:t>,</w:t>
      </w:r>
      <w:r>
        <w:rPr>
          <w:rFonts w:asciiTheme="minorHAnsi" w:hAnsiTheme="minorHAnsi" w:cstheme="minorHAnsi"/>
          <w:bCs/>
        </w:rPr>
        <w:t xml:space="preserve"> (66% of those that responded)</w:t>
      </w:r>
      <w:r w:rsidR="001B0B38">
        <w:rPr>
          <w:rFonts w:asciiTheme="minorHAnsi" w:hAnsiTheme="minorHAnsi" w:cstheme="minorHAnsi"/>
          <w:bCs/>
        </w:rPr>
        <w:t>.</w:t>
      </w:r>
    </w:p>
    <w:p w14:paraId="18C70853" w14:textId="7E055355" w:rsidR="00293DE0" w:rsidRPr="000A5B7A" w:rsidRDefault="00293DE0" w:rsidP="00293DE0">
      <w:pPr>
        <w:pStyle w:val="ListParagraph"/>
        <w:numPr>
          <w:ilvl w:val="0"/>
          <w:numId w:val="20"/>
        </w:numPr>
        <w:rPr>
          <w:rFonts w:asciiTheme="minorHAnsi" w:hAnsiTheme="minorHAnsi" w:cstheme="minorHAnsi"/>
          <w:bCs/>
        </w:rPr>
      </w:pPr>
      <w:r>
        <w:rPr>
          <w:rFonts w:asciiTheme="minorHAnsi" w:hAnsiTheme="minorHAnsi" w:cstheme="minorHAnsi"/>
          <w:bCs/>
        </w:rPr>
        <w:t>The majority reported no physical barriers to accessing digital devices (74%</w:t>
      </w:r>
      <w:r w:rsidR="00C60E2A">
        <w:rPr>
          <w:rFonts w:asciiTheme="minorHAnsi" w:hAnsiTheme="minorHAnsi" w:cstheme="minorHAnsi"/>
          <w:bCs/>
        </w:rPr>
        <w:t>)</w:t>
      </w:r>
      <w:r>
        <w:rPr>
          <w:rFonts w:asciiTheme="minorHAnsi" w:hAnsiTheme="minorHAnsi" w:cstheme="minorHAnsi"/>
          <w:bCs/>
        </w:rPr>
        <w:t>.</w:t>
      </w:r>
    </w:p>
    <w:p w14:paraId="422FAC07" w14:textId="77777777" w:rsidR="000A5B7A" w:rsidRPr="000A5B7A" w:rsidRDefault="000A5B7A" w:rsidP="001B0B38">
      <w:pPr>
        <w:pStyle w:val="ListParagraph"/>
        <w:rPr>
          <w:rFonts w:asciiTheme="minorHAnsi" w:hAnsiTheme="minorHAnsi" w:cstheme="minorHAnsi"/>
          <w:bCs/>
        </w:rPr>
      </w:pPr>
    </w:p>
    <w:p w14:paraId="04F5ED6F" w14:textId="77777777" w:rsidR="001B73F9" w:rsidRPr="000A5B7A" w:rsidRDefault="001B73F9" w:rsidP="001B73F9">
      <w:pPr>
        <w:rPr>
          <w:rFonts w:asciiTheme="minorHAnsi" w:hAnsiTheme="minorHAnsi" w:cstheme="minorHAnsi"/>
          <w:b/>
        </w:rPr>
      </w:pPr>
    </w:p>
    <w:p w14:paraId="69A27E9C" w14:textId="77777777" w:rsidR="001B73F9" w:rsidRPr="000A5B7A" w:rsidRDefault="001B73F9" w:rsidP="001B73F9">
      <w:pPr>
        <w:rPr>
          <w:rFonts w:asciiTheme="minorHAnsi" w:hAnsiTheme="minorHAnsi" w:cstheme="minorHAnsi"/>
          <w:b/>
        </w:rPr>
      </w:pPr>
    </w:p>
    <w:p w14:paraId="19E004DC" w14:textId="77777777" w:rsidR="001B73F9" w:rsidRPr="000A5B7A" w:rsidRDefault="001B73F9" w:rsidP="001B73F9">
      <w:pPr>
        <w:rPr>
          <w:rFonts w:asciiTheme="minorHAnsi" w:hAnsiTheme="minorHAnsi" w:cstheme="minorHAnsi"/>
          <w:b/>
        </w:rPr>
      </w:pPr>
    </w:p>
    <w:p w14:paraId="42272BC3" w14:textId="77777777" w:rsidR="001B73F9" w:rsidRPr="000A5B7A" w:rsidRDefault="001B73F9" w:rsidP="001B73F9">
      <w:pPr>
        <w:rPr>
          <w:rFonts w:asciiTheme="minorHAnsi" w:hAnsiTheme="minorHAnsi" w:cstheme="minorHAnsi"/>
          <w:b/>
        </w:rPr>
      </w:pPr>
    </w:p>
    <w:p w14:paraId="73C6A863" w14:textId="77777777" w:rsidR="001B73F9" w:rsidRPr="000A5B7A" w:rsidRDefault="001B73F9" w:rsidP="001B73F9">
      <w:pPr>
        <w:rPr>
          <w:rFonts w:asciiTheme="minorHAnsi" w:hAnsiTheme="minorHAnsi" w:cstheme="minorHAnsi"/>
          <w:b/>
        </w:rPr>
      </w:pPr>
    </w:p>
    <w:p w14:paraId="2736C1EC" w14:textId="77777777" w:rsidR="001B73F9" w:rsidRPr="000A5B7A" w:rsidRDefault="001B73F9" w:rsidP="001B73F9">
      <w:pPr>
        <w:rPr>
          <w:rFonts w:asciiTheme="minorHAnsi" w:hAnsiTheme="minorHAnsi" w:cstheme="minorHAnsi"/>
          <w:b/>
        </w:rPr>
      </w:pPr>
    </w:p>
    <w:p w14:paraId="7ABA3A32" w14:textId="77777777" w:rsidR="001B73F9" w:rsidRPr="000A5B7A" w:rsidRDefault="001B73F9" w:rsidP="001B73F9">
      <w:pPr>
        <w:rPr>
          <w:rFonts w:asciiTheme="minorHAnsi" w:hAnsiTheme="minorHAnsi" w:cstheme="minorHAnsi"/>
          <w:b/>
        </w:rPr>
      </w:pPr>
    </w:p>
    <w:p w14:paraId="55578A99" w14:textId="77777777" w:rsidR="001B73F9" w:rsidRPr="000A5B7A" w:rsidRDefault="001B73F9" w:rsidP="001B73F9">
      <w:pPr>
        <w:rPr>
          <w:rFonts w:asciiTheme="minorHAnsi" w:hAnsiTheme="minorHAnsi" w:cstheme="minorHAnsi"/>
          <w:b/>
        </w:rPr>
      </w:pPr>
    </w:p>
    <w:p w14:paraId="0812ECD2" w14:textId="39E753D9" w:rsidR="00206AD2" w:rsidRDefault="00206AD2" w:rsidP="001B73F9">
      <w:pPr>
        <w:rPr>
          <w:rFonts w:asciiTheme="minorHAnsi" w:hAnsiTheme="minorHAnsi" w:cstheme="minorHAnsi"/>
          <w:b/>
        </w:rPr>
      </w:pPr>
    </w:p>
    <w:p w14:paraId="7A88745C" w14:textId="5FE4E707" w:rsidR="000A5B7A" w:rsidRDefault="000A5B7A" w:rsidP="001B73F9">
      <w:pPr>
        <w:rPr>
          <w:rFonts w:asciiTheme="minorHAnsi" w:hAnsiTheme="minorHAnsi" w:cstheme="minorHAnsi"/>
          <w:b/>
        </w:rPr>
      </w:pPr>
    </w:p>
    <w:p w14:paraId="6B7FF040" w14:textId="2630B8FE" w:rsidR="000A5B7A" w:rsidRDefault="000A5B7A" w:rsidP="001B73F9">
      <w:pPr>
        <w:rPr>
          <w:rFonts w:asciiTheme="minorHAnsi" w:hAnsiTheme="minorHAnsi" w:cstheme="minorHAnsi"/>
          <w:b/>
        </w:rPr>
      </w:pPr>
    </w:p>
    <w:p w14:paraId="3635B7EC" w14:textId="45DDB5CC" w:rsidR="000A5B7A" w:rsidRDefault="000A5B7A" w:rsidP="001B73F9">
      <w:pPr>
        <w:rPr>
          <w:rFonts w:asciiTheme="minorHAnsi" w:hAnsiTheme="minorHAnsi" w:cstheme="minorHAnsi"/>
          <w:b/>
        </w:rPr>
      </w:pPr>
    </w:p>
    <w:p w14:paraId="65941D83" w14:textId="7E3D1296" w:rsidR="000A5B7A" w:rsidRDefault="000A5B7A" w:rsidP="001B73F9">
      <w:pPr>
        <w:rPr>
          <w:rFonts w:asciiTheme="minorHAnsi" w:hAnsiTheme="minorHAnsi" w:cstheme="minorHAnsi"/>
          <w:b/>
        </w:rPr>
      </w:pPr>
    </w:p>
    <w:p w14:paraId="07FF0932" w14:textId="5E106AA6" w:rsidR="000A5B7A" w:rsidRDefault="000A5B7A" w:rsidP="001B73F9">
      <w:pPr>
        <w:rPr>
          <w:rFonts w:asciiTheme="minorHAnsi" w:hAnsiTheme="minorHAnsi" w:cstheme="minorHAnsi"/>
          <w:b/>
        </w:rPr>
      </w:pPr>
    </w:p>
    <w:p w14:paraId="36D857F1" w14:textId="24B29923" w:rsidR="000A5B7A" w:rsidRDefault="000A5B7A" w:rsidP="001B73F9">
      <w:pPr>
        <w:rPr>
          <w:rFonts w:asciiTheme="minorHAnsi" w:hAnsiTheme="minorHAnsi" w:cstheme="minorHAnsi"/>
          <w:b/>
        </w:rPr>
      </w:pPr>
    </w:p>
    <w:p w14:paraId="72A98C5C" w14:textId="6D7A8B8C" w:rsidR="000A5B7A" w:rsidRDefault="000A5B7A" w:rsidP="001B73F9">
      <w:pPr>
        <w:rPr>
          <w:rFonts w:asciiTheme="minorHAnsi" w:hAnsiTheme="minorHAnsi" w:cstheme="minorHAnsi"/>
          <w:b/>
        </w:rPr>
      </w:pPr>
    </w:p>
    <w:p w14:paraId="114869E1" w14:textId="2212A57F" w:rsidR="000A5B7A" w:rsidRDefault="000A5B7A" w:rsidP="001B73F9">
      <w:pPr>
        <w:rPr>
          <w:rFonts w:asciiTheme="minorHAnsi" w:hAnsiTheme="minorHAnsi" w:cstheme="minorHAnsi"/>
          <w:b/>
        </w:rPr>
      </w:pPr>
    </w:p>
    <w:p w14:paraId="4063BAED" w14:textId="4D06DC01" w:rsidR="000A5B7A" w:rsidRDefault="000A5B7A" w:rsidP="001B73F9">
      <w:pPr>
        <w:rPr>
          <w:rFonts w:asciiTheme="minorHAnsi" w:hAnsiTheme="minorHAnsi" w:cstheme="minorHAnsi"/>
          <w:b/>
        </w:rPr>
      </w:pPr>
    </w:p>
    <w:p w14:paraId="1B32FE43" w14:textId="0E511966" w:rsidR="000A5B7A" w:rsidRDefault="000A5B7A" w:rsidP="001B73F9">
      <w:pPr>
        <w:rPr>
          <w:rFonts w:asciiTheme="minorHAnsi" w:hAnsiTheme="minorHAnsi" w:cstheme="minorHAnsi"/>
          <w:b/>
        </w:rPr>
      </w:pPr>
    </w:p>
    <w:p w14:paraId="5848155A" w14:textId="6067F97B" w:rsidR="000A5B7A" w:rsidRDefault="000A5B7A" w:rsidP="001B73F9">
      <w:pPr>
        <w:rPr>
          <w:rFonts w:asciiTheme="minorHAnsi" w:hAnsiTheme="minorHAnsi" w:cstheme="minorHAnsi"/>
          <w:b/>
        </w:rPr>
      </w:pPr>
    </w:p>
    <w:p w14:paraId="0FDAD115" w14:textId="5893CD99" w:rsidR="000A5B7A" w:rsidRDefault="000A5B7A" w:rsidP="001B73F9">
      <w:pPr>
        <w:rPr>
          <w:rFonts w:asciiTheme="minorHAnsi" w:hAnsiTheme="minorHAnsi" w:cstheme="minorHAnsi"/>
          <w:b/>
        </w:rPr>
      </w:pPr>
    </w:p>
    <w:p w14:paraId="39433E8C" w14:textId="63C36423" w:rsidR="000A5B7A" w:rsidRDefault="000A5B7A" w:rsidP="001B73F9">
      <w:pPr>
        <w:rPr>
          <w:rFonts w:asciiTheme="minorHAnsi" w:hAnsiTheme="minorHAnsi" w:cstheme="minorHAnsi"/>
          <w:b/>
        </w:rPr>
      </w:pPr>
    </w:p>
    <w:p w14:paraId="59E58667" w14:textId="556208A4" w:rsidR="000A5B7A" w:rsidRDefault="000A5B7A" w:rsidP="001B73F9">
      <w:pPr>
        <w:rPr>
          <w:rFonts w:asciiTheme="minorHAnsi" w:hAnsiTheme="minorHAnsi" w:cstheme="minorHAnsi"/>
          <w:b/>
        </w:rPr>
      </w:pPr>
    </w:p>
    <w:p w14:paraId="2CF252A5" w14:textId="67596053" w:rsidR="000A5B7A" w:rsidRDefault="000A5B7A" w:rsidP="001B73F9">
      <w:pPr>
        <w:rPr>
          <w:rFonts w:asciiTheme="minorHAnsi" w:hAnsiTheme="minorHAnsi" w:cstheme="minorHAnsi"/>
          <w:b/>
        </w:rPr>
      </w:pPr>
    </w:p>
    <w:p w14:paraId="6AD14EEE" w14:textId="7ACDE72F" w:rsidR="000A5B7A" w:rsidRDefault="000A5B7A" w:rsidP="001B73F9">
      <w:pPr>
        <w:rPr>
          <w:rFonts w:asciiTheme="minorHAnsi" w:hAnsiTheme="minorHAnsi" w:cstheme="minorHAnsi"/>
          <w:b/>
        </w:rPr>
      </w:pPr>
    </w:p>
    <w:p w14:paraId="482AF77A" w14:textId="3364D179" w:rsidR="000A5B7A" w:rsidRDefault="000A5B7A" w:rsidP="001B73F9">
      <w:pPr>
        <w:rPr>
          <w:rFonts w:asciiTheme="minorHAnsi" w:hAnsiTheme="minorHAnsi" w:cstheme="minorHAnsi"/>
          <w:b/>
        </w:rPr>
      </w:pPr>
    </w:p>
    <w:p w14:paraId="3DC4D3BE" w14:textId="42FBF01F" w:rsidR="000A5B7A" w:rsidRDefault="000A5B7A" w:rsidP="001B73F9">
      <w:pPr>
        <w:rPr>
          <w:rFonts w:asciiTheme="minorHAnsi" w:hAnsiTheme="minorHAnsi" w:cstheme="minorHAnsi"/>
          <w:b/>
        </w:rPr>
      </w:pPr>
    </w:p>
    <w:p w14:paraId="5637B5C5" w14:textId="32451E9C" w:rsidR="000A5B7A" w:rsidRDefault="000A5B7A" w:rsidP="001B73F9">
      <w:pPr>
        <w:rPr>
          <w:rFonts w:asciiTheme="minorHAnsi" w:hAnsiTheme="minorHAnsi" w:cstheme="minorHAnsi"/>
          <w:b/>
        </w:rPr>
      </w:pPr>
    </w:p>
    <w:p w14:paraId="196898C5" w14:textId="18CB6E47" w:rsidR="000A5B7A" w:rsidRDefault="000A5B7A" w:rsidP="001B73F9">
      <w:pPr>
        <w:rPr>
          <w:rFonts w:asciiTheme="minorHAnsi" w:hAnsiTheme="minorHAnsi" w:cstheme="minorHAnsi"/>
          <w:b/>
        </w:rPr>
      </w:pPr>
    </w:p>
    <w:p w14:paraId="4F525A15" w14:textId="2556ABA0" w:rsidR="00C60E2A" w:rsidRDefault="00C60E2A" w:rsidP="001B73F9">
      <w:pPr>
        <w:rPr>
          <w:rFonts w:asciiTheme="minorHAnsi" w:hAnsiTheme="minorHAnsi" w:cstheme="minorHAnsi"/>
          <w:b/>
        </w:rPr>
      </w:pPr>
    </w:p>
    <w:p w14:paraId="0902E45B" w14:textId="77777777" w:rsidR="00C60E2A" w:rsidRDefault="00C60E2A" w:rsidP="001B73F9">
      <w:pPr>
        <w:rPr>
          <w:rFonts w:asciiTheme="minorHAnsi" w:hAnsiTheme="minorHAnsi" w:cstheme="minorHAnsi"/>
          <w:b/>
        </w:rPr>
      </w:pPr>
    </w:p>
    <w:p w14:paraId="044BC180" w14:textId="5FFB1D61" w:rsidR="001B73F9" w:rsidRPr="0055191E" w:rsidRDefault="001B73F9" w:rsidP="0055191E">
      <w:pPr>
        <w:jc w:val="center"/>
        <w:rPr>
          <w:rFonts w:asciiTheme="minorHAnsi" w:hAnsiTheme="minorHAnsi" w:cstheme="minorHAnsi"/>
          <w:b/>
          <w:u w:val="single"/>
        </w:rPr>
      </w:pPr>
      <w:r w:rsidRPr="0055191E">
        <w:rPr>
          <w:rFonts w:asciiTheme="minorHAnsi" w:hAnsiTheme="minorHAnsi" w:cstheme="minorHAnsi"/>
          <w:b/>
          <w:u w:val="single"/>
        </w:rPr>
        <w:lastRenderedPageBreak/>
        <w:t>Key Areas for development</w:t>
      </w:r>
    </w:p>
    <w:p w14:paraId="6B335934" w14:textId="2BF2215E" w:rsidR="000A5B7A" w:rsidRPr="00534D92" w:rsidRDefault="000A5B7A" w:rsidP="001B73F9">
      <w:pPr>
        <w:rPr>
          <w:rFonts w:asciiTheme="minorHAnsi" w:hAnsiTheme="minorHAnsi" w:cstheme="minorHAnsi"/>
          <w:b/>
        </w:rPr>
      </w:pPr>
    </w:p>
    <w:p w14:paraId="02F6E832" w14:textId="3E73BBB5" w:rsidR="000A5B7A" w:rsidRPr="00534D92" w:rsidRDefault="000A5B7A" w:rsidP="001B73F9">
      <w:pPr>
        <w:rPr>
          <w:rFonts w:asciiTheme="minorHAnsi" w:hAnsiTheme="minorHAnsi" w:cstheme="minorHAnsi"/>
          <w:b/>
        </w:rPr>
      </w:pPr>
      <w:r w:rsidRPr="00534D92">
        <w:rPr>
          <w:rFonts w:asciiTheme="minorHAnsi" w:hAnsiTheme="minorHAnsi" w:cstheme="minorHAnsi"/>
          <w:b/>
        </w:rPr>
        <w:t>Domain 1: General</w:t>
      </w:r>
    </w:p>
    <w:p w14:paraId="3DE53674" w14:textId="317463C1" w:rsidR="001B73F9" w:rsidRPr="00534D92" w:rsidRDefault="000A5B7A" w:rsidP="00534D92">
      <w:pPr>
        <w:pStyle w:val="ListParagraph"/>
        <w:numPr>
          <w:ilvl w:val="0"/>
          <w:numId w:val="25"/>
        </w:numPr>
        <w:rPr>
          <w:rFonts w:asciiTheme="minorHAnsi" w:hAnsiTheme="minorHAnsi" w:cstheme="minorHAnsi"/>
        </w:rPr>
      </w:pPr>
      <w:r w:rsidRPr="00534D92">
        <w:rPr>
          <w:rFonts w:asciiTheme="minorHAnsi" w:hAnsiTheme="minorHAnsi" w:cstheme="minorHAnsi"/>
          <w:bCs/>
        </w:rPr>
        <w:t>We need to be e</w:t>
      </w:r>
      <w:r w:rsidR="001B73F9" w:rsidRPr="00534D92">
        <w:rPr>
          <w:rFonts w:asciiTheme="minorHAnsi" w:hAnsiTheme="minorHAnsi" w:cstheme="minorHAnsi"/>
          <w:bCs/>
        </w:rPr>
        <w:t>ducating and empowering those already digitally literate, to be innovative and broader with their incorporation of it in enhancing their professional practice.</w:t>
      </w:r>
    </w:p>
    <w:p w14:paraId="1D66CB4C" w14:textId="09704FF0" w:rsidR="001B73F9" w:rsidRPr="00534D92" w:rsidRDefault="001B73F9" w:rsidP="00534D92">
      <w:pPr>
        <w:pStyle w:val="ListParagraph"/>
        <w:numPr>
          <w:ilvl w:val="0"/>
          <w:numId w:val="25"/>
        </w:numPr>
        <w:rPr>
          <w:rFonts w:asciiTheme="minorHAnsi" w:hAnsiTheme="minorHAnsi" w:cstheme="minorHAnsi"/>
        </w:rPr>
      </w:pPr>
      <w:r w:rsidRPr="00534D92">
        <w:rPr>
          <w:rFonts w:asciiTheme="minorHAnsi" w:hAnsiTheme="minorHAnsi" w:cstheme="minorHAnsi"/>
          <w:bCs/>
        </w:rPr>
        <w:t xml:space="preserve"> </w:t>
      </w:r>
      <w:r w:rsidR="000A5B7A" w:rsidRPr="00534D92">
        <w:rPr>
          <w:rFonts w:asciiTheme="minorHAnsi" w:hAnsiTheme="minorHAnsi" w:cstheme="minorHAnsi"/>
          <w:bCs/>
        </w:rPr>
        <w:t>We need to be assisting approximately</w:t>
      </w:r>
      <w:r w:rsidRPr="00534D92">
        <w:rPr>
          <w:rFonts w:asciiTheme="minorHAnsi" w:hAnsiTheme="minorHAnsi" w:cstheme="minorHAnsi"/>
          <w:bCs/>
        </w:rPr>
        <w:t xml:space="preserve"> </w:t>
      </w:r>
      <w:r w:rsidR="000A5B7A" w:rsidRPr="00534D92">
        <w:rPr>
          <w:rFonts w:asciiTheme="minorHAnsi" w:hAnsiTheme="minorHAnsi" w:cstheme="minorHAnsi"/>
          <w:bCs/>
        </w:rPr>
        <w:t>a</w:t>
      </w:r>
      <w:r w:rsidRPr="00534D92">
        <w:rPr>
          <w:rFonts w:asciiTheme="minorHAnsi" w:hAnsiTheme="minorHAnsi" w:cstheme="minorHAnsi"/>
          <w:bCs/>
        </w:rPr>
        <w:t xml:space="preserve"> quarter of the workforce who do not feel able to use, understand or demonstrate digital platforms within their learning and development or the development of their profession. </w:t>
      </w:r>
    </w:p>
    <w:p w14:paraId="67F628C7" w14:textId="34B7574C" w:rsidR="002B2264" w:rsidRPr="007A7712" w:rsidRDefault="0055191E" w:rsidP="005C2584">
      <w:pPr>
        <w:pStyle w:val="ListParagraph"/>
        <w:numPr>
          <w:ilvl w:val="0"/>
          <w:numId w:val="25"/>
        </w:numPr>
        <w:rPr>
          <w:rFonts w:asciiTheme="minorHAnsi" w:hAnsiTheme="minorHAnsi" w:cstheme="minorHAnsi"/>
        </w:rPr>
      </w:pPr>
      <w:r w:rsidRPr="007A7712">
        <w:rPr>
          <w:rFonts w:asciiTheme="minorHAnsi" w:hAnsiTheme="minorHAnsi" w:cstheme="minorHAnsi"/>
          <w:bCs/>
        </w:rPr>
        <w:t>Our AHP support workforce</w:t>
      </w:r>
      <w:r w:rsidR="001B73F9" w:rsidRPr="007A7712">
        <w:rPr>
          <w:rFonts w:asciiTheme="minorHAnsi" w:hAnsiTheme="minorHAnsi" w:cstheme="minorHAnsi"/>
          <w:bCs/>
        </w:rPr>
        <w:t xml:space="preserve"> are showing to predominantly be more than capable of navigating, learn</w:t>
      </w:r>
      <w:r w:rsidRPr="007A7712">
        <w:rPr>
          <w:rFonts w:asciiTheme="minorHAnsi" w:hAnsiTheme="minorHAnsi" w:cstheme="minorHAnsi"/>
          <w:bCs/>
        </w:rPr>
        <w:t>ing</w:t>
      </w:r>
      <w:r w:rsidR="001B73F9" w:rsidRPr="007A7712">
        <w:rPr>
          <w:rFonts w:asciiTheme="minorHAnsi" w:hAnsiTheme="minorHAnsi" w:cstheme="minorHAnsi"/>
          <w:bCs/>
        </w:rPr>
        <w:t xml:space="preserve"> from, and recommending digital</w:t>
      </w:r>
      <w:r w:rsidRPr="007A7712">
        <w:rPr>
          <w:rFonts w:asciiTheme="minorHAnsi" w:hAnsiTheme="minorHAnsi" w:cstheme="minorHAnsi"/>
          <w:bCs/>
        </w:rPr>
        <w:t xml:space="preserve"> learning</w:t>
      </w:r>
      <w:r w:rsidR="001B73F9" w:rsidRPr="007A7712">
        <w:rPr>
          <w:rFonts w:asciiTheme="minorHAnsi" w:hAnsiTheme="minorHAnsi" w:cstheme="minorHAnsi"/>
          <w:bCs/>
        </w:rPr>
        <w:t xml:space="preserve"> platforms autonomously</w:t>
      </w:r>
      <w:r w:rsidRPr="007A7712">
        <w:rPr>
          <w:rFonts w:asciiTheme="minorHAnsi" w:hAnsiTheme="minorHAnsi" w:cstheme="minorHAnsi"/>
          <w:bCs/>
        </w:rPr>
        <w:t>. However, they are</w:t>
      </w:r>
      <w:r w:rsidR="001B73F9" w:rsidRPr="007A7712">
        <w:rPr>
          <w:rFonts w:asciiTheme="minorHAnsi" w:hAnsiTheme="minorHAnsi" w:cstheme="minorHAnsi"/>
          <w:bCs/>
        </w:rPr>
        <w:t xml:space="preserve"> lacking in the knowledge of where/ how to find the support/material to begin with</w:t>
      </w:r>
      <w:r w:rsidRPr="007A7712">
        <w:rPr>
          <w:rFonts w:asciiTheme="minorHAnsi" w:hAnsiTheme="minorHAnsi" w:cstheme="minorHAnsi"/>
          <w:bCs/>
        </w:rPr>
        <w:t xml:space="preserve"> due to inadequate signposting</w:t>
      </w:r>
      <w:r w:rsidR="001B73F9" w:rsidRPr="007A7712">
        <w:rPr>
          <w:rFonts w:asciiTheme="minorHAnsi" w:hAnsiTheme="minorHAnsi" w:cstheme="minorHAnsi"/>
          <w:bCs/>
        </w:rPr>
        <w:t xml:space="preserve">. </w:t>
      </w:r>
    </w:p>
    <w:p w14:paraId="75DFEF60" w14:textId="1D7E4C58" w:rsidR="001B73F9" w:rsidRPr="00534D92" w:rsidRDefault="000A5B7A" w:rsidP="00534D92">
      <w:pPr>
        <w:pStyle w:val="ListParagraph"/>
        <w:numPr>
          <w:ilvl w:val="0"/>
          <w:numId w:val="25"/>
        </w:numPr>
        <w:rPr>
          <w:rFonts w:asciiTheme="minorHAnsi" w:hAnsiTheme="minorHAnsi" w:cstheme="minorHAnsi"/>
          <w:bCs/>
        </w:rPr>
      </w:pPr>
      <w:r w:rsidRPr="00534D92">
        <w:rPr>
          <w:rFonts w:asciiTheme="minorHAnsi" w:hAnsiTheme="minorHAnsi" w:cstheme="minorHAnsi"/>
          <w:bCs/>
        </w:rPr>
        <w:t>We need to i</w:t>
      </w:r>
      <w:r w:rsidR="001B73F9" w:rsidRPr="00534D92">
        <w:rPr>
          <w:rFonts w:asciiTheme="minorHAnsi" w:hAnsiTheme="minorHAnsi" w:cstheme="minorHAnsi"/>
          <w:bCs/>
        </w:rPr>
        <w:t xml:space="preserve">nvestigate the accessibility and training available around EHRs. </w:t>
      </w:r>
    </w:p>
    <w:p w14:paraId="2AEF2DC3" w14:textId="5E8A7044" w:rsidR="001B73F9" w:rsidRPr="00534D92" w:rsidRDefault="000A5B7A" w:rsidP="001B73F9">
      <w:pPr>
        <w:pStyle w:val="ListParagraph"/>
        <w:numPr>
          <w:ilvl w:val="0"/>
          <w:numId w:val="19"/>
        </w:numPr>
        <w:rPr>
          <w:rFonts w:asciiTheme="minorHAnsi" w:hAnsiTheme="minorHAnsi" w:cstheme="minorHAnsi"/>
          <w:bCs/>
        </w:rPr>
      </w:pPr>
      <w:r w:rsidRPr="00534D92">
        <w:rPr>
          <w:rFonts w:asciiTheme="minorHAnsi" w:hAnsiTheme="minorHAnsi" w:cstheme="minorHAnsi"/>
          <w:bCs/>
        </w:rPr>
        <w:t>And l</w:t>
      </w:r>
      <w:r w:rsidR="001B73F9" w:rsidRPr="00534D92">
        <w:rPr>
          <w:rFonts w:asciiTheme="minorHAnsi" w:hAnsiTheme="minorHAnsi" w:cstheme="minorHAnsi"/>
          <w:bCs/>
        </w:rPr>
        <w:t xml:space="preserve">ook into why 5.6% report having no requirement to complete EHRs and address our ways of working to comply with </w:t>
      </w:r>
      <w:r w:rsidR="00597DCB">
        <w:rPr>
          <w:rFonts w:asciiTheme="minorHAnsi" w:hAnsiTheme="minorHAnsi" w:cstheme="minorHAnsi"/>
        </w:rPr>
        <w:t xml:space="preserve">the </w:t>
      </w:r>
      <w:r w:rsidR="00597DCB" w:rsidRPr="0089111E">
        <w:rPr>
          <w:rFonts w:asciiTheme="minorHAnsi" w:hAnsiTheme="minorHAnsi" w:cstheme="minorHAnsi"/>
        </w:rPr>
        <w:t>Five Year Forward View</w:t>
      </w:r>
      <w:r w:rsidR="00C60E2A">
        <w:rPr>
          <w:rFonts w:asciiTheme="minorHAnsi" w:hAnsiTheme="minorHAnsi" w:cstheme="minorHAnsi"/>
        </w:rPr>
        <w:t>.</w:t>
      </w:r>
    </w:p>
    <w:p w14:paraId="12F6DCB7" w14:textId="6F2A9E31" w:rsidR="001B73F9" w:rsidRPr="0055191E" w:rsidRDefault="001B73F9" w:rsidP="0055191E">
      <w:pPr>
        <w:pStyle w:val="ListParagraph"/>
        <w:numPr>
          <w:ilvl w:val="0"/>
          <w:numId w:val="26"/>
        </w:numPr>
        <w:rPr>
          <w:rFonts w:asciiTheme="minorHAnsi" w:hAnsiTheme="minorHAnsi" w:cstheme="minorHAnsi"/>
          <w:bCs/>
        </w:rPr>
      </w:pPr>
      <w:r w:rsidRPr="0055191E">
        <w:rPr>
          <w:rFonts w:asciiTheme="minorHAnsi" w:hAnsiTheme="minorHAnsi" w:cstheme="minorHAnsi"/>
          <w:bCs/>
        </w:rPr>
        <w:t>Whilst of course it is positive that over three quarters of our sample workforce feel able to</w:t>
      </w:r>
      <w:r w:rsidR="0055191E" w:rsidRPr="0055191E">
        <w:rPr>
          <w:rFonts w:asciiTheme="minorHAnsi" w:hAnsiTheme="minorHAnsi" w:cstheme="minorHAnsi"/>
          <w:bCs/>
        </w:rPr>
        <w:t xml:space="preserve"> demonstrate their basic digital skills via a completed competency</w:t>
      </w:r>
      <w:r w:rsidRPr="0055191E">
        <w:rPr>
          <w:rFonts w:asciiTheme="minorHAnsi" w:hAnsiTheme="minorHAnsi" w:cstheme="minorHAnsi"/>
          <w:bCs/>
        </w:rPr>
        <w:t>, it is concerning that almost a quarter feel unable to demonstrate this and a further 2.8% reported that “</w:t>
      </w:r>
      <w:r w:rsidRPr="0055191E">
        <w:rPr>
          <w:rFonts w:asciiTheme="minorHAnsi" w:hAnsiTheme="minorHAnsi" w:cstheme="minorHAnsi"/>
          <w:bCs/>
          <w:i/>
          <w:iCs/>
        </w:rPr>
        <w:t>this has never been asked of me”</w:t>
      </w:r>
      <w:r w:rsidRPr="0055191E">
        <w:rPr>
          <w:rFonts w:asciiTheme="minorHAnsi" w:hAnsiTheme="minorHAnsi" w:cstheme="minorHAnsi"/>
          <w:bCs/>
        </w:rPr>
        <w:t xml:space="preserve"> / “</w:t>
      </w:r>
      <w:r w:rsidRPr="0055191E">
        <w:rPr>
          <w:rFonts w:asciiTheme="minorHAnsi" w:hAnsiTheme="minorHAnsi" w:cstheme="minorHAnsi"/>
          <w:bCs/>
          <w:i/>
          <w:iCs/>
        </w:rPr>
        <w:t>Haven’t been introduced to this yet</w:t>
      </w:r>
      <w:r w:rsidRPr="0055191E">
        <w:rPr>
          <w:rFonts w:asciiTheme="minorHAnsi" w:hAnsiTheme="minorHAnsi" w:cstheme="minorHAnsi"/>
          <w:bCs/>
        </w:rPr>
        <w:t xml:space="preserve">”. Given the </w:t>
      </w:r>
      <w:r w:rsidR="0055191E" w:rsidRPr="0055191E">
        <w:rPr>
          <w:rFonts w:asciiTheme="minorHAnsi" w:hAnsiTheme="minorHAnsi" w:cstheme="minorHAnsi"/>
          <w:bCs/>
        </w:rPr>
        <w:t xml:space="preserve">basic </w:t>
      </w:r>
      <w:r w:rsidRPr="0055191E">
        <w:rPr>
          <w:rFonts w:asciiTheme="minorHAnsi" w:hAnsiTheme="minorHAnsi" w:cstheme="minorHAnsi"/>
          <w:bCs/>
        </w:rPr>
        <w:t xml:space="preserve">IT/ digital requirements listed in all job specifications </w:t>
      </w:r>
      <w:r w:rsidR="0055191E" w:rsidRPr="0055191E">
        <w:rPr>
          <w:rFonts w:asciiTheme="minorHAnsi" w:hAnsiTheme="minorHAnsi" w:cstheme="minorHAnsi"/>
          <w:bCs/>
        </w:rPr>
        <w:t>and advertisements these days, and the mandatory requirement for annual appraisals to ensure up-to-date competencies and address areas of development, this is surprising</w:t>
      </w:r>
      <w:r w:rsidR="00C60E2A">
        <w:rPr>
          <w:rFonts w:asciiTheme="minorHAnsi" w:hAnsiTheme="minorHAnsi" w:cstheme="minorHAnsi"/>
          <w:bCs/>
        </w:rPr>
        <w:t>.</w:t>
      </w:r>
    </w:p>
    <w:p w14:paraId="237E237C" w14:textId="40625D44" w:rsidR="001B73F9" w:rsidRPr="0055191E" w:rsidRDefault="00CE577D" w:rsidP="00790775">
      <w:pPr>
        <w:pStyle w:val="ListParagraph"/>
        <w:numPr>
          <w:ilvl w:val="0"/>
          <w:numId w:val="27"/>
        </w:numPr>
        <w:rPr>
          <w:rFonts w:asciiTheme="minorHAnsi" w:hAnsiTheme="minorHAnsi" w:cstheme="minorHAnsi"/>
          <w:bCs/>
        </w:rPr>
      </w:pPr>
      <w:r>
        <w:rPr>
          <w:rFonts w:asciiTheme="minorHAnsi" w:hAnsiTheme="minorHAnsi" w:cstheme="minorHAnsi"/>
          <w:bCs/>
        </w:rPr>
        <w:t>There</w:t>
      </w:r>
      <w:r w:rsidR="001B73F9" w:rsidRPr="0055191E">
        <w:rPr>
          <w:rFonts w:asciiTheme="minorHAnsi" w:hAnsiTheme="minorHAnsi" w:cstheme="minorHAnsi"/>
          <w:bCs/>
        </w:rPr>
        <w:t xml:space="preserve"> is room for improvement in educating and empowering those who are already digitally literate, to understand the application and innovative of digital healthcare in their professional field. This may be an area for discussion/ highlight during team CPD sessions, or for their unions to provide resources/ updates around</w:t>
      </w:r>
      <w:r w:rsidR="00C60E2A">
        <w:rPr>
          <w:rFonts w:asciiTheme="minorHAnsi" w:hAnsiTheme="minorHAnsi" w:cstheme="minorHAnsi"/>
          <w:bCs/>
        </w:rPr>
        <w:t>.</w:t>
      </w:r>
    </w:p>
    <w:p w14:paraId="39241F11" w14:textId="5F40756D" w:rsidR="001B73F9" w:rsidRPr="0055191E" w:rsidRDefault="00790775" w:rsidP="00790775">
      <w:pPr>
        <w:pStyle w:val="ListParagraph"/>
        <w:numPr>
          <w:ilvl w:val="0"/>
          <w:numId w:val="27"/>
        </w:numPr>
        <w:rPr>
          <w:rFonts w:asciiTheme="minorHAnsi" w:hAnsiTheme="minorHAnsi" w:cstheme="minorHAnsi"/>
          <w:bCs/>
          <w:sz w:val="28"/>
          <w:szCs w:val="28"/>
        </w:rPr>
      </w:pPr>
      <w:r>
        <w:rPr>
          <w:rFonts w:asciiTheme="minorHAnsi" w:hAnsiTheme="minorHAnsi" w:cstheme="minorHAnsi"/>
          <w:bCs/>
        </w:rPr>
        <w:t>There are some</w:t>
      </w:r>
      <w:r w:rsidR="001B73F9" w:rsidRPr="0055191E">
        <w:rPr>
          <w:rFonts w:asciiTheme="minorHAnsi" w:hAnsiTheme="minorHAnsi" w:cstheme="minorHAnsi"/>
          <w:bCs/>
        </w:rPr>
        <w:t xml:space="preserve"> colleagues</w:t>
      </w:r>
      <w:r>
        <w:rPr>
          <w:rFonts w:asciiTheme="minorHAnsi" w:hAnsiTheme="minorHAnsi" w:cstheme="minorHAnsi"/>
          <w:bCs/>
        </w:rPr>
        <w:t xml:space="preserve"> </w:t>
      </w:r>
      <w:r w:rsidR="001B73F9" w:rsidRPr="0055191E">
        <w:rPr>
          <w:rFonts w:asciiTheme="minorHAnsi" w:hAnsiTheme="minorHAnsi" w:cstheme="minorHAnsi"/>
          <w:bCs/>
        </w:rPr>
        <w:t xml:space="preserve">who felt that although they possessed the </w:t>
      </w:r>
      <w:r>
        <w:rPr>
          <w:rFonts w:asciiTheme="minorHAnsi" w:hAnsiTheme="minorHAnsi" w:cstheme="minorHAnsi"/>
          <w:bCs/>
        </w:rPr>
        <w:t xml:space="preserve">embracive </w:t>
      </w:r>
      <w:r w:rsidR="001B73F9" w:rsidRPr="0055191E">
        <w:rPr>
          <w:rFonts w:asciiTheme="minorHAnsi" w:hAnsiTheme="minorHAnsi" w:cstheme="minorHAnsi"/>
          <w:bCs/>
        </w:rPr>
        <w:t>attitude</w:t>
      </w:r>
      <w:r>
        <w:rPr>
          <w:rFonts w:asciiTheme="minorHAnsi" w:hAnsiTheme="minorHAnsi" w:cstheme="minorHAnsi"/>
          <w:bCs/>
        </w:rPr>
        <w:t xml:space="preserve"> to digital healthcare</w:t>
      </w:r>
      <w:r w:rsidR="001B73F9" w:rsidRPr="0055191E">
        <w:rPr>
          <w:rFonts w:asciiTheme="minorHAnsi" w:hAnsiTheme="minorHAnsi" w:cstheme="minorHAnsi"/>
          <w:bCs/>
        </w:rPr>
        <w:t xml:space="preserve"> themselves, they had less than average ability to facilitate engagement in others. This is on top of the 22.9% who reported </w:t>
      </w:r>
      <w:r w:rsidR="001B73F9" w:rsidRPr="0055191E">
        <w:rPr>
          <w:rFonts w:asciiTheme="minorHAnsi" w:hAnsiTheme="minorHAnsi" w:cstheme="minorHAnsi"/>
          <w:bCs/>
          <w:color w:val="000000" w:themeColor="text1"/>
        </w:rPr>
        <w:t>having less than average or no ability to facilitate digital engagement in others</w:t>
      </w:r>
      <w:r w:rsidR="00C60E2A">
        <w:rPr>
          <w:rFonts w:asciiTheme="minorHAnsi" w:hAnsiTheme="minorHAnsi" w:cstheme="minorHAnsi"/>
          <w:bCs/>
          <w:color w:val="000000" w:themeColor="text1"/>
        </w:rPr>
        <w:t>.</w:t>
      </w:r>
    </w:p>
    <w:p w14:paraId="39C8B2E8" w14:textId="77A6FAE1" w:rsidR="001B73F9" w:rsidRDefault="001B73F9" w:rsidP="001B73F9">
      <w:pPr>
        <w:rPr>
          <w:rFonts w:asciiTheme="minorHAnsi" w:hAnsiTheme="minorHAnsi" w:cstheme="minorHAnsi"/>
          <w:bCs/>
        </w:rPr>
      </w:pPr>
    </w:p>
    <w:p w14:paraId="5BF3873E" w14:textId="77777777" w:rsidR="00790775" w:rsidRDefault="00790775" w:rsidP="001B73F9">
      <w:pPr>
        <w:rPr>
          <w:rFonts w:asciiTheme="minorHAnsi" w:hAnsiTheme="minorHAnsi" w:cstheme="minorHAnsi"/>
          <w:bCs/>
        </w:rPr>
      </w:pPr>
    </w:p>
    <w:p w14:paraId="63843F0D" w14:textId="3B9CD315" w:rsidR="001B73F9" w:rsidRPr="00AA146D" w:rsidRDefault="00790775" w:rsidP="00AA146D">
      <w:pPr>
        <w:rPr>
          <w:rFonts w:asciiTheme="minorHAnsi" w:hAnsiTheme="minorHAnsi" w:cstheme="minorHAnsi"/>
          <w:b/>
        </w:rPr>
      </w:pPr>
      <w:r w:rsidRPr="00AA146D">
        <w:rPr>
          <w:rFonts w:asciiTheme="minorHAnsi" w:hAnsiTheme="minorHAnsi" w:cstheme="minorHAnsi"/>
          <w:b/>
        </w:rPr>
        <w:t>Domain 7b: Personal</w:t>
      </w:r>
    </w:p>
    <w:p w14:paraId="7695F3AB" w14:textId="4FBC2DCE" w:rsidR="001B73F9" w:rsidRPr="00AA146D" w:rsidRDefault="00AA146D" w:rsidP="00AA146D">
      <w:pPr>
        <w:pStyle w:val="ListParagraph"/>
        <w:numPr>
          <w:ilvl w:val="0"/>
          <w:numId w:val="30"/>
        </w:numPr>
        <w:rPr>
          <w:rFonts w:asciiTheme="minorHAnsi" w:hAnsiTheme="minorHAnsi" w:cstheme="minorHAnsi"/>
          <w:bCs/>
        </w:rPr>
      </w:pPr>
      <w:r w:rsidRPr="00AA146D">
        <w:rPr>
          <w:rFonts w:asciiTheme="minorHAnsi" w:hAnsiTheme="minorHAnsi" w:cstheme="minorHAnsi"/>
          <w:bCs/>
        </w:rPr>
        <w:t>There</w:t>
      </w:r>
      <w:r w:rsidR="001B73F9" w:rsidRPr="00AA146D">
        <w:rPr>
          <w:rFonts w:asciiTheme="minorHAnsi" w:hAnsiTheme="minorHAnsi" w:cstheme="minorHAnsi"/>
          <w:bCs/>
        </w:rPr>
        <w:t xml:space="preserve"> were multiple comments in the free-text box of the survey claiming that they found ESR “</w:t>
      </w:r>
      <w:r w:rsidR="001B73F9" w:rsidRPr="004905DA">
        <w:rPr>
          <w:rFonts w:asciiTheme="minorHAnsi" w:hAnsiTheme="minorHAnsi" w:cstheme="minorHAnsi"/>
          <w:bCs/>
          <w:i/>
          <w:iCs/>
        </w:rPr>
        <w:t>difficult</w:t>
      </w:r>
      <w:r w:rsidR="001B73F9" w:rsidRPr="00AA146D">
        <w:rPr>
          <w:rFonts w:asciiTheme="minorHAnsi" w:hAnsiTheme="minorHAnsi" w:cstheme="minorHAnsi"/>
          <w:bCs/>
        </w:rPr>
        <w:t>”, “</w:t>
      </w:r>
      <w:r w:rsidR="001B73F9" w:rsidRPr="004905DA">
        <w:rPr>
          <w:rFonts w:asciiTheme="minorHAnsi" w:hAnsiTheme="minorHAnsi" w:cstheme="minorHAnsi"/>
          <w:bCs/>
          <w:i/>
          <w:iCs/>
        </w:rPr>
        <w:t>hard”,</w:t>
      </w:r>
      <w:r w:rsidR="001B73F9" w:rsidRPr="00AA146D">
        <w:rPr>
          <w:rFonts w:asciiTheme="minorHAnsi" w:hAnsiTheme="minorHAnsi" w:cstheme="minorHAnsi"/>
          <w:bCs/>
        </w:rPr>
        <w:t xml:space="preserve"> “</w:t>
      </w:r>
      <w:r w:rsidR="001B73F9" w:rsidRPr="004905DA">
        <w:rPr>
          <w:rFonts w:asciiTheme="minorHAnsi" w:hAnsiTheme="minorHAnsi" w:cstheme="minorHAnsi"/>
          <w:bCs/>
          <w:i/>
          <w:iCs/>
        </w:rPr>
        <w:t>tricky”</w:t>
      </w:r>
      <w:r w:rsidR="001B73F9" w:rsidRPr="00AA146D">
        <w:rPr>
          <w:rFonts w:asciiTheme="minorHAnsi" w:hAnsiTheme="minorHAnsi" w:cstheme="minorHAnsi"/>
          <w:bCs/>
        </w:rPr>
        <w:t xml:space="preserve"> and “</w:t>
      </w:r>
      <w:r w:rsidR="001B73F9" w:rsidRPr="004905DA">
        <w:rPr>
          <w:rFonts w:asciiTheme="minorHAnsi" w:hAnsiTheme="minorHAnsi" w:cstheme="minorHAnsi"/>
          <w:bCs/>
          <w:i/>
          <w:iCs/>
        </w:rPr>
        <w:t>clunky</w:t>
      </w:r>
      <w:r w:rsidR="001B73F9" w:rsidRPr="00AA146D">
        <w:rPr>
          <w:rFonts w:asciiTheme="minorHAnsi" w:hAnsiTheme="minorHAnsi" w:cstheme="minorHAnsi"/>
          <w:bCs/>
        </w:rPr>
        <w:t>”, particularly in relation to booking training</w:t>
      </w:r>
      <w:r w:rsidR="00C60E2A">
        <w:rPr>
          <w:rFonts w:asciiTheme="minorHAnsi" w:hAnsiTheme="minorHAnsi" w:cstheme="minorHAnsi"/>
          <w:bCs/>
        </w:rPr>
        <w:t>.</w:t>
      </w:r>
    </w:p>
    <w:p w14:paraId="4F88BDF8" w14:textId="01D9ECC6" w:rsidR="001B73F9" w:rsidRPr="00AA146D" w:rsidRDefault="001B73F9" w:rsidP="00AA146D">
      <w:pPr>
        <w:pStyle w:val="ListParagraph"/>
        <w:numPr>
          <w:ilvl w:val="0"/>
          <w:numId w:val="30"/>
        </w:numPr>
        <w:rPr>
          <w:rFonts w:asciiTheme="minorHAnsi" w:hAnsiTheme="minorHAnsi" w:cstheme="minorHAnsi"/>
          <w:bCs/>
        </w:rPr>
      </w:pPr>
      <w:r w:rsidRPr="00AA146D">
        <w:rPr>
          <w:rFonts w:asciiTheme="minorHAnsi" w:hAnsiTheme="minorHAnsi" w:cstheme="minorHAnsi"/>
          <w:bCs/>
        </w:rPr>
        <w:t>24.7% report they have no or limited knowledge and understanding of their organisations’ e-rostering system</w:t>
      </w:r>
      <w:r w:rsidR="00C60E2A">
        <w:rPr>
          <w:rFonts w:asciiTheme="minorHAnsi" w:hAnsiTheme="minorHAnsi" w:cstheme="minorHAnsi"/>
          <w:bCs/>
        </w:rPr>
        <w:t xml:space="preserve">, </w:t>
      </w:r>
      <w:r w:rsidRPr="00AA146D">
        <w:rPr>
          <w:rFonts w:asciiTheme="minorHAnsi" w:hAnsiTheme="minorHAnsi" w:cstheme="minorHAnsi"/>
          <w:bCs/>
        </w:rPr>
        <w:t>and similarly, 22.3% report being not at all or not very well able to use their own e-rostering system</w:t>
      </w:r>
      <w:r w:rsidR="00C60E2A">
        <w:rPr>
          <w:rFonts w:asciiTheme="minorHAnsi" w:hAnsiTheme="minorHAnsi" w:cstheme="minorHAnsi"/>
          <w:bCs/>
        </w:rPr>
        <w:t xml:space="preserve">. </w:t>
      </w:r>
      <w:r w:rsidRPr="00AA146D">
        <w:rPr>
          <w:rFonts w:asciiTheme="minorHAnsi" w:hAnsiTheme="minorHAnsi" w:cstheme="minorHAnsi"/>
          <w:bCs/>
        </w:rPr>
        <w:t>This is obviously concerning as the inability to understand, access or navigate their e-roster will likely lead to errors in shift attendance, lone working practice, and annual leave and toil accruement and distribution.</w:t>
      </w:r>
    </w:p>
    <w:p w14:paraId="69C2E986" w14:textId="642DB990" w:rsidR="00AA146D" w:rsidRPr="00AA146D" w:rsidRDefault="00AA146D" w:rsidP="00AA146D">
      <w:pPr>
        <w:pStyle w:val="ListParagraph"/>
        <w:numPr>
          <w:ilvl w:val="0"/>
          <w:numId w:val="30"/>
        </w:numPr>
        <w:rPr>
          <w:rFonts w:asciiTheme="minorHAnsi" w:hAnsiTheme="minorHAnsi" w:cstheme="minorHAnsi"/>
          <w:bCs/>
        </w:rPr>
      </w:pPr>
      <w:r w:rsidRPr="00AA146D">
        <w:rPr>
          <w:rFonts w:asciiTheme="minorHAnsi" w:hAnsiTheme="minorHAnsi" w:cstheme="minorHAnsi"/>
          <w:bCs/>
        </w:rPr>
        <w:t>Furthermore,</w:t>
      </w:r>
      <w:r w:rsidR="004905DA">
        <w:rPr>
          <w:rFonts w:asciiTheme="minorHAnsi" w:hAnsiTheme="minorHAnsi" w:cstheme="minorHAnsi"/>
          <w:bCs/>
        </w:rPr>
        <w:t xml:space="preserve"> </w:t>
      </w:r>
      <w:r w:rsidRPr="00AA146D">
        <w:rPr>
          <w:rFonts w:asciiTheme="minorHAnsi" w:hAnsiTheme="minorHAnsi" w:cstheme="minorHAnsi"/>
          <w:bCs/>
        </w:rPr>
        <w:t>E-roster appears to not be used by 10.1% of BSW AHP support workforce, some of which report that they still use paper formats. However, could this figure be closer to 17.4% if those who reported having “no knowledge/ understanding” of e-rosters have none because they are not adopted by their organisation, rather than the individual having no knowledge with it in place.</w:t>
      </w:r>
    </w:p>
    <w:p w14:paraId="4BECBA6B" w14:textId="38D735A1" w:rsidR="001B73F9" w:rsidRPr="00AA146D" w:rsidRDefault="00AA146D" w:rsidP="00AA146D">
      <w:pPr>
        <w:pStyle w:val="ListParagraph"/>
        <w:numPr>
          <w:ilvl w:val="0"/>
          <w:numId w:val="30"/>
        </w:numPr>
        <w:rPr>
          <w:rFonts w:asciiTheme="minorHAnsi" w:hAnsiTheme="minorHAnsi" w:cstheme="minorHAnsi"/>
          <w:bCs/>
        </w:rPr>
      </w:pPr>
      <w:r w:rsidRPr="00AA146D">
        <w:rPr>
          <w:rFonts w:asciiTheme="minorHAnsi" w:hAnsiTheme="minorHAnsi" w:cstheme="minorHAnsi"/>
          <w:bCs/>
        </w:rPr>
        <w:lastRenderedPageBreak/>
        <w:t xml:space="preserve">Not all staff have the digital literacy skills to access online occupational health and wellbeing services with </w:t>
      </w:r>
      <w:r w:rsidR="001B73F9" w:rsidRPr="00AA146D">
        <w:rPr>
          <w:rFonts w:asciiTheme="minorHAnsi" w:hAnsiTheme="minorHAnsi" w:cstheme="minorHAnsi"/>
          <w:bCs/>
        </w:rPr>
        <w:t xml:space="preserve">11.0% </w:t>
      </w:r>
      <w:r w:rsidRPr="00AA146D">
        <w:rPr>
          <w:rFonts w:asciiTheme="minorHAnsi" w:hAnsiTheme="minorHAnsi" w:cstheme="minorHAnsi"/>
          <w:bCs/>
        </w:rPr>
        <w:t>reporting they are</w:t>
      </w:r>
      <w:r w:rsidR="001B73F9" w:rsidRPr="00AA146D">
        <w:rPr>
          <w:rFonts w:asciiTheme="minorHAnsi" w:hAnsiTheme="minorHAnsi" w:cstheme="minorHAnsi"/>
          <w:bCs/>
        </w:rPr>
        <w:t xml:space="preserve"> </w:t>
      </w:r>
      <w:r w:rsidRPr="00AA146D">
        <w:rPr>
          <w:rFonts w:asciiTheme="minorHAnsi" w:hAnsiTheme="minorHAnsi" w:cstheme="minorHAnsi"/>
          <w:bCs/>
        </w:rPr>
        <w:t>‘</w:t>
      </w:r>
      <w:r w:rsidR="001B73F9" w:rsidRPr="00AA146D">
        <w:rPr>
          <w:rFonts w:asciiTheme="minorHAnsi" w:hAnsiTheme="minorHAnsi" w:cstheme="minorHAnsi"/>
          <w:bCs/>
        </w:rPr>
        <w:t>unable to</w:t>
      </w:r>
      <w:r w:rsidRPr="00AA146D">
        <w:rPr>
          <w:rFonts w:asciiTheme="minorHAnsi" w:hAnsiTheme="minorHAnsi" w:cstheme="minorHAnsi"/>
          <w:bCs/>
        </w:rPr>
        <w:t>’</w:t>
      </w:r>
      <w:r w:rsidR="001B73F9" w:rsidRPr="00AA146D">
        <w:rPr>
          <w:rFonts w:asciiTheme="minorHAnsi" w:hAnsiTheme="minorHAnsi" w:cstheme="minorHAnsi"/>
          <w:bCs/>
        </w:rPr>
        <w:t>, with a further 24.8% reporting their ability to do this as ‘not very well’</w:t>
      </w:r>
      <w:r w:rsidR="00C60E2A">
        <w:rPr>
          <w:rFonts w:asciiTheme="minorHAnsi" w:hAnsiTheme="minorHAnsi" w:cstheme="minorHAnsi"/>
          <w:bCs/>
        </w:rPr>
        <w:t>.</w:t>
      </w:r>
    </w:p>
    <w:p w14:paraId="53B88737" w14:textId="77777777" w:rsidR="001B73F9" w:rsidRDefault="001B73F9" w:rsidP="001B73F9">
      <w:pPr>
        <w:rPr>
          <w:rFonts w:asciiTheme="minorHAnsi" w:hAnsiTheme="minorHAnsi" w:cstheme="minorHAnsi"/>
          <w:bCs/>
          <w:sz w:val="22"/>
          <w:szCs w:val="22"/>
        </w:rPr>
      </w:pPr>
    </w:p>
    <w:p w14:paraId="478CB8C4" w14:textId="049D3076" w:rsidR="001B73F9" w:rsidRPr="00AA146D" w:rsidRDefault="00AA146D" w:rsidP="001B73F9">
      <w:pPr>
        <w:rPr>
          <w:rFonts w:asciiTheme="minorHAnsi" w:hAnsiTheme="minorHAnsi" w:cstheme="minorHAnsi"/>
          <w:b/>
        </w:rPr>
      </w:pPr>
      <w:r w:rsidRPr="00AA146D">
        <w:rPr>
          <w:rFonts w:asciiTheme="minorHAnsi" w:hAnsiTheme="minorHAnsi" w:cstheme="minorHAnsi"/>
          <w:b/>
        </w:rPr>
        <w:t>Domain 9: Digital Therapeutics</w:t>
      </w:r>
    </w:p>
    <w:p w14:paraId="3934378A" w14:textId="2BA9EDC8" w:rsidR="001B73F9" w:rsidRPr="00F259FE" w:rsidRDefault="004905DA" w:rsidP="005B0066">
      <w:pPr>
        <w:pStyle w:val="ListParagraph"/>
        <w:numPr>
          <w:ilvl w:val="0"/>
          <w:numId w:val="22"/>
        </w:numPr>
        <w:rPr>
          <w:rFonts w:asciiTheme="minorHAnsi" w:hAnsiTheme="minorHAnsi" w:cstheme="minorHAnsi"/>
          <w:bCs/>
        </w:rPr>
      </w:pPr>
      <w:r w:rsidRPr="00F259FE">
        <w:rPr>
          <w:rFonts w:asciiTheme="minorHAnsi" w:hAnsiTheme="minorHAnsi" w:cstheme="minorHAnsi"/>
          <w:bCs/>
        </w:rPr>
        <w:t>It</w:t>
      </w:r>
      <w:r w:rsidR="00071E58" w:rsidRPr="00F259FE">
        <w:rPr>
          <w:rFonts w:asciiTheme="minorHAnsi" w:hAnsiTheme="minorHAnsi" w:cstheme="minorHAnsi"/>
          <w:bCs/>
        </w:rPr>
        <w:t xml:space="preserve"> could be </w:t>
      </w:r>
      <w:r w:rsidRPr="00F259FE">
        <w:rPr>
          <w:rFonts w:asciiTheme="minorHAnsi" w:hAnsiTheme="minorHAnsi" w:cstheme="minorHAnsi"/>
          <w:bCs/>
        </w:rPr>
        <w:t>that</w:t>
      </w:r>
      <w:r w:rsidR="00071E58" w:rsidRPr="00F259FE">
        <w:rPr>
          <w:rFonts w:asciiTheme="minorHAnsi" w:hAnsiTheme="minorHAnsi" w:cstheme="minorHAnsi"/>
          <w:bCs/>
        </w:rPr>
        <w:t xml:space="preserve"> only 60.6% use online booking systems, rather than 81.7%, if those declaring their ability to use it as ‘not at all’ is because they don’t have it/ need to use it.</w:t>
      </w:r>
      <w:r w:rsidR="005B0066" w:rsidRPr="00F259FE">
        <w:rPr>
          <w:rFonts w:asciiTheme="minorHAnsi" w:hAnsiTheme="minorHAnsi" w:cstheme="minorHAnsi"/>
          <w:bCs/>
        </w:rPr>
        <w:t xml:space="preserve"> </w:t>
      </w:r>
      <w:r w:rsidR="00071E58" w:rsidRPr="00F259FE">
        <w:rPr>
          <w:rFonts w:asciiTheme="minorHAnsi" w:hAnsiTheme="minorHAnsi" w:cstheme="minorHAnsi"/>
          <w:bCs/>
        </w:rPr>
        <w:t xml:space="preserve">In fact, irrelevant of whether 60% or 80% of work environments use online booking, less than 50% (49.5%) felt able to use online booking systems to an average or above ability. </w:t>
      </w:r>
    </w:p>
    <w:p w14:paraId="255CACE1" w14:textId="1A9B6F6D" w:rsidR="003B7BA8" w:rsidRPr="00F259FE" w:rsidRDefault="004905DA" w:rsidP="003B7BA8">
      <w:pPr>
        <w:pStyle w:val="ListParagraph"/>
        <w:numPr>
          <w:ilvl w:val="0"/>
          <w:numId w:val="22"/>
        </w:numPr>
        <w:rPr>
          <w:rFonts w:asciiTheme="minorHAnsi" w:hAnsiTheme="minorHAnsi" w:cstheme="minorHAnsi"/>
          <w:bCs/>
          <w:color w:val="336600"/>
        </w:rPr>
      </w:pPr>
      <w:r w:rsidRPr="00F259FE">
        <w:rPr>
          <w:rFonts w:asciiTheme="minorHAnsi" w:hAnsiTheme="minorHAnsi" w:cstheme="minorHAnsi"/>
          <w:bCs/>
        </w:rPr>
        <w:t xml:space="preserve">There is a discrepancy between those who reported being able to identify clinically assured digital resources and those able to signpost to them. With more staff happy to signpost than to identify. </w:t>
      </w:r>
    </w:p>
    <w:p w14:paraId="00667182" w14:textId="77777777" w:rsidR="00D149D4" w:rsidRPr="00F259FE" w:rsidRDefault="00D149D4" w:rsidP="00D149D4">
      <w:pPr>
        <w:pStyle w:val="ListParagraph"/>
        <w:numPr>
          <w:ilvl w:val="0"/>
          <w:numId w:val="22"/>
        </w:numPr>
        <w:rPr>
          <w:rFonts w:asciiTheme="minorHAnsi" w:hAnsiTheme="minorHAnsi" w:cstheme="minorHAnsi"/>
          <w:bCs/>
          <w:color w:val="336600"/>
        </w:rPr>
      </w:pPr>
      <w:r w:rsidRPr="00F259FE">
        <w:rPr>
          <w:rFonts w:asciiTheme="minorHAnsi" w:hAnsiTheme="minorHAnsi" w:cstheme="minorHAnsi"/>
          <w:bCs/>
        </w:rPr>
        <w:t>The concern being that a proportion of staff that report they are lacking the ability to identify whether a digital resource is clinically assured, are happy to signpost patients to resources regardless. Whist this may simply be a case of 69.7% felt more confident in signposting patients to the specific, well known, examples I gave (e.g. NICE guidelines), this could also be a case of 69.7% felt more confident signposting patient to online resources than knowing/ identifying the validity of the resources. This could be an area for development to ensure that our service users are only being signposted to research based, clinically assured, accurate health and wellbeing information. And that our non-registered clinical workforce are about to identify, and therefore challenge if required, unreliable sources.</w:t>
      </w:r>
    </w:p>
    <w:p w14:paraId="5A0AC538" w14:textId="753B4529" w:rsidR="00C8069D" w:rsidRPr="00F259FE" w:rsidRDefault="00D149D4" w:rsidP="00C8069D">
      <w:pPr>
        <w:pStyle w:val="ListParagraph"/>
        <w:numPr>
          <w:ilvl w:val="0"/>
          <w:numId w:val="22"/>
        </w:numPr>
        <w:rPr>
          <w:rFonts w:asciiTheme="minorHAnsi" w:hAnsiTheme="minorHAnsi" w:cstheme="minorHAnsi"/>
          <w:bCs/>
          <w:color w:val="336600"/>
        </w:rPr>
      </w:pPr>
      <w:r w:rsidRPr="00F259FE">
        <w:rPr>
          <w:rFonts w:asciiTheme="minorHAnsi" w:hAnsiTheme="minorHAnsi" w:cstheme="minorHAnsi"/>
          <w:bCs/>
        </w:rPr>
        <w:t>Meanwhile, 18.3% reported less than average ability and worryingly 6.4% of which reported no ability</w:t>
      </w:r>
      <w:r w:rsidR="00AC2950" w:rsidRPr="00F259FE">
        <w:rPr>
          <w:rFonts w:asciiTheme="minorHAnsi" w:hAnsiTheme="minorHAnsi" w:cstheme="minorHAnsi"/>
          <w:bCs/>
        </w:rPr>
        <w:t xml:space="preserve"> to identify clinically assured online health and care content</w:t>
      </w:r>
      <w:r w:rsidRPr="00F259FE">
        <w:rPr>
          <w:rFonts w:asciiTheme="minorHAnsi" w:hAnsiTheme="minorHAnsi" w:cstheme="minorHAnsi"/>
          <w:bCs/>
        </w:rPr>
        <w:t xml:space="preserve">.  With our current and future digitally weighted methods of communicating with each other, (e.g. news aps, e-papers, social media, forums, blogs, vlogs etc.), it becomes more important than ever to be able to ascertain for ourselves what is medically assured / accurate due to the open nature of publication on various digital platforms. </w:t>
      </w:r>
    </w:p>
    <w:p w14:paraId="647C74DA" w14:textId="1EE0FB69" w:rsidR="006306BD" w:rsidRPr="00F259FE" w:rsidRDefault="006306BD" w:rsidP="00C8069D">
      <w:pPr>
        <w:pStyle w:val="ListParagraph"/>
        <w:numPr>
          <w:ilvl w:val="0"/>
          <w:numId w:val="22"/>
        </w:numPr>
        <w:rPr>
          <w:rFonts w:asciiTheme="minorHAnsi" w:hAnsiTheme="minorHAnsi" w:cstheme="minorHAnsi"/>
          <w:bCs/>
          <w:color w:val="336600"/>
        </w:rPr>
      </w:pPr>
      <w:r w:rsidRPr="00F259FE">
        <w:rPr>
          <w:rFonts w:asciiTheme="minorHAnsi" w:hAnsiTheme="minorHAnsi" w:cstheme="minorHAnsi"/>
          <w:bCs/>
        </w:rPr>
        <w:t>Furthermore, the recommendation or prescription of approved mobile health applications (apps), (e.g., NHS app, mHealth, Hope For The Community, MDCalc, Keele Pain Recorder etc.), appears vastly underutilised with 28.5% reporting being completing unable to, or not using, at all</w:t>
      </w:r>
      <w:r w:rsidR="00AC2950" w:rsidRPr="00F259FE">
        <w:rPr>
          <w:rFonts w:asciiTheme="minorHAnsi" w:hAnsiTheme="minorHAnsi" w:cstheme="minorHAnsi"/>
          <w:bCs/>
        </w:rPr>
        <w:t xml:space="preserve">. </w:t>
      </w:r>
      <w:r w:rsidRPr="00F259FE">
        <w:rPr>
          <w:rFonts w:asciiTheme="minorHAnsi" w:hAnsiTheme="minorHAnsi" w:cstheme="minorHAnsi"/>
          <w:bCs/>
        </w:rPr>
        <w:t>Less tha</w:t>
      </w:r>
      <w:r w:rsidR="00910E89" w:rsidRPr="00F259FE">
        <w:rPr>
          <w:rFonts w:asciiTheme="minorHAnsi" w:hAnsiTheme="minorHAnsi" w:cstheme="minorHAnsi"/>
          <w:bCs/>
        </w:rPr>
        <w:t>n</w:t>
      </w:r>
      <w:r w:rsidRPr="00F259FE">
        <w:rPr>
          <w:rFonts w:asciiTheme="minorHAnsi" w:hAnsiTheme="minorHAnsi" w:cstheme="minorHAnsi"/>
          <w:bCs/>
        </w:rPr>
        <w:t xml:space="preserve"> half, 47.7%, of our BSW AHP support workforce participants felt they have average or above ability to signpost our patients to physical health apps.</w:t>
      </w:r>
      <w:r w:rsidR="00C8069D" w:rsidRPr="00F259FE">
        <w:rPr>
          <w:rFonts w:asciiTheme="minorHAnsi" w:hAnsiTheme="minorHAnsi" w:cstheme="minorHAnsi"/>
          <w:bCs/>
        </w:rPr>
        <w:t xml:space="preserve"> This is a hugely untapped / underutilised resource with large cost, patient self-efficacy, patient empowerment and accessibility benefits. </w:t>
      </w:r>
    </w:p>
    <w:p w14:paraId="365C01C0" w14:textId="7EBF7E0C" w:rsidR="0065362F" w:rsidRPr="00F259FE" w:rsidRDefault="0065362F" w:rsidP="00946EE1">
      <w:pPr>
        <w:pStyle w:val="ListParagraph"/>
        <w:numPr>
          <w:ilvl w:val="0"/>
          <w:numId w:val="22"/>
        </w:numPr>
        <w:tabs>
          <w:tab w:val="left" w:pos="1478"/>
        </w:tabs>
        <w:rPr>
          <w:rFonts w:asciiTheme="minorHAnsi" w:hAnsiTheme="minorHAnsi" w:cstheme="minorHAnsi"/>
          <w:color w:val="425563"/>
          <w:spacing w:val="6"/>
          <w:shd w:val="clear" w:color="auto" w:fill="FFFFFF"/>
        </w:rPr>
      </w:pPr>
      <w:bookmarkStart w:id="23" w:name="_Hlk134087347"/>
      <w:r w:rsidRPr="00F259FE">
        <w:rPr>
          <w:rFonts w:asciiTheme="minorHAnsi" w:hAnsiTheme="minorHAnsi" w:cstheme="minorHAnsi"/>
          <w:bCs/>
        </w:rPr>
        <w:t xml:space="preserve">Almost half of participants, 46.8%, reported no knowledge or understanding, or use of </w:t>
      </w:r>
      <w:r w:rsidR="00AC2950" w:rsidRPr="00F259FE">
        <w:rPr>
          <w:rFonts w:asciiTheme="minorHAnsi" w:hAnsiTheme="minorHAnsi" w:cstheme="minorHAnsi"/>
          <w:bCs/>
        </w:rPr>
        <w:t xml:space="preserve">psychological health apps. </w:t>
      </w:r>
      <w:r w:rsidRPr="00F259FE">
        <w:rPr>
          <w:rFonts w:asciiTheme="minorHAnsi" w:hAnsiTheme="minorHAnsi" w:cstheme="minorHAnsi"/>
          <w:bCs/>
        </w:rPr>
        <w:t>The statistics show that back in 2014,</w:t>
      </w:r>
      <w:r w:rsidRPr="00F259FE">
        <w:rPr>
          <w:rFonts w:asciiTheme="minorHAnsi" w:hAnsiTheme="minorHAnsi" w:cstheme="minorHAnsi"/>
          <w:bCs/>
          <w:i/>
          <w:iCs/>
        </w:rPr>
        <w:t xml:space="preserve"> “</w:t>
      </w:r>
      <w:r w:rsidRPr="00F259FE">
        <w:rPr>
          <w:rFonts w:asciiTheme="minorHAnsi" w:hAnsiTheme="minorHAnsi" w:cstheme="minorHAnsi"/>
          <w:i/>
          <w:iCs/>
          <w:spacing w:val="6"/>
          <w:shd w:val="clear" w:color="auto" w:fill="FFFFFF"/>
        </w:rPr>
        <w:t xml:space="preserve">one in six adults (17 per cent) surveyed in England met the criteria for a common mental disorder” [12], </w:t>
      </w:r>
      <w:r w:rsidRPr="00F259FE">
        <w:rPr>
          <w:rFonts w:asciiTheme="minorHAnsi" w:hAnsiTheme="minorHAnsi" w:cstheme="minorHAnsi"/>
          <w:spacing w:val="6"/>
          <w:shd w:val="clear" w:color="auto" w:fill="FFFFFF"/>
        </w:rPr>
        <w:t>and now in 2023 to has risen to</w:t>
      </w:r>
      <w:r w:rsidRPr="00F259FE">
        <w:rPr>
          <w:rFonts w:asciiTheme="minorHAnsi" w:hAnsiTheme="minorHAnsi" w:cstheme="minorHAnsi"/>
          <w:i/>
          <w:iCs/>
          <w:spacing w:val="6"/>
          <w:shd w:val="clear" w:color="auto" w:fill="FFFFFF"/>
        </w:rPr>
        <w:t>, “</w:t>
      </w:r>
      <w:r w:rsidRPr="00F259FE">
        <w:rPr>
          <w:rFonts w:asciiTheme="minorHAnsi" w:hAnsiTheme="minorHAnsi" w:cstheme="minorHAnsi"/>
          <w:i/>
          <w:iCs/>
          <w:shd w:val="clear" w:color="auto" w:fill="FFFFFF"/>
        </w:rPr>
        <w:t>One in four adults experiences at least one diagnosable mental health problem in any given year</w:t>
      </w:r>
      <w:r w:rsidRPr="00F259FE">
        <w:rPr>
          <w:rFonts w:asciiTheme="minorHAnsi" w:hAnsiTheme="minorHAnsi" w:cstheme="minorHAnsi"/>
          <w:shd w:val="clear" w:color="auto" w:fill="FFFFFF"/>
        </w:rPr>
        <w:t>”</w:t>
      </w:r>
      <w:r w:rsidRPr="00F259FE">
        <w:rPr>
          <w:rFonts w:asciiTheme="minorHAnsi" w:hAnsiTheme="minorHAnsi" w:cstheme="minorHAnsi"/>
          <w:spacing w:val="6"/>
          <w:shd w:val="clear" w:color="auto" w:fill="FFFFFF"/>
        </w:rPr>
        <w:t xml:space="preserve"> [15]. Therefore, the chances are that our workforce, irrelevant of bandings, profession, speciality, or location, will encounter patients and colleagues with mental health difficulties on a weekly, if not daily, basis. And so, the ability to appropriately signpost to digitally-enables psychological support is an area for development.</w:t>
      </w:r>
    </w:p>
    <w:p w14:paraId="7DA3BC75" w14:textId="42BFFEEB" w:rsidR="00501C5F" w:rsidRPr="00F259FE" w:rsidRDefault="0065362F" w:rsidP="000176EC">
      <w:pPr>
        <w:pStyle w:val="ListParagraph"/>
        <w:numPr>
          <w:ilvl w:val="0"/>
          <w:numId w:val="22"/>
        </w:numPr>
        <w:tabs>
          <w:tab w:val="left" w:pos="1478"/>
        </w:tabs>
        <w:rPr>
          <w:rFonts w:asciiTheme="minorHAnsi" w:hAnsiTheme="minorHAnsi" w:cstheme="minorHAnsi"/>
          <w:bCs/>
        </w:rPr>
      </w:pPr>
      <w:r w:rsidRPr="00F259FE">
        <w:rPr>
          <w:rFonts w:asciiTheme="minorHAnsi" w:hAnsiTheme="minorHAnsi" w:cstheme="minorHAnsi"/>
          <w:spacing w:val="6"/>
          <w:shd w:val="clear" w:color="auto" w:fill="FFFFFF"/>
        </w:rPr>
        <w:t xml:space="preserve">This becomes more important still given the extensive wait lists for face-to-face interventions of stretched services across the UK. Additionally, with WHO recognising that </w:t>
      </w:r>
      <w:r w:rsidRPr="00F259FE">
        <w:rPr>
          <w:rFonts w:asciiTheme="minorHAnsi" w:hAnsiTheme="minorHAnsi" w:cstheme="minorHAnsi"/>
          <w:i/>
          <w:iCs/>
          <w:spacing w:val="6"/>
          <w:shd w:val="clear" w:color="auto" w:fill="FFFFFF"/>
        </w:rPr>
        <w:t>“</w:t>
      </w:r>
      <w:r w:rsidRPr="00F259FE">
        <w:rPr>
          <w:rFonts w:asciiTheme="minorHAnsi" w:hAnsiTheme="minorHAnsi" w:cstheme="minorHAnsi"/>
          <w:i/>
          <w:iCs/>
        </w:rPr>
        <w:t xml:space="preserve">Mental </w:t>
      </w:r>
      <w:r w:rsidRPr="00F259FE">
        <w:rPr>
          <w:rFonts w:asciiTheme="minorHAnsi" w:hAnsiTheme="minorHAnsi" w:cstheme="minorHAnsi"/>
          <w:i/>
          <w:iCs/>
          <w:color w:val="3C4245"/>
        </w:rPr>
        <w:t>health conditions now cause 1 in 5 years lived with disability” [</w:t>
      </w:r>
      <w:r w:rsidRPr="00F259FE">
        <w:rPr>
          <w:rFonts w:asciiTheme="minorHAnsi" w:hAnsiTheme="minorHAnsi" w:cstheme="minorHAnsi"/>
          <w:color w:val="3C4245"/>
        </w:rPr>
        <w:t>16]</w:t>
      </w:r>
      <w:r w:rsidRPr="00F259FE">
        <w:rPr>
          <w:rFonts w:asciiTheme="minorHAnsi" w:hAnsiTheme="minorHAnsi" w:cstheme="minorHAnsi"/>
          <w:i/>
          <w:iCs/>
          <w:color w:val="3C4245"/>
        </w:rPr>
        <w:t>,</w:t>
      </w:r>
      <w:r w:rsidRPr="00F259FE">
        <w:rPr>
          <w:rFonts w:asciiTheme="minorHAnsi" w:hAnsiTheme="minorHAnsi" w:cstheme="minorHAnsi"/>
          <w:color w:val="3C4245"/>
        </w:rPr>
        <w:t xml:space="preserve"> accessibility is another factor that needs considering. And so for someone suffering from a mental health condition, using an app from the </w:t>
      </w:r>
      <w:r w:rsidRPr="00F259FE">
        <w:rPr>
          <w:rFonts w:asciiTheme="minorHAnsi" w:hAnsiTheme="minorHAnsi" w:cstheme="minorHAnsi"/>
          <w:color w:val="3C4245"/>
        </w:rPr>
        <w:lastRenderedPageBreak/>
        <w:t>safety of their own home may be more realistic way that they can reach the support that they need.</w:t>
      </w:r>
      <w:r w:rsidRPr="00F259FE">
        <w:rPr>
          <w:rFonts w:asciiTheme="minorHAnsi" w:hAnsiTheme="minorHAnsi" w:cstheme="minorHAnsi"/>
          <w:color w:val="FF0000"/>
          <w:spacing w:val="6"/>
          <w:shd w:val="clear" w:color="auto" w:fill="FFFFFF"/>
        </w:rPr>
        <w:t xml:space="preserve"> </w:t>
      </w:r>
      <w:r w:rsidR="00501C5F" w:rsidRPr="00F259FE">
        <w:rPr>
          <w:rFonts w:asciiTheme="minorHAnsi" w:hAnsiTheme="minorHAnsi" w:cstheme="minorHAnsi"/>
          <w:spacing w:val="6"/>
          <w:shd w:val="clear" w:color="auto" w:fill="FFFFFF"/>
        </w:rPr>
        <w:t xml:space="preserve">And so, the ability to appropriately signpost to digitally-enables psychological support is an area for development. </w:t>
      </w:r>
    </w:p>
    <w:p w14:paraId="0D81BD42" w14:textId="4BC13001" w:rsidR="00501C5F" w:rsidRPr="00F259FE" w:rsidRDefault="00501C5F" w:rsidP="00501C5F">
      <w:pPr>
        <w:pStyle w:val="ListParagraph"/>
        <w:numPr>
          <w:ilvl w:val="0"/>
          <w:numId w:val="22"/>
        </w:numPr>
        <w:tabs>
          <w:tab w:val="left" w:pos="1478"/>
        </w:tabs>
        <w:rPr>
          <w:rFonts w:asciiTheme="minorHAnsi" w:hAnsiTheme="minorHAnsi" w:cstheme="minorHAnsi"/>
          <w:bCs/>
        </w:rPr>
      </w:pPr>
      <w:r w:rsidRPr="00F259FE">
        <w:rPr>
          <w:rFonts w:asciiTheme="minorHAnsi" w:hAnsiTheme="minorHAnsi" w:cstheme="minorHAnsi"/>
          <w:spacing w:val="6"/>
          <w:shd w:val="clear" w:color="auto" w:fill="FFFFFF"/>
        </w:rPr>
        <w:t>Our participants reported really poor ability to use digital devices to view and/or capture patient data at the point of care, in contrast to their other digital literacy skills. With the highest score being only 56% felt able to remote work from a laptop to an average or above ability and the lowest scoring only 27% average or above ability to use imagine exchange portals. Handheld devices, mHealth wearables, medical devices, digital cameras and remote monitoring all scored between just 21% to 55% of participants reporting average or above ability</w:t>
      </w:r>
      <w:r w:rsidR="00AC2950" w:rsidRPr="00F259FE">
        <w:rPr>
          <w:rFonts w:asciiTheme="minorHAnsi" w:hAnsiTheme="minorHAnsi" w:cstheme="minorHAnsi"/>
          <w:spacing w:val="6"/>
          <w:shd w:val="clear" w:color="auto" w:fill="FFFFFF"/>
        </w:rPr>
        <w:t>.</w:t>
      </w:r>
      <w:r w:rsidRPr="00F259FE">
        <w:rPr>
          <w:rFonts w:asciiTheme="minorHAnsi" w:hAnsiTheme="minorHAnsi" w:cstheme="minorHAnsi"/>
          <w:spacing w:val="6"/>
          <w:shd w:val="clear" w:color="auto" w:fill="FFFFFF"/>
        </w:rPr>
        <w:t xml:space="preserve"> </w:t>
      </w:r>
    </w:p>
    <w:p w14:paraId="45463E0E" w14:textId="29961C02" w:rsidR="00501C5F" w:rsidRPr="00F259FE" w:rsidRDefault="00501C5F" w:rsidP="00501C5F">
      <w:pPr>
        <w:pStyle w:val="ListParagraph"/>
        <w:numPr>
          <w:ilvl w:val="0"/>
          <w:numId w:val="22"/>
        </w:numPr>
        <w:tabs>
          <w:tab w:val="left" w:pos="1478"/>
        </w:tabs>
        <w:rPr>
          <w:rFonts w:asciiTheme="minorHAnsi" w:hAnsiTheme="minorHAnsi" w:cstheme="minorHAnsi"/>
          <w:bCs/>
        </w:rPr>
      </w:pPr>
      <w:r w:rsidRPr="00F259FE">
        <w:rPr>
          <w:rFonts w:asciiTheme="minorHAnsi" w:hAnsiTheme="minorHAnsi" w:cstheme="minorHAnsi"/>
          <w:spacing w:val="6"/>
          <w:shd w:val="clear" w:color="auto" w:fill="FFFFFF"/>
        </w:rPr>
        <w:t>Similarly, the knowledge and understanding of digital platforms for virtual clinics was poor relative to other skills. With only 15% - 60% of participants reporting average of above knowledge around telephone, text, video, interactive media or virtual reality/ augmented reality communication use and benefits. With a further 11 % - 18% of participants reporting that understanding the use and benefits of the various methods were not applicable to them in their roles</w:t>
      </w:r>
      <w:r w:rsidR="00AC2950" w:rsidRPr="00F259FE">
        <w:rPr>
          <w:rFonts w:asciiTheme="minorHAnsi" w:hAnsiTheme="minorHAnsi" w:cstheme="minorHAnsi"/>
          <w:spacing w:val="6"/>
          <w:shd w:val="clear" w:color="auto" w:fill="FFFFFF"/>
        </w:rPr>
        <w:t>.</w:t>
      </w:r>
    </w:p>
    <w:p w14:paraId="32C777F4" w14:textId="76E446C5" w:rsidR="00501C5F" w:rsidRPr="00F259FE" w:rsidRDefault="00501C5F" w:rsidP="00501C5F">
      <w:pPr>
        <w:pStyle w:val="ListParagraph"/>
        <w:numPr>
          <w:ilvl w:val="0"/>
          <w:numId w:val="22"/>
        </w:numPr>
        <w:rPr>
          <w:rFonts w:asciiTheme="minorHAnsi" w:hAnsiTheme="minorHAnsi" w:cstheme="minorHAnsi"/>
          <w:bCs/>
        </w:rPr>
      </w:pPr>
      <w:r w:rsidRPr="00F259FE">
        <w:rPr>
          <w:rFonts w:asciiTheme="minorHAnsi" w:hAnsiTheme="minorHAnsi" w:cstheme="minorHAnsi"/>
          <w:bCs/>
        </w:rPr>
        <w:t xml:space="preserve">Less than half, 46.3%, of our staff reported average or above knowledge and understanding of the limitations and common problems associated with </w:t>
      </w:r>
      <w:r w:rsidR="00B96EB5" w:rsidRPr="00F259FE">
        <w:rPr>
          <w:rFonts w:asciiTheme="minorHAnsi" w:hAnsiTheme="minorHAnsi" w:cstheme="minorHAnsi"/>
          <w:bCs/>
        </w:rPr>
        <w:t>r</w:t>
      </w:r>
      <w:r w:rsidRPr="00F259FE">
        <w:rPr>
          <w:rFonts w:asciiTheme="minorHAnsi" w:hAnsiTheme="minorHAnsi" w:cstheme="minorHAnsi"/>
          <w:bCs/>
        </w:rPr>
        <w:t>emote working</w:t>
      </w:r>
      <w:r w:rsidR="00AC2950" w:rsidRPr="00F259FE">
        <w:rPr>
          <w:rFonts w:asciiTheme="minorHAnsi" w:hAnsiTheme="minorHAnsi" w:cstheme="minorHAnsi"/>
          <w:bCs/>
        </w:rPr>
        <w:t>.</w:t>
      </w:r>
      <w:r w:rsidRPr="00F259FE">
        <w:rPr>
          <w:rFonts w:asciiTheme="minorHAnsi" w:hAnsiTheme="minorHAnsi" w:cstheme="minorHAnsi"/>
          <w:bCs/>
        </w:rPr>
        <w:t xml:space="preserve"> </w:t>
      </w:r>
    </w:p>
    <w:p w14:paraId="29518F74" w14:textId="6D2BE5AE" w:rsidR="00501C5F" w:rsidRPr="00F259FE" w:rsidRDefault="00501C5F" w:rsidP="00501C5F">
      <w:pPr>
        <w:pStyle w:val="ListParagraph"/>
        <w:numPr>
          <w:ilvl w:val="0"/>
          <w:numId w:val="22"/>
        </w:numPr>
        <w:rPr>
          <w:rFonts w:asciiTheme="minorHAnsi" w:hAnsiTheme="minorHAnsi" w:cstheme="minorHAnsi"/>
          <w:bCs/>
        </w:rPr>
      </w:pPr>
      <w:r w:rsidRPr="00F259FE">
        <w:rPr>
          <w:rFonts w:asciiTheme="minorHAnsi" w:hAnsiTheme="minorHAnsi" w:cstheme="minorHAnsi"/>
          <w:bCs/>
        </w:rPr>
        <w:t>35% of participants reported having a less than average ability to use online communication platforms to provide training remotely. Of this, 12% felt they had no ability at all. And interestingly, 8.3% felt this was not applicable to them. This seems surprising given the shift to virtual delivery of many services since the COVID19 pandemic, particularly staff training, handovers and updates etc.</w:t>
      </w:r>
    </w:p>
    <w:p w14:paraId="4702AD98" w14:textId="463B54AA" w:rsidR="00501C5F" w:rsidRPr="00F259FE" w:rsidRDefault="00501C5F" w:rsidP="00501C5F">
      <w:pPr>
        <w:pStyle w:val="ListParagraph"/>
        <w:numPr>
          <w:ilvl w:val="0"/>
          <w:numId w:val="22"/>
        </w:numPr>
        <w:rPr>
          <w:rFonts w:asciiTheme="minorHAnsi" w:hAnsiTheme="minorHAnsi" w:cstheme="minorHAnsi"/>
          <w:bCs/>
        </w:rPr>
      </w:pPr>
      <w:r w:rsidRPr="00F259FE">
        <w:rPr>
          <w:rFonts w:asciiTheme="minorHAnsi" w:hAnsiTheme="minorHAnsi" w:cstheme="minorHAnsi"/>
          <w:bCs/>
        </w:rPr>
        <w:t>More training is needed (requested by 66% of the participants that answered question 30. They also made reference to the need for digital training prior to starting in the organisation, i.e. at induction; and also when starting a new role within the organisation.</w:t>
      </w:r>
    </w:p>
    <w:p w14:paraId="0DB98EA2" w14:textId="74F6CA7E" w:rsidR="00501C5F" w:rsidRPr="00F259FE" w:rsidRDefault="00501C5F" w:rsidP="00501C5F">
      <w:pPr>
        <w:pStyle w:val="ListParagraph"/>
        <w:numPr>
          <w:ilvl w:val="0"/>
          <w:numId w:val="22"/>
        </w:numPr>
        <w:rPr>
          <w:rFonts w:asciiTheme="minorHAnsi" w:hAnsiTheme="minorHAnsi" w:cstheme="minorHAnsi"/>
          <w:bCs/>
        </w:rPr>
      </w:pPr>
      <w:r w:rsidRPr="00F259FE">
        <w:rPr>
          <w:rFonts w:asciiTheme="minorHAnsi" w:hAnsiTheme="minorHAnsi" w:cstheme="minorHAnsi"/>
          <w:bCs/>
        </w:rPr>
        <w:t xml:space="preserve">26% are reporting difficulties physically accessing digital devices, especially on wards. They also reported poor internet/ </w:t>
      </w:r>
      <w:r w:rsidR="0065362F" w:rsidRPr="00F259FE">
        <w:rPr>
          <w:rFonts w:asciiTheme="minorHAnsi" w:hAnsiTheme="minorHAnsi" w:cstheme="minorHAnsi"/>
          <w:bCs/>
        </w:rPr>
        <w:t>Wi-Fi</w:t>
      </w:r>
      <w:r w:rsidRPr="00F259FE">
        <w:rPr>
          <w:rFonts w:asciiTheme="minorHAnsi" w:hAnsiTheme="minorHAnsi" w:cstheme="minorHAnsi"/>
          <w:bCs/>
        </w:rPr>
        <w:t xml:space="preserve"> connection and not having enough space to access computers/ devices as barriers they experience. </w:t>
      </w:r>
    </w:p>
    <w:p w14:paraId="3A64D973" w14:textId="77777777" w:rsidR="00501C5F" w:rsidRPr="00806974" w:rsidRDefault="00501C5F" w:rsidP="00B96EB5">
      <w:pPr>
        <w:pStyle w:val="ListParagraph"/>
        <w:rPr>
          <w:rFonts w:asciiTheme="minorHAnsi" w:hAnsiTheme="minorHAnsi" w:cstheme="minorHAnsi"/>
          <w:bCs/>
          <w:sz w:val="22"/>
          <w:szCs w:val="22"/>
        </w:rPr>
      </w:pPr>
    </w:p>
    <w:bookmarkEnd w:id="23"/>
    <w:p w14:paraId="414069D8" w14:textId="77777777" w:rsidR="007105BE" w:rsidRPr="00806974" w:rsidRDefault="007105BE" w:rsidP="007105BE">
      <w:pPr>
        <w:tabs>
          <w:tab w:val="left" w:pos="1478"/>
        </w:tabs>
        <w:rPr>
          <w:rFonts w:asciiTheme="minorHAnsi" w:hAnsiTheme="minorHAnsi" w:cstheme="minorHAnsi"/>
          <w:bCs/>
          <w:sz w:val="22"/>
          <w:szCs w:val="22"/>
        </w:rPr>
      </w:pPr>
    </w:p>
    <w:p w14:paraId="4D2159B5" w14:textId="77777777" w:rsidR="001B73F9" w:rsidRPr="00806974" w:rsidRDefault="001B73F9" w:rsidP="001B73F9">
      <w:pPr>
        <w:rPr>
          <w:rFonts w:asciiTheme="minorHAnsi" w:hAnsiTheme="minorHAnsi" w:cstheme="minorHAnsi"/>
          <w:color w:val="336600"/>
          <w:spacing w:val="6"/>
          <w:sz w:val="22"/>
          <w:szCs w:val="22"/>
          <w:shd w:val="clear" w:color="auto" w:fill="FFFFFF"/>
        </w:rPr>
      </w:pPr>
    </w:p>
    <w:p w14:paraId="137B51D1" w14:textId="77777777" w:rsidR="001B73F9" w:rsidRPr="00806974" w:rsidRDefault="001B73F9" w:rsidP="001B73F9">
      <w:pPr>
        <w:rPr>
          <w:rFonts w:asciiTheme="minorHAnsi" w:hAnsiTheme="minorHAnsi" w:cstheme="minorHAnsi"/>
          <w:color w:val="336600"/>
          <w:spacing w:val="6"/>
          <w:sz w:val="22"/>
          <w:szCs w:val="22"/>
          <w:shd w:val="clear" w:color="auto" w:fill="FFFFFF"/>
        </w:rPr>
      </w:pPr>
    </w:p>
    <w:p w14:paraId="7CFE8954" w14:textId="77777777" w:rsidR="001B73F9" w:rsidRPr="00806974" w:rsidRDefault="001B73F9" w:rsidP="001B73F9">
      <w:pPr>
        <w:rPr>
          <w:rFonts w:asciiTheme="minorHAnsi" w:hAnsiTheme="minorHAnsi" w:cstheme="minorHAnsi"/>
          <w:color w:val="336600"/>
          <w:spacing w:val="6"/>
          <w:sz w:val="22"/>
          <w:szCs w:val="22"/>
          <w:shd w:val="clear" w:color="auto" w:fill="FFFFFF"/>
        </w:rPr>
      </w:pPr>
    </w:p>
    <w:p w14:paraId="4BE74384" w14:textId="2DC7A71C" w:rsidR="001B73F9" w:rsidRPr="00806974" w:rsidRDefault="001B73F9" w:rsidP="001B73F9">
      <w:pPr>
        <w:rPr>
          <w:rFonts w:asciiTheme="minorHAnsi" w:hAnsiTheme="minorHAnsi" w:cstheme="minorHAnsi"/>
          <w:color w:val="336600"/>
          <w:spacing w:val="6"/>
          <w:sz w:val="22"/>
          <w:szCs w:val="22"/>
          <w:shd w:val="clear" w:color="auto" w:fill="FFFFFF"/>
        </w:rPr>
      </w:pPr>
    </w:p>
    <w:p w14:paraId="5F62B98F" w14:textId="69757B5D" w:rsidR="00C8069D" w:rsidRPr="00806974" w:rsidRDefault="00C8069D" w:rsidP="001B73F9">
      <w:pPr>
        <w:rPr>
          <w:rFonts w:asciiTheme="minorHAnsi" w:hAnsiTheme="minorHAnsi" w:cstheme="minorHAnsi"/>
          <w:color w:val="336600"/>
          <w:spacing w:val="6"/>
          <w:sz w:val="22"/>
          <w:szCs w:val="22"/>
          <w:shd w:val="clear" w:color="auto" w:fill="FFFFFF"/>
        </w:rPr>
      </w:pPr>
    </w:p>
    <w:p w14:paraId="5B0A8583" w14:textId="3DB0CD8E" w:rsidR="00C8069D" w:rsidRPr="00806974" w:rsidRDefault="00C8069D" w:rsidP="001B73F9">
      <w:pPr>
        <w:rPr>
          <w:rFonts w:asciiTheme="minorHAnsi" w:hAnsiTheme="minorHAnsi" w:cstheme="minorHAnsi"/>
          <w:color w:val="336600"/>
          <w:spacing w:val="6"/>
          <w:sz w:val="22"/>
          <w:szCs w:val="22"/>
          <w:shd w:val="clear" w:color="auto" w:fill="FFFFFF"/>
        </w:rPr>
      </w:pPr>
    </w:p>
    <w:p w14:paraId="42CA87B1" w14:textId="6EC47999" w:rsidR="00C8069D" w:rsidRPr="00806974" w:rsidRDefault="00C8069D" w:rsidP="001B73F9">
      <w:pPr>
        <w:rPr>
          <w:rFonts w:asciiTheme="minorHAnsi" w:hAnsiTheme="minorHAnsi" w:cstheme="minorHAnsi"/>
          <w:color w:val="336600"/>
          <w:spacing w:val="6"/>
          <w:sz w:val="22"/>
          <w:szCs w:val="22"/>
          <w:shd w:val="clear" w:color="auto" w:fill="FFFFFF"/>
        </w:rPr>
      </w:pPr>
    </w:p>
    <w:p w14:paraId="0279DCCB" w14:textId="6C0ECFF0" w:rsidR="00C8069D" w:rsidRPr="00806974" w:rsidRDefault="00C8069D" w:rsidP="001B73F9">
      <w:pPr>
        <w:rPr>
          <w:rFonts w:asciiTheme="minorHAnsi" w:hAnsiTheme="minorHAnsi" w:cstheme="minorHAnsi"/>
          <w:color w:val="336600"/>
          <w:spacing w:val="6"/>
          <w:sz w:val="22"/>
          <w:szCs w:val="22"/>
          <w:shd w:val="clear" w:color="auto" w:fill="FFFFFF"/>
        </w:rPr>
      </w:pPr>
    </w:p>
    <w:p w14:paraId="0F4C0CCC" w14:textId="7393A315" w:rsidR="00C60E2A" w:rsidRPr="00806974" w:rsidRDefault="00C60E2A" w:rsidP="001B73F9">
      <w:pPr>
        <w:rPr>
          <w:rFonts w:asciiTheme="minorHAnsi" w:hAnsiTheme="minorHAnsi" w:cstheme="minorHAnsi"/>
          <w:color w:val="336600"/>
          <w:spacing w:val="6"/>
          <w:sz w:val="22"/>
          <w:szCs w:val="22"/>
          <w:shd w:val="clear" w:color="auto" w:fill="FFFFFF"/>
        </w:rPr>
      </w:pPr>
    </w:p>
    <w:p w14:paraId="01E44695" w14:textId="2D746F9D" w:rsidR="00C60E2A" w:rsidRPr="00806974" w:rsidRDefault="00C60E2A" w:rsidP="001B73F9">
      <w:pPr>
        <w:rPr>
          <w:rFonts w:asciiTheme="minorHAnsi" w:hAnsiTheme="minorHAnsi" w:cstheme="minorHAnsi"/>
          <w:color w:val="336600"/>
          <w:spacing w:val="6"/>
          <w:sz w:val="22"/>
          <w:szCs w:val="22"/>
          <w:shd w:val="clear" w:color="auto" w:fill="FFFFFF"/>
        </w:rPr>
      </w:pPr>
    </w:p>
    <w:p w14:paraId="66EA9754" w14:textId="2E7BEDA0" w:rsidR="00C60E2A" w:rsidRPr="00806974" w:rsidRDefault="00C60E2A" w:rsidP="001B73F9">
      <w:pPr>
        <w:rPr>
          <w:rFonts w:asciiTheme="minorHAnsi" w:hAnsiTheme="minorHAnsi" w:cstheme="minorHAnsi"/>
          <w:color w:val="336600"/>
          <w:spacing w:val="6"/>
          <w:sz w:val="22"/>
          <w:szCs w:val="22"/>
          <w:shd w:val="clear" w:color="auto" w:fill="FFFFFF"/>
        </w:rPr>
      </w:pPr>
    </w:p>
    <w:p w14:paraId="6357E8EB" w14:textId="3E8F5863" w:rsidR="00AC2950" w:rsidRPr="00806974" w:rsidRDefault="00AC2950" w:rsidP="001B73F9">
      <w:pPr>
        <w:rPr>
          <w:rFonts w:asciiTheme="minorHAnsi" w:hAnsiTheme="minorHAnsi" w:cstheme="minorHAnsi"/>
          <w:color w:val="336600"/>
          <w:spacing w:val="6"/>
          <w:sz w:val="22"/>
          <w:szCs w:val="22"/>
          <w:shd w:val="clear" w:color="auto" w:fill="FFFFFF"/>
        </w:rPr>
      </w:pPr>
    </w:p>
    <w:p w14:paraId="1C3E9FB7" w14:textId="2981E97A" w:rsidR="00AC2950" w:rsidRPr="00806974" w:rsidRDefault="00AC2950" w:rsidP="001B73F9">
      <w:pPr>
        <w:rPr>
          <w:rFonts w:asciiTheme="minorHAnsi" w:hAnsiTheme="minorHAnsi" w:cstheme="minorHAnsi"/>
          <w:color w:val="336600"/>
          <w:spacing w:val="6"/>
          <w:sz w:val="22"/>
          <w:szCs w:val="22"/>
          <w:shd w:val="clear" w:color="auto" w:fill="FFFFFF"/>
        </w:rPr>
      </w:pPr>
    </w:p>
    <w:p w14:paraId="77E6B76C" w14:textId="69179CB9" w:rsidR="00AC2950" w:rsidRPr="00806974" w:rsidRDefault="00AC2950" w:rsidP="001B73F9">
      <w:pPr>
        <w:rPr>
          <w:rFonts w:asciiTheme="minorHAnsi" w:hAnsiTheme="minorHAnsi" w:cstheme="minorHAnsi"/>
          <w:color w:val="336600"/>
          <w:spacing w:val="6"/>
          <w:sz w:val="22"/>
          <w:szCs w:val="22"/>
          <w:shd w:val="clear" w:color="auto" w:fill="FFFFFF"/>
        </w:rPr>
      </w:pPr>
    </w:p>
    <w:p w14:paraId="49E45407" w14:textId="57785CD2" w:rsidR="00AC2950" w:rsidRPr="00806974" w:rsidRDefault="00AC2950" w:rsidP="001B73F9">
      <w:pPr>
        <w:rPr>
          <w:rFonts w:asciiTheme="minorHAnsi" w:hAnsiTheme="minorHAnsi" w:cstheme="minorHAnsi"/>
          <w:color w:val="336600"/>
          <w:spacing w:val="6"/>
          <w:sz w:val="22"/>
          <w:szCs w:val="22"/>
          <w:shd w:val="clear" w:color="auto" w:fill="FFFFFF"/>
        </w:rPr>
      </w:pPr>
    </w:p>
    <w:p w14:paraId="3F8DBAAF" w14:textId="3B3F8F9C" w:rsidR="00AC2950" w:rsidRPr="00806974" w:rsidRDefault="00AC2950" w:rsidP="001B73F9">
      <w:pPr>
        <w:rPr>
          <w:rFonts w:asciiTheme="minorHAnsi" w:hAnsiTheme="minorHAnsi" w:cstheme="minorHAnsi"/>
          <w:color w:val="336600"/>
          <w:spacing w:val="6"/>
          <w:sz w:val="22"/>
          <w:szCs w:val="22"/>
          <w:shd w:val="clear" w:color="auto" w:fill="FFFFFF"/>
        </w:rPr>
      </w:pPr>
    </w:p>
    <w:p w14:paraId="3DF1CBE0" w14:textId="2FB37963" w:rsidR="001B73F9" w:rsidRPr="00806974" w:rsidRDefault="001B73F9" w:rsidP="001B73F9">
      <w:pPr>
        <w:rPr>
          <w:rFonts w:asciiTheme="minorHAnsi" w:hAnsiTheme="minorHAnsi" w:cstheme="minorHAnsi"/>
          <w:b/>
          <w:sz w:val="22"/>
          <w:szCs w:val="22"/>
        </w:rPr>
      </w:pPr>
      <w:r w:rsidRPr="00806974">
        <w:rPr>
          <w:rFonts w:asciiTheme="minorHAnsi" w:hAnsiTheme="minorHAnsi" w:cstheme="minorHAnsi"/>
          <w:b/>
          <w:sz w:val="22"/>
          <w:szCs w:val="22"/>
        </w:rPr>
        <w:lastRenderedPageBreak/>
        <w:t>Recommendations</w:t>
      </w:r>
    </w:p>
    <w:p w14:paraId="13448F3A" w14:textId="77777777" w:rsidR="006D7FC0" w:rsidRPr="00806974" w:rsidRDefault="006D7FC0" w:rsidP="001B73F9">
      <w:pPr>
        <w:rPr>
          <w:rFonts w:asciiTheme="minorHAnsi" w:hAnsiTheme="minorHAnsi" w:cstheme="minorHAnsi"/>
          <w:b/>
          <w:sz w:val="22"/>
          <w:szCs w:val="22"/>
        </w:rPr>
      </w:pPr>
    </w:p>
    <w:p w14:paraId="3D0E1510" w14:textId="060FB1F7" w:rsidR="001B73F9" w:rsidRPr="00806974" w:rsidRDefault="00747FDF" w:rsidP="001B73F9">
      <w:pPr>
        <w:rPr>
          <w:rFonts w:asciiTheme="minorHAnsi" w:hAnsiTheme="minorHAnsi" w:cstheme="minorHAnsi"/>
          <w:sz w:val="22"/>
          <w:szCs w:val="22"/>
          <w:u w:val="single"/>
        </w:rPr>
      </w:pPr>
      <w:r w:rsidRPr="00806974">
        <w:rPr>
          <w:rFonts w:asciiTheme="minorHAnsi" w:hAnsiTheme="minorHAnsi" w:cstheme="minorHAnsi"/>
          <w:sz w:val="22"/>
          <w:szCs w:val="22"/>
          <w:u w:val="single"/>
        </w:rPr>
        <w:t>What we can do now:</w:t>
      </w:r>
    </w:p>
    <w:p w14:paraId="232B10F2" w14:textId="77777777" w:rsidR="00747FDF" w:rsidRPr="00806974" w:rsidRDefault="00747FDF" w:rsidP="001B73F9">
      <w:pPr>
        <w:rPr>
          <w:rFonts w:asciiTheme="minorHAnsi" w:hAnsiTheme="minorHAnsi" w:cstheme="minorHAnsi"/>
        </w:rPr>
      </w:pPr>
    </w:p>
    <w:p w14:paraId="5134F4B7" w14:textId="478EC590" w:rsidR="0038082F" w:rsidRPr="009C2E8E" w:rsidRDefault="000A4391" w:rsidP="00FA0A1D">
      <w:pPr>
        <w:pStyle w:val="ListParagraph"/>
        <w:numPr>
          <w:ilvl w:val="0"/>
          <w:numId w:val="31"/>
        </w:numPr>
        <w:rPr>
          <w:rFonts w:asciiTheme="minorHAnsi" w:hAnsiTheme="minorHAnsi" w:cstheme="minorHAnsi"/>
        </w:rPr>
      </w:pPr>
      <w:r w:rsidRPr="009C2E8E">
        <w:rPr>
          <w:rFonts w:asciiTheme="minorHAnsi" w:hAnsiTheme="minorHAnsi" w:cstheme="minorHAnsi"/>
        </w:rPr>
        <w:t xml:space="preserve">All training and education faculties across BSW will have reviewed and updated their digital literacy training/resources by </w:t>
      </w:r>
      <w:r w:rsidR="00236349" w:rsidRPr="009C2E8E">
        <w:rPr>
          <w:rFonts w:asciiTheme="minorHAnsi" w:hAnsiTheme="minorHAnsi" w:cstheme="minorHAnsi"/>
        </w:rPr>
        <w:t>October</w:t>
      </w:r>
      <w:r w:rsidRPr="009C2E8E">
        <w:rPr>
          <w:rFonts w:asciiTheme="minorHAnsi" w:hAnsiTheme="minorHAnsi" w:cstheme="minorHAnsi"/>
        </w:rPr>
        <w:t xml:space="preserve"> 2023</w:t>
      </w:r>
      <w:r w:rsidR="009C2E8E" w:rsidRPr="009C2E8E">
        <w:rPr>
          <w:rFonts w:asciiTheme="minorHAnsi" w:hAnsiTheme="minorHAnsi" w:cstheme="minorHAnsi"/>
        </w:rPr>
        <w:t xml:space="preserve"> and </w:t>
      </w:r>
      <w:r w:rsidR="0038082F" w:rsidRPr="009C2E8E">
        <w:rPr>
          <w:rFonts w:asciiTheme="minorHAnsi" w:hAnsiTheme="minorHAnsi" w:cstheme="minorHAnsi"/>
        </w:rPr>
        <w:t xml:space="preserve">make contact with the BSW digital board to ensure that the digital </w:t>
      </w:r>
      <w:r w:rsidR="009C2E8E" w:rsidRPr="009C2E8E">
        <w:rPr>
          <w:rFonts w:asciiTheme="minorHAnsi" w:hAnsiTheme="minorHAnsi" w:cstheme="minorHAnsi"/>
        </w:rPr>
        <w:t>resources</w:t>
      </w:r>
      <w:r w:rsidR="0038082F" w:rsidRPr="009C2E8E">
        <w:rPr>
          <w:rFonts w:asciiTheme="minorHAnsi" w:hAnsiTheme="minorHAnsi" w:cstheme="minorHAnsi"/>
        </w:rPr>
        <w:t xml:space="preserve"> that are</w:t>
      </w:r>
      <w:r w:rsidR="009C2E8E" w:rsidRPr="009C2E8E">
        <w:rPr>
          <w:rFonts w:asciiTheme="minorHAnsi" w:hAnsiTheme="minorHAnsi" w:cstheme="minorHAnsi"/>
        </w:rPr>
        <w:t xml:space="preserve"> recommended are</w:t>
      </w:r>
      <w:r w:rsidR="0038082F" w:rsidRPr="009C2E8E">
        <w:rPr>
          <w:rFonts w:asciiTheme="minorHAnsi" w:hAnsiTheme="minorHAnsi" w:cstheme="minorHAnsi"/>
        </w:rPr>
        <w:t xml:space="preserve"> clinically assured</w:t>
      </w:r>
      <w:r w:rsidR="00356D79">
        <w:rPr>
          <w:rFonts w:asciiTheme="minorHAnsi" w:hAnsiTheme="minorHAnsi" w:cstheme="minorHAnsi"/>
        </w:rPr>
        <w:t>. They will also</w:t>
      </w:r>
      <w:r w:rsidR="009C2E8E" w:rsidRPr="009C2E8E">
        <w:rPr>
          <w:rFonts w:asciiTheme="minorHAnsi" w:hAnsiTheme="minorHAnsi" w:cstheme="minorHAnsi"/>
        </w:rPr>
        <w:t xml:space="preserve"> identify whether further training on </w:t>
      </w:r>
      <w:r w:rsidR="009C2E8E" w:rsidRPr="009C2E8E">
        <w:rPr>
          <w:rFonts w:asciiTheme="minorHAnsi" w:hAnsiTheme="minorHAnsi" w:cstheme="minorHAnsi"/>
          <w:i/>
          <w:iCs/>
        </w:rPr>
        <w:t xml:space="preserve">“how to identify if digital material is clinically assured” </w:t>
      </w:r>
      <w:r w:rsidR="009C2E8E" w:rsidRPr="009C2E8E">
        <w:rPr>
          <w:rFonts w:asciiTheme="minorHAnsi" w:hAnsiTheme="minorHAnsi" w:cstheme="minorHAnsi"/>
        </w:rPr>
        <w:t xml:space="preserve">requires </w:t>
      </w:r>
      <w:r w:rsidR="0090208C" w:rsidRPr="009C2E8E">
        <w:rPr>
          <w:rFonts w:asciiTheme="minorHAnsi" w:hAnsiTheme="minorHAnsi" w:cstheme="minorHAnsi"/>
        </w:rPr>
        <w:t>creating</w:t>
      </w:r>
      <w:r w:rsidR="0090208C">
        <w:rPr>
          <w:rFonts w:asciiTheme="minorHAnsi" w:hAnsiTheme="minorHAnsi" w:cstheme="minorHAnsi"/>
        </w:rPr>
        <w:t xml:space="preserve"> or</w:t>
      </w:r>
      <w:r w:rsidR="009C2E8E" w:rsidRPr="009C2E8E">
        <w:rPr>
          <w:rFonts w:asciiTheme="minorHAnsi" w:hAnsiTheme="minorHAnsi" w:cstheme="minorHAnsi"/>
        </w:rPr>
        <w:t xml:space="preserve"> signposting to. </w:t>
      </w:r>
    </w:p>
    <w:p w14:paraId="7B8FD62A" w14:textId="77777777" w:rsidR="00806974" w:rsidRPr="00806974" w:rsidRDefault="00806974" w:rsidP="000A4391">
      <w:pPr>
        <w:pStyle w:val="ListParagraph"/>
        <w:rPr>
          <w:rFonts w:asciiTheme="minorHAnsi" w:hAnsiTheme="minorHAnsi" w:cstheme="minorHAnsi"/>
        </w:rPr>
      </w:pPr>
    </w:p>
    <w:p w14:paraId="031A44E6" w14:textId="79C06A02" w:rsidR="0038082F" w:rsidRPr="009C2E8E" w:rsidRDefault="000A4391" w:rsidP="00EE6021">
      <w:pPr>
        <w:pStyle w:val="ListParagraph"/>
        <w:numPr>
          <w:ilvl w:val="0"/>
          <w:numId w:val="31"/>
        </w:numPr>
        <w:rPr>
          <w:rFonts w:asciiTheme="minorHAnsi" w:hAnsiTheme="minorHAnsi" w:cstheme="minorHAnsi"/>
        </w:rPr>
      </w:pPr>
      <w:r w:rsidRPr="009C2E8E">
        <w:rPr>
          <w:rFonts w:asciiTheme="minorHAnsi" w:hAnsiTheme="minorHAnsi" w:cstheme="minorHAnsi"/>
        </w:rPr>
        <w:t>All training and education faculties across BSW will work in collaboration with their IT/ digital departments to ensure they can provide or signpost their workforce to online digital literacy training/updates</w:t>
      </w:r>
      <w:r w:rsidR="00236349" w:rsidRPr="009C2E8E">
        <w:rPr>
          <w:rFonts w:asciiTheme="minorHAnsi" w:hAnsiTheme="minorHAnsi" w:cstheme="minorHAnsi"/>
        </w:rPr>
        <w:t xml:space="preserve"> by November 2023</w:t>
      </w:r>
      <w:r w:rsidR="00747FDF" w:rsidRPr="009C2E8E">
        <w:rPr>
          <w:rFonts w:asciiTheme="minorHAnsi" w:hAnsiTheme="minorHAnsi" w:cstheme="minorHAnsi"/>
        </w:rPr>
        <w:t>. This will include signposting for service users to digital literacy aid.</w:t>
      </w:r>
      <w:r w:rsidR="009C2E8E" w:rsidRPr="009C2E8E">
        <w:rPr>
          <w:rFonts w:asciiTheme="minorHAnsi" w:hAnsiTheme="minorHAnsi" w:cstheme="minorHAnsi"/>
        </w:rPr>
        <w:t xml:space="preserve"> Each </w:t>
      </w:r>
      <w:r w:rsidR="009C2E8E">
        <w:rPr>
          <w:rFonts w:asciiTheme="minorHAnsi" w:hAnsiTheme="minorHAnsi" w:cstheme="minorHAnsi"/>
        </w:rPr>
        <w:t xml:space="preserve">organisation </w:t>
      </w:r>
      <w:r w:rsidR="0090208C">
        <w:rPr>
          <w:rFonts w:asciiTheme="minorHAnsi" w:hAnsiTheme="minorHAnsi" w:cstheme="minorHAnsi"/>
        </w:rPr>
        <w:t>will</w:t>
      </w:r>
      <w:r w:rsidR="0038082F" w:rsidRPr="009C2E8E">
        <w:rPr>
          <w:rFonts w:asciiTheme="minorHAnsi" w:hAnsiTheme="minorHAnsi" w:cstheme="minorHAnsi"/>
        </w:rPr>
        <w:t xml:space="preserve"> </w:t>
      </w:r>
      <w:r w:rsidR="009C2E8E">
        <w:rPr>
          <w:rFonts w:asciiTheme="minorHAnsi" w:hAnsiTheme="minorHAnsi" w:cstheme="minorHAnsi"/>
        </w:rPr>
        <w:t xml:space="preserve">then </w:t>
      </w:r>
      <w:r w:rsidR="0038082F" w:rsidRPr="009C2E8E">
        <w:rPr>
          <w:rFonts w:asciiTheme="minorHAnsi" w:hAnsiTheme="minorHAnsi" w:cstheme="minorHAnsi"/>
        </w:rPr>
        <w:t>present these recommendations to the BSW Academy to review the resources available to staff and how we might advertise /publish them</w:t>
      </w:r>
      <w:r w:rsidR="009C2E8E">
        <w:rPr>
          <w:rFonts w:asciiTheme="minorHAnsi" w:hAnsiTheme="minorHAnsi" w:cstheme="minorHAnsi"/>
        </w:rPr>
        <w:t>.</w:t>
      </w:r>
    </w:p>
    <w:p w14:paraId="091C9EE8" w14:textId="58180989" w:rsidR="005B1B7F" w:rsidRDefault="005B1B7F" w:rsidP="005B1B7F">
      <w:pPr>
        <w:pStyle w:val="ListParagraph"/>
        <w:ind w:left="1080"/>
        <w:rPr>
          <w:rFonts w:asciiTheme="minorHAnsi" w:hAnsiTheme="minorHAnsi" w:cstheme="minorHAnsi"/>
          <w:bCs/>
          <w:color w:val="000000" w:themeColor="text1"/>
          <w:sz w:val="14"/>
          <w:szCs w:val="14"/>
        </w:rPr>
      </w:pPr>
    </w:p>
    <w:p w14:paraId="2D32A569" w14:textId="77777777" w:rsidR="00806974" w:rsidRDefault="00806974" w:rsidP="005B1B7F">
      <w:pPr>
        <w:pStyle w:val="ListParagraph"/>
        <w:ind w:left="1080"/>
        <w:rPr>
          <w:rFonts w:asciiTheme="minorHAnsi" w:hAnsiTheme="minorHAnsi" w:cstheme="minorHAnsi"/>
          <w:bCs/>
          <w:color w:val="000000" w:themeColor="text1"/>
          <w:sz w:val="14"/>
          <w:szCs w:val="14"/>
        </w:rPr>
      </w:pPr>
    </w:p>
    <w:p w14:paraId="36D35B3B" w14:textId="613AE158" w:rsidR="00747FDF" w:rsidRPr="009C2E8E" w:rsidRDefault="0038082F" w:rsidP="009C2E8E">
      <w:pPr>
        <w:pStyle w:val="ListParagraph"/>
        <w:numPr>
          <w:ilvl w:val="0"/>
          <w:numId w:val="31"/>
        </w:numPr>
        <w:rPr>
          <w:rFonts w:asciiTheme="minorHAnsi" w:hAnsiTheme="minorHAnsi" w:cstheme="minorHAnsi"/>
        </w:rPr>
      </w:pPr>
      <w:r w:rsidRPr="009C2E8E">
        <w:rPr>
          <w:rFonts w:asciiTheme="minorHAnsi" w:hAnsiTheme="minorHAnsi" w:cstheme="minorHAnsi"/>
        </w:rPr>
        <w:t>As a system, we understand the digital resources we can use</w:t>
      </w:r>
      <w:r w:rsidR="009C2E8E" w:rsidRPr="009C2E8E">
        <w:rPr>
          <w:rFonts w:asciiTheme="minorHAnsi" w:hAnsiTheme="minorHAnsi" w:cstheme="minorHAnsi"/>
        </w:rPr>
        <w:t>,</w:t>
      </w:r>
      <w:r w:rsidRPr="009C2E8E">
        <w:rPr>
          <w:rFonts w:asciiTheme="minorHAnsi" w:hAnsiTheme="minorHAnsi" w:cstheme="minorHAnsi"/>
        </w:rPr>
        <w:t xml:space="preserve"> and promote them in a single space</w:t>
      </w:r>
      <w:r w:rsidR="009C2E8E" w:rsidRPr="009C2E8E">
        <w:rPr>
          <w:rFonts w:asciiTheme="minorHAnsi" w:hAnsiTheme="minorHAnsi" w:cstheme="minorHAnsi"/>
        </w:rPr>
        <w:t xml:space="preserve"> that our workforce can be signposted to and access</w:t>
      </w:r>
      <w:r w:rsidR="009C2E8E">
        <w:rPr>
          <w:rFonts w:asciiTheme="minorHAnsi" w:hAnsiTheme="minorHAnsi" w:cstheme="minorHAnsi"/>
        </w:rPr>
        <w:t>- by December 2023.</w:t>
      </w:r>
    </w:p>
    <w:p w14:paraId="30081A77" w14:textId="77777777" w:rsidR="00806974" w:rsidRPr="00806974" w:rsidRDefault="00806974" w:rsidP="000A4391">
      <w:pPr>
        <w:pStyle w:val="ListParagraph"/>
        <w:rPr>
          <w:rFonts w:asciiTheme="minorHAnsi" w:hAnsiTheme="minorHAnsi" w:cstheme="minorHAnsi"/>
        </w:rPr>
      </w:pPr>
    </w:p>
    <w:p w14:paraId="5AF11209" w14:textId="0482CA25" w:rsidR="00747FDF" w:rsidRPr="00806974" w:rsidRDefault="00806974" w:rsidP="002815EA">
      <w:pPr>
        <w:pStyle w:val="ListParagraph"/>
        <w:numPr>
          <w:ilvl w:val="0"/>
          <w:numId w:val="31"/>
        </w:numPr>
        <w:rPr>
          <w:rFonts w:asciiTheme="minorHAnsi" w:hAnsiTheme="minorHAnsi" w:cstheme="minorHAnsi"/>
        </w:rPr>
      </w:pPr>
      <w:r>
        <w:rPr>
          <w:rFonts w:asciiTheme="minorHAnsi" w:hAnsiTheme="minorHAnsi" w:cstheme="minorHAnsi"/>
        </w:rPr>
        <w:t>A</w:t>
      </w:r>
      <w:r w:rsidR="000A4391" w:rsidRPr="00806974">
        <w:rPr>
          <w:rFonts w:asciiTheme="minorHAnsi" w:hAnsiTheme="minorHAnsi" w:cstheme="minorHAnsi"/>
        </w:rPr>
        <w:t xml:space="preserve">ll organisations across BSW will incorporate a digital competency within their staff annual appraisals and/or training requirements when their appraisal framework is next due </w:t>
      </w:r>
      <w:r w:rsidR="00236349" w:rsidRPr="00806974">
        <w:rPr>
          <w:rFonts w:asciiTheme="minorHAnsi" w:hAnsiTheme="minorHAnsi" w:cstheme="minorHAnsi"/>
        </w:rPr>
        <w:t>for</w:t>
      </w:r>
      <w:r w:rsidR="000A4391" w:rsidRPr="00806974">
        <w:rPr>
          <w:rFonts w:asciiTheme="minorHAnsi" w:hAnsiTheme="minorHAnsi" w:cstheme="minorHAnsi"/>
        </w:rPr>
        <w:t xml:space="preserve"> review.</w:t>
      </w:r>
    </w:p>
    <w:p w14:paraId="711EBF00" w14:textId="389DB6A2" w:rsidR="0040459C" w:rsidRDefault="0040459C" w:rsidP="0040459C">
      <w:pPr>
        <w:pStyle w:val="ListParagraph"/>
        <w:rPr>
          <w:rFonts w:asciiTheme="minorHAnsi" w:hAnsiTheme="minorHAnsi" w:cstheme="minorHAnsi"/>
        </w:rPr>
      </w:pPr>
    </w:p>
    <w:p w14:paraId="15742E82" w14:textId="77777777" w:rsidR="00806974" w:rsidRPr="00806974" w:rsidRDefault="00806974" w:rsidP="0040459C">
      <w:pPr>
        <w:pStyle w:val="ListParagraph"/>
        <w:rPr>
          <w:rFonts w:asciiTheme="minorHAnsi" w:hAnsiTheme="minorHAnsi" w:cstheme="minorHAnsi"/>
        </w:rPr>
      </w:pPr>
    </w:p>
    <w:p w14:paraId="613E14F4" w14:textId="77777777" w:rsidR="0040459C" w:rsidRPr="00806974" w:rsidRDefault="0040459C" w:rsidP="0040459C">
      <w:pPr>
        <w:pStyle w:val="ListParagraph"/>
        <w:numPr>
          <w:ilvl w:val="0"/>
          <w:numId w:val="31"/>
        </w:numPr>
        <w:rPr>
          <w:rFonts w:asciiTheme="minorHAnsi" w:hAnsiTheme="minorHAnsi" w:cstheme="minorHAnsi"/>
          <w:bCs/>
        </w:rPr>
      </w:pPr>
      <w:r w:rsidRPr="00806974">
        <w:rPr>
          <w:rFonts w:asciiTheme="minorHAnsi" w:hAnsiTheme="minorHAnsi" w:cstheme="minorHAnsi"/>
        </w:rPr>
        <w:t>Each BSW organisation’s IT department to review their ESR formatting and usability, particularly booking training function, to improve the accessibility and use of it by October 2023.</w:t>
      </w:r>
    </w:p>
    <w:p w14:paraId="4B9D010C" w14:textId="77777777" w:rsidR="0040459C" w:rsidRPr="00806974" w:rsidRDefault="0040459C" w:rsidP="0040459C">
      <w:pPr>
        <w:pStyle w:val="ListParagraph"/>
        <w:rPr>
          <w:rFonts w:asciiTheme="minorHAnsi" w:hAnsiTheme="minorHAnsi" w:cstheme="minorHAnsi"/>
        </w:rPr>
      </w:pPr>
    </w:p>
    <w:p w14:paraId="5AAD2939" w14:textId="16BC182A" w:rsidR="00747FDF" w:rsidRDefault="00747FDF" w:rsidP="00747FDF">
      <w:pPr>
        <w:rPr>
          <w:rFonts w:asciiTheme="minorHAnsi" w:hAnsiTheme="minorHAnsi" w:cstheme="minorHAnsi"/>
        </w:rPr>
      </w:pPr>
    </w:p>
    <w:p w14:paraId="48F7BD7A" w14:textId="77777777" w:rsidR="00806974" w:rsidRPr="00806974" w:rsidRDefault="00806974" w:rsidP="00747FDF">
      <w:pPr>
        <w:rPr>
          <w:rFonts w:asciiTheme="minorHAnsi" w:hAnsiTheme="minorHAnsi" w:cstheme="minorHAnsi"/>
        </w:rPr>
      </w:pPr>
    </w:p>
    <w:p w14:paraId="7F71D013" w14:textId="1550E1BF" w:rsidR="000A4391" w:rsidRPr="00806974" w:rsidRDefault="00747FDF" w:rsidP="00747FDF">
      <w:pPr>
        <w:rPr>
          <w:rFonts w:asciiTheme="minorHAnsi" w:hAnsiTheme="minorHAnsi" w:cstheme="minorHAnsi"/>
          <w:u w:val="single"/>
        </w:rPr>
      </w:pPr>
      <w:r w:rsidRPr="00806974">
        <w:rPr>
          <w:rFonts w:asciiTheme="minorHAnsi" w:hAnsiTheme="minorHAnsi" w:cstheme="minorHAnsi"/>
          <w:u w:val="single"/>
        </w:rPr>
        <w:t>What we could do with more resources:</w:t>
      </w:r>
    </w:p>
    <w:p w14:paraId="053012A0" w14:textId="77777777" w:rsidR="000A4391" w:rsidRPr="00806974" w:rsidRDefault="000A4391" w:rsidP="000A4391">
      <w:pPr>
        <w:pStyle w:val="ListParagraph"/>
        <w:rPr>
          <w:rFonts w:asciiTheme="minorHAnsi" w:hAnsiTheme="minorHAnsi" w:cstheme="minorHAnsi"/>
        </w:rPr>
      </w:pPr>
    </w:p>
    <w:p w14:paraId="642F49D3" w14:textId="15EEDD71" w:rsidR="000A4391" w:rsidRPr="00806974" w:rsidRDefault="000A4391" w:rsidP="000A4391">
      <w:pPr>
        <w:pStyle w:val="ListParagraph"/>
        <w:numPr>
          <w:ilvl w:val="0"/>
          <w:numId w:val="31"/>
        </w:numPr>
        <w:rPr>
          <w:rFonts w:asciiTheme="minorHAnsi" w:hAnsiTheme="minorHAnsi" w:cstheme="minorHAnsi"/>
        </w:rPr>
      </w:pPr>
      <w:r w:rsidRPr="00806974">
        <w:rPr>
          <w:rFonts w:asciiTheme="minorHAnsi" w:hAnsiTheme="minorHAnsi" w:cstheme="minorHAnsi"/>
        </w:rPr>
        <w:t>Heads of AHP departments to identify what digital devices are already in use in their departments and evaluate any that could be better utilised or trialled.</w:t>
      </w:r>
      <w:r w:rsidR="00236349" w:rsidRPr="00806974">
        <w:rPr>
          <w:rFonts w:asciiTheme="minorHAnsi" w:hAnsiTheme="minorHAnsi" w:cstheme="minorHAnsi"/>
        </w:rPr>
        <w:t xml:space="preserve"> This will be escalated to </w:t>
      </w:r>
      <w:r w:rsidR="00121623" w:rsidRPr="00806974">
        <w:rPr>
          <w:rFonts w:asciiTheme="minorHAnsi" w:hAnsiTheme="minorHAnsi" w:cstheme="minorHAnsi"/>
        </w:rPr>
        <w:t>a designated digital lead to oversee and facilitate the continuum of digital innovation in BSW</w:t>
      </w:r>
      <w:r w:rsidR="00236349" w:rsidRPr="00806974">
        <w:rPr>
          <w:rFonts w:asciiTheme="minorHAnsi" w:hAnsiTheme="minorHAnsi" w:cstheme="minorHAnsi"/>
        </w:rPr>
        <w:t>.</w:t>
      </w:r>
      <w:r w:rsidRPr="00806974">
        <w:rPr>
          <w:rFonts w:asciiTheme="minorHAnsi" w:hAnsiTheme="minorHAnsi" w:cstheme="minorHAnsi"/>
        </w:rPr>
        <w:t xml:space="preserve"> </w:t>
      </w:r>
    </w:p>
    <w:p w14:paraId="328127B5" w14:textId="632CD054" w:rsidR="004D7E2C" w:rsidRDefault="004D7E2C" w:rsidP="004D7E2C">
      <w:pPr>
        <w:pStyle w:val="ListParagraph"/>
        <w:rPr>
          <w:rFonts w:asciiTheme="minorHAnsi" w:hAnsiTheme="minorHAnsi" w:cstheme="minorHAnsi"/>
        </w:rPr>
      </w:pPr>
    </w:p>
    <w:p w14:paraId="49410CA5" w14:textId="77777777" w:rsidR="00806974" w:rsidRPr="00806974" w:rsidRDefault="00806974" w:rsidP="004D7E2C">
      <w:pPr>
        <w:pStyle w:val="ListParagraph"/>
        <w:rPr>
          <w:rFonts w:asciiTheme="minorHAnsi" w:hAnsiTheme="minorHAnsi" w:cstheme="minorHAnsi"/>
        </w:rPr>
      </w:pPr>
    </w:p>
    <w:p w14:paraId="0721D965" w14:textId="6AE0B5E1" w:rsidR="00806974" w:rsidRPr="009C2E8E" w:rsidRDefault="004D7E2C" w:rsidP="00507E49">
      <w:pPr>
        <w:pStyle w:val="ListParagraph"/>
        <w:numPr>
          <w:ilvl w:val="0"/>
          <w:numId w:val="31"/>
        </w:numPr>
        <w:rPr>
          <w:rFonts w:asciiTheme="minorHAnsi" w:hAnsiTheme="minorHAnsi" w:cstheme="minorHAnsi"/>
        </w:rPr>
      </w:pPr>
      <w:r w:rsidRPr="009C2E8E">
        <w:rPr>
          <w:rFonts w:asciiTheme="minorHAnsi" w:hAnsiTheme="minorHAnsi" w:cstheme="minorHAnsi"/>
        </w:rPr>
        <w:t xml:space="preserve">By </w:t>
      </w:r>
      <w:r w:rsidR="00F519AE" w:rsidRPr="009C2E8E">
        <w:rPr>
          <w:rFonts w:asciiTheme="minorHAnsi" w:hAnsiTheme="minorHAnsi" w:cstheme="minorHAnsi"/>
        </w:rPr>
        <w:t>March</w:t>
      </w:r>
      <w:r w:rsidRPr="009C2E8E">
        <w:rPr>
          <w:rFonts w:asciiTheme="minorHAnsi" w:hAnsiTheme="minorHAnsi" w:cstheme="minorHAnsi"/>
        </w:rPr>
        <w:t xml:space="preserve"> 2024 IT departments and Team managers across BSW will complete an audit of the ratio of devices to staff across all </w:t>
      </w:r>
      <w:r w:rsidR="00747FDF" w:rsidRPr="009C2E8E">
        <w:rPr>
          <w:rFonts w:asciiTheme="minorHAnsi" w:hAnsiTheme="minorHAnsi" w:cstheme="minorHAnsi"/>
        </w:rPr>
        <w:t>settings</w:t>
      </w:r>
      <w:r w:rsidR="009C2E8E">
        <w:rPr>
          <w:rFonts w:asciiTheme="minorHAnsi" w:hAnsiTheme="minorHAnsi" w:cstheme="minorHAnsi"/>
        </w:rPr>
        <w:t>.</w:t>
      </w:r>
      <w:r w:rsidRPr="009C2E8E">
        <w:rPr>
          <w:rFonts w:asciiTheme="minorHAnsi" w:hAnsiTheme="minorHAnsi" w:cstheme="minorHAnsi"/>
        </w:rPr>
        <w:t xml:space="preserve"> </w:t>
      </w:r>
      <w:r w:rsidR="0038082F" w:rsidRPr="009C2E8E">
        <w:rPr>
          <w:rFonts w:asciiTheme="minorHAnsi" w:hAnsiTheme="minorHAnsi" w:cstheme="minorHAnsi"/>
        </w:rPr>
        <w:t xml:space="preserve">BSW organisations will </w:t>
      </w:r>
      <w:r w:rsidR="009C2E8E">
        <w:rPr>
          <w:rFonts w:asciiTheme="minorHAnsi" w:hAnsiTheme="minorHAnsi" w:cstheme="minorHAnsi"/>
        </w:rPr>
        <w:t xml:space="preserve">then </w:t>
      </w:r>
      <w:r w:rsidR="0038082F" w:rsidRPr="009C2E8E">
        <w:rPr>
          <w:rFonts w:asciiTheme="minorHAnsi" w:hAnsiTheme="minorHAnsi" w:cstheme="minorHAnsi"/>
        </w:rPr>
        <w:t xml:space="preserve">report to the BSW digital transformation group for awareness </w:t>
      </w:r>
      <w:r w:rsidR="009C2E8E">
        <w:rPr>
          <w:rFonts w:asciiTheme="minorHAnsi" w:hAnsiTheme="minorHAnsi" w:cstheme="minorHAnsi"/>
        </w:rPr>
        <w:t>what/how/where</w:t>
      </w:r>
      <w:r w:rsidR="0038082F" w:rsidRPr="009C2E8E">
        <w:rPr>
          <w:rFonts w:asciiTheme="minorHAnsi" w:hAnsiTheme="minorHAnsi" w:cstheme="minorHAnsi"/>
        </w:rPr>
        <w:t xml:space="preserve"> devices </w:t>
      </w:r>
      <w:r w:rsidR="009C2E8E">
        <w:rPr>
          <w:rFonts w:asciiTheme="minorHAnsi" w:hAnsiTheme="minorHAnsi" w:cstheme="minorHAnsi"/>
        </w:rPr>
        <w:t xml:space="preserve">are </w:t>
      </w:r>
      <w:r w:rsidR="009C2E8E" w:rsidRPr="009C2E8E">
        <w:rPr>
          <w:rFonts w:asciiTheme="minorHAnsi" w:hAnsiTheme="minorHAnsi" w:cstheme="minorHAnsi"/>
        </w:rPr>
        <w:t>still</w:t>
      </w:r>
      <w:r w:rsidR="0038082F" w:rsidRPr="009C2E8E">
        <w:rPr>
          <w:rFonts w:asciiTheme="minorHAnsi" w:hAnsiTheme="minorHAnsi" w:cstheme="minorHAnsi"/>
        </w:rPr>
        <w:t xml:space="preserve"> not easily accessible to staff and how as a system we ca</w:t>
      </w:r>
      <w:r w:rsidR="009C2E8E">
        <w:rPr>
          <w:rFonts w:asciiTheme="minorHAnsi" w:hAnsiTheme="minorHAnsi" w:cstheme="minorHAnsi"/>
        </w:rPr>
        <w:t>n</w:t>
      </w:r>
      <w:r w:rsidR="0038082F" w:rsidRPr="009C2E8E">
        <w:rPr>
          <w:rFonts w:asciiTheme="minorHAnsi" w:hAnsiTheme="minorHAnsi" w:cstheme="minorHAnsi"/>
        </w:rPr>
        <w:t xml:space="preserve"> improve this.</w:t>
      </w:r>
    </w:p>
    <w:p w14:paraId="54AEF0F2" w14:textId="77777777" w:rsidR="0038082F" w:rsidRPr="0038082F" w:rsidRDefault="0038082F" w:rsidP="0038082F">
      <w:pPr>
        <w:rPr>
          <w:rFonts w:asciiTheme="minorHAnsi" w:hAnsiTheme="minorHAnsi" w:cstheme="minorHAnsi"/>
        </w:rPr>
      </w:pPr>
    </w:p>
    <w:p w14:paraId="4ED1AAE6" w14:textId="4E9B353B" w:rsidR="00747FDF" w:rsidRDefault="009C2E8E" w:rsidP="009C2E8E">
      <w:pPr>
        <w:pStyle w:val="ListParagraph"/>
        <w:numPr>
          <w:ilvl w:val="0"/>
          <w:numId w:val="31"/>
        </w:numPr>
        <w:rPr>
          <w:rFonts w:asciiTheme="minorHAnsi" w:hAnsiTheme="minorHAnsi" w:cstheme="minorHAnsi"/>
        </w:rPr>
      </w:pPr>
      <w:r w:rsidRPr="009C2E8E">
        <w:rPr>
          <w:rFonts w:asciiTheme="minorHAnsi" w:hAnsiTheme="minorHAnsi" w:cstheme="minorHAnsi"/>
        </w:rPr>
        <w:t>Complete a s</w:t>
      </w:r>
      <w:r w:rsidR="0038082F" w:rsidRPr="009C2E8E">
        <w:rPr>
          <w:rFonts w:asciiTheme="minorHAnsi" w:hAnsiTheme="minorHAnsi" w:cstheme="minorHAnsi"/>
        </w:rPr>
        <w:t xml:space="preserve">ystem review of where </w:t>
      </w:r>
      <w:r w:rsidRPr="009C2E8E">
        <w:rPr>
          <w:rFonts w:asciiTheme="minorHAnsi" w:hAnsiTheme="minorHAnsi" w:cstheme="minorHAnsi"/>
        </w:rPr>
        <w:t>Wi-Fi</w:t>
      </w:r>
      <w:r w:rsidR="0038082F" w:rsidRPr="009C2E8E">
        <w:rPr>
          <w:rFonts w:asciiTheme="minorHAnsi" w:hAnsiTheme="minorHAnsi" w:cstheme="minorHAnsi"/>
        </w:rPr>
        <w:t xml:space="preserve"> </w:t>
      </w:r>
      <w:r w:rsidRPr="009C2E8E">
        <w:rPr>
          <w:rFonts w:asciiTheme="minorHAnsi" w:hAnsiTheme="minorHAnsi" w:cstheme="minorHAnsi"/>
        </w:rPr>
        <w:t>connectivity</w:t>
      </w:r>
      <w:r w:rsidR="0038082F" w:rsidRPr="009C2E8E">
        <w:rPr>
          <w:rFonts w:asciiTheme="minorHAnsi" w:hAnsiTheme="minorHAnsi" w:cstheme="minorHAnsi"/>
        </w:rPr>
        <w:t xml:space="preserve"> works/doesn’t </w:t>
      </w:r>
      <w:r w:rsidRPr="009C2E8E">
        <w:rPr>
          <w:rFonts w:asciiTheme="minorHAnsi" w:hAnsiTheme="minorHAnsi" w:cstheme="minorHAnsi"/>
        </w:rPr>
        <w:t>sufficiently work across BSW,</w:t>
      </w:r>
      <w:r w:rsidR="0038082F" w:rsidRPr="009C2E8E">
        <w:rPr>
          <w:rFonts w:asciiTheme="minorHAnsi" w:hAnsiTheme="minorHAnsi" w:cstheme="minorHAnsi"/>
        </w:rPr>
        <w:t xml:space="preserve"> for </w:t>
      </w:r>
      <w:r w:rsidRPr="009C2E8E">
        <w:rPr>
          <w:rFonts w:asciiTheme="minorHAnsi" w:hAnsiTheme="minorHAnsi" w:cstheme="minorHAnsi"/>
        </w:rPr>
        <w:t xml:space="preserve">both </w:t>
      </w:r>
      <w:r w:rsidR="0038082F" w:rsidRPr="009C2E8E">
        <w:rPr>
          <w:rFonts w:asciiTheme="minorHAnsi" w:hAnsiTheme="minorHAnsi" w:cstheme="minorHAnsi"/>
        </w:rPr>
        <w:t>service users and staff</w:t>
      </w:r>
      <w:r w:rsidRPr="009C2E8E">
        <w:rPr>
          <w:rFonts w:asciiTheme="minorHAnsi" w:hAnsiTheme="minorHAnsi" w:cstheme="minorHAnsi"/>
        </w:rPr>
        <w:t xml:space="preserve">, and look for recommendations to rectify this accessibility barrier. </w:t>
      </w:r>
    </w:p>
    <w:p w14:paraId="0278C1E6" w14:textId="77777777" w:rsidR="009C2E8E" w:rsidRPr="009C2E8E" w:rsidRDefault="009C2E8E" w:rsidP="009C2E8E">
      <w:pPr>
        <w:pStyle w:val="ListParagraph"/>
        <w:rPr>
          <w:rFonts w:asciiTheme="minorHAnsi" w:hAnsiTheme="minorHAnsi" w:cstheme="minorHAnsi"/>
        </w:rPr>
      </w:pPr>
    </w:p>
    <w:p w14:paraId="3355ED2E" w14:textId="77777777" w:rsidR="009C2E8E" w:rsidRPr="009C2E8E" w:rsidRDefault="009C2E8E" w:rsidP="009C2E8E">
      <w:pPr>
        <w:pStyle w:val="ListParagraph"/>
        <w:rPr>
          <w:rFonts w:asciiTheme="minorHAnsi" w:hAnsiTheme="minorHAnsi" w:cstheme="minorHAnsi"/>
        </w:rPr>
      </w:pPr>
    </w:p>
    <w:p w14:paraId="737B8433" w14:textId="648B8758" w:rsidR="00806974" w:rsidRDefault="00806974" w:rsidP="00747FDF">
      <w:pPr>
        <w:pStyle w:val="ListParagraph"/>
        <w:rPr>
          <w:rFonts w:asciiTheme="minorHAnsi" w:hAnsiTheme="minorHAnsi" w:cstheme="minorHAnsi"/>
        </w:rPr>
      </w:pPr>
    </w:p>
    <w:p w14:paraId="6EBE30EE" w14:textId="75C8CB9E" w:rsidR="00747FDF" w:rsidRPr="00806974" w:rsidRDefault="00747FDF" w:rsidP="00747FDF">
      <w:pPr>
        <w:rPr>
          <w:rFonts w:asciiTheme="minorHAnsi" w:hAnsiTheme="minorHAnsi" w:cstheme="minorHAnsi"/>
          <w:u w:val="single"/>
        </w:rPr>
      </w:pPr>
      <w:r w:rsidRPr="00806974">
        <w:rPr>
          <w:rFonts w:asciiTheme="minorHAnsi" w:hAnsiTheme="minorHAnsi" w:cstheme="minorHAnsi"/>
          <w:u w:val="single"/>
        </w:rPr>
        <w:lastRenderedPageBreak/>
        <w:t>Where we aim to be:</w:t>
      </w:r>
    </w:p>
    <w:p w14:paraId="16C00F7E" w14:textId="77777777" w:rsidR="00747FDF" w:rsidRPr="00806974" w:rsidRDefault="00747FDF" w:rsidP="005B1B7F">
      <w:pPr>
        <w:pStyle w:val="ListParagraph"/>
        <w:rPr>
          <w:rFonts w:asciiTheme="minorHAnsi" w:hAnsiTheme="minorHAnsi" w:cstheme="minorHAnsi"/>
        </w:rPr>
      </w:pPr>
    </w:p>
    <w:p w14:paraId="72A79448" w14:textId="1B6BEEA1" w:rsidR="0015728E" w:rsidRPr="00806974" w:rsidRDefault="005B1B7F" w:rsidP="00747FDF">
      <w:pPr>
        <w:pStyle w:val="ListParagraph"/>
        <w:numPr>
          <w:ilvl w:val="0"/>
          <w:numId w:val="31"/>
        </w:numPr>
        <w:rPr>
          <w:rFonts w:asciiTheme="minorHAnsi" w:hAnsiTheme="minorHAnsi" w:cstheme="minorHAnsi"/>
        </w:rPr>
      </w:pPr>
      <w:r w:rsidRPr="00806974">
        <w:rPr>
          <w:rFonts w:asciiTheme="minorHAnsi" w:hAnsiTheme="minorHAnsi" w:cstheme="minorHAnsi"/>
        </w:rPr>
        <w:t xml:space="preserve">All organisations within BSW to establish a digital champions programme by February 2024. To promote leadership at every level, promote digital healthcare innovation, encourage peer support and an inclusive culture and provide opportunity to develop in a </w:t>
      </w:r>
      <w:r w:rsidR="006B1FF7" w:rsidRPr="00806974">
        <w:rPr>
          <w:rFonts w:asciiTheme="minorHAnsi" w:hAnsiTheme="minorHAnsi" w:cstheme="minorHAnsi"/>
        </w:rPr>
        <w:t>cost-effective</w:t>
      </w:r>
      <w:r w:rsidRPr="00806974">
        <w:rPr>
          <w:rFonts w:asciiTheme="minorHAnsi" w:hAnsiTheme="minorHAnsi" w:cstheme="minorHAnsi"/>
        </w:rPr>
        <w:t xml:space="preserve"> matrix.</w:t>
      </w:r>
    </w:p>
    <w:p w14:paraId="16AE64DE" w14:textId="77777777" w:rsidR="006B1FF7" w:rsidRPr="00806974" w:rsidRDefault="006B1FF7" w:rsidP="006B1FF7">
      <w:pPr>
        <w:pStyle w:val="ListParagraph"/>
        <w:rPr>
          <w:rFonts w:asciiTheme="minorHAnsi" w:hAnsiTheme="minorHAnsi" w:cstheme="minorHAnsi"/>
        </w:rPr>
      </w:pPr>
    </w:p>
    <w:p w14:paraId="13216787" w14:textId="1BF71E38" w:rsidR="006B1FF7" w:rsidRPr="00806974" w:rsidRDefault="006B1FF7" w:rsidP="00747FDF">
      <w:pPr>
        <w:pStyle w:val="ListParagraph"/>
        <w:numPr>
          <w:ilvl w:val="0"/>
          <w:numId w:val="31"/>
        </w:numPr>
        <w:rPr>
          <w:rFonts w:asciiTheme="minorHAnsi" w:hAnsiTheme="minorHAnsi" w:cstheme="minorHAnsi"/>
        </w:rPr>
      </w:pPr>
      <w:r w:rsidRPr="00806974">
        <w:rPr>
          <w:rFonts w:asciiTheme="minorHAnsi" w:hAnsiTheme="minorHAnsi" w:cstheme="minorHAnsi"/>
        </w:rPr>
        <w:t xml:space="preserve">Provide substantive AHP digital lead roles to facilitate BSW progressing into the second stage of maturity in the digital framework for AHPS and continuing to foster innovative change in the digital healthcare age. </w:t>
      </w:r>
    </w:p>
    <w:p w14:paraId="5F5485F4" w14:textId="77777777" w:rsidR="006B1FF7" w:rsidRPr="00806974" w:rsidRDefault="006B1FF7" w:rsidP="006B1FF7">
      <w:pPr>
        <w:pStyle w:val="ListParagraph"/>
        <w:rPr>
          <w:rFonts w:asciiTheme="minorHAnsi" w:hAnsiTheme="minorHAnsi" w:cstheme="minorHAnsi"/>
        </w:rPr>
      </w:pPr>
    </w:p>
    <w:p w14:paraId="724F17E4" w14:textId="4EA6A5C7" w:rsidR="006B1FF7" w:rsidRPr="00806974" w:rsidRDefault="006B1FF7" w:rsidP="00747FDF">
      <w:pPr>
        <w:pStyle w:val="ListParagraph"/>
        <w:numPr>
          <w:ilvl w:val="0"/>
          <w:numId w:val="31"/>
        </w:numPr>
        <w:rPr>
          <w:rFonts w:asciiTheme="minorHAnsi" w:hAnsiTheme="minorHAnsi" w:cstheme="minorHAnsi"/>
        </w:rPr>
      </w:pPr>
      <w:r w:rsidRPr="00806974">
        <w:rPr>
          <w:rFonts w:asciiTheme="minorHAnsi" w:hAnsiTheme="minorHAnsi" w:cstheme="minorHAnsi"/>
        </w:rPr>
        <w:t xml:space="preserve">Digital accessibility not to be a barrier for our staff due to sufficient devices, connectivity, software licences, IT helpdesk responsivity and reasonable adjustments for our employees to perform their best at work. </w:t>
      </w:r>
    </w:p>
    <w:p w14:paraId="2845DE3F" w14:textId="0B00826B" w:rsidR="006B1FF7" w:rsidRDefault="006B1FF7" w:rsidP="006B1FF7">
      <w:pPr>
        <w:pStyle w:val="ListParagraph"/>
      </w:pPr>
    </w:p>
    <w:p w14:paraId="2D97EB1C" w14:textId="38235967" w:rsidR="00806974" w:rsidRDefault="00806974" w:rsidP="006B1FF7">
      <w:pPr>
        <w:pStyle w:val="ListParagraph"/>
      </w:pPr>
    </w:p>
    <w:p w14:paraId="3F29A227" w14:textId="3B3E94ED" w:rsidR="00806974" w:rsidRDefault="00806974" w:rsidP="006B1FF7">
      <w:pPr>
        <w:pStyle w:val="ListParagraph"/>
      </w:pPr>
    </w:p>
    <w:p w14:paraId="6AE40B02" w14:textId="77777777" w:rsidR="00806974" w:rsidRPr="00747FDF" w:rsidRDefault="00806974" w:rsidP="006B1FF7">
      <w:pPr>
        <w:pStyle w:val="ListParagraph"/>
      </w:pPr>
    </w:p>
    <w:p w14:paraId="20C08755" w14:textId="77777777" w:rsidR="001B73F9" w:rsidRPr="00F259FE" w:rsidRDefault="001B73F9" w:rsidP="001B73F9">
      <w:pPr>
        <w:rPr>
          <w:rFonts w:asciiTheme="minorHAnsi" w:hAnsiTheme="minorHAnsi" w:cstheme="minorHAnsi"/>
          <w:b/>
        </w:rPr>
      </w:pPr>
      <w:r w:rsidRPr="00F259FE">
        <w:rPr>
          <w:rFonts w:asciiTheme="minorHAnsi" w:hAnsiTheme="minorHAnsi" w:cstheme="minorHAnsi"/>
          <w:b/>
        </w:rPr>
        <w:t xml:space="preserve">Overall Outcome </w:t>
      </w:r>
    </w:p>
    <w:p w14:paraId="7A6CDD32" w14:textId="77777777" w:rsidR="001B73F9" w:rsidRPr="00F259FE" w:rsidRDefault="001B73F9" w:rsidP="001B73F9">
      <w:pPr>
        <w:rPr>
          <w:sz w:val="28"/>
          <w:szCs w:val="28"/>
        </w:rPr>
      </w:pPr>
    </w:p>
    <w:p w14:paraId="6500BBEE" w14:textId="3371C794" w:rsidR="000F0736" w:rsidRPr="00F259FE" w:rsidRDefault="0015728E" w:rsidP="00436DD2">
      <w:pPr>
        <w:rPr>
          <w:rFonts w:asciiTheme="minorHAnsi" w:hAnsiTheme="minorHAnsi" w:cstheme="minorHAnsi"/>
          <w:bCs/>
        </w:rPr>
      </w:pPr>
      <w:r w:rsidRPr="00F259FE">
        <w:rPr>
          <w:rFonts w:asciiTheme="minorHAnsi" w:hAnsiTheme="minorHAnsi" w:cstheme="minorHAnsi"/>
          <w:bCs/>
        </w:rPr>
        <w:t>The overall observations gained from this project are:</w:t>
      </w:r>
    </w:p>
    <w:p w14:paraId="0927B261" w14:textId="656FCDB9"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Our current AHP support workforce already has a high level of digital literacy, a positive attitude toward innovative digital use in healthcare and are wanting to further build upon their skills with training.</w:t>
      </w:r>
    </w:p>
    <w:p w14:paraId="09020044" w14:textId="356F66F1"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They pre</w:t>
      </w:r>
      <w:r w:rsidR="00910FBD" w:rsidRPr="00F259FE">
        <w:rPr>
          <w:rFonts w:asciiTheme="minorHAnsi" w:hAnsiTheme="minorHAnsi" w:cstheme="minorHAnsi"/>
          <w:bCs/>
        </w:rPr>
        <w:t>domin</w:t>
      </w:r>
      <w:r w:rsidRPr="00F259FE">
        <w:rPr>
          <w:rFonts w:asciiTheme="minorHAnsi" w:hAnsiTheme="minorHAnsi" w:cstheme="minorHAnsi"/>
          <w:bCs/>
        </w:rPr>
        <w:t xml:space="preserve">antly prefer this training in the form of digital platforms / online learning, with a small minority requesting 1:1 or face to face support. </w:t>
      </w:r>
    </w:p>
    <w:p w14:paraId="4B380838" w14:textId="17C0ADA0"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One issue expressed by most, is that our workforce is not aware of what training already exists due to a lack of, or inept, signposting to the resources available.</w:t>
      </w:r>
    </w:p>
    <w:p w14:paraId="23B1503D" w14:textId="102B3B50"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 xml:space="preserve">They also feel that digital literacy is not spoken about enough in the workplace, including lack of updates from managers around new initiatives, innovative </w:t>
      </w:r>
      <w:r w:rsidR="00910FBD" w:rsidRPr="00F259FE">
        <w:rPr>
          <w:rFonts w:asciiTheme="minorHAnsi" w:hAnsiTheme="minorHAnsi" w:cstheme="minorHAnsi"/>
          <w:bCs/>
        </w:rPr>
        <w:t>change</w:t>
      </w:r>
      <w:r w:rsidRPr="00F259FE">
        <w:rPr>
          <w:rFonts w:asciiTheme="minorHAnsi" w:hAnsiTheme="minorHAnsi" w:cstheme="minorHAnsi"/>
          <w:bCs/>
        </w:rPr>
        <w:t xml:space="preserve">, training </w:t>
      </w:r>
      <w:r w:rsidR="00910FBD" w:rsidRPr="00F259FE">
        <w:rPr>
          <w:rFonts w:asciiTheme="minorHAnsi" w:hAnsiTheme="minorHAnsi" w:cstheme="minorHAnsi"/>
          <w:bCs/>
        </w:rPr>
        <w:t>availability,</w:t>
      </w:r>
      <w:r w:rsidRPr="00F259FE">
        <w:rPr>
          <w:rFonts w:asciiTheme="minorHAnsi" w:hAnsiTheme="minorHAnsi" w:cstheme="minorHAnsi"/>
          <w:bCs/>
        </w:rPr>
        <w:t xml:space="preserve"> </w:t>
      </w:r>
      <w:r w:rsidR="00910FBD" w:rsidRPr="00F259FE">
        <w:rPr>
          <w:rFonts w:asciiTheme="minorHAnsi" w:hAnsiTheme="minorHAnsi" w:cstheme="minorHAnsi"/>
          <w:bCs/>
        </w:rPr>
        <w:t xml:space="preserve">piloting technology/device, </w:t>
      </w:r>
      <w:r w:rsidRPr="00F259FE">
        <w:rPr>
          <w:rFonts w:asciiTheme="minorHAnsi" w:hAnsiTheme="minorHAnsi" w:cstheme="minorHAnsi"/>
          <w:bCs/>
        </w:rPr>
        <w:t>resource</w:t>
      </w:r>
      <w:r w:rsidR="00910FBD" w:rsidRPr="00F259FE">
        <w:rPr>
          <w:rFonts w:asciiTheme="minorHAnsi" w:hAnsiTheme="minorHAnsi" w:cstheme="minorHAnsi"/>
          <w:bCs/>
        </w:rPr>
        <w:t xml:space="preserve"> availability</w:t>
      </w:r>
      <w:r w:rsidRPr="00F259FE">
        <w:rPr>
          <w:rFonts w:asciiTheme="minorHAnsi" w:hAnsiTheme="minorHAnsi" w:cstheme="minorHAnsi"/>
          <w:bCs/>
        </w:rPr>
        <w:t xml:space="preserve"> etc. </w:t>
      </w:r>
    </w:p>
    <w:p w14:paraId="7E61AD8C" w14:textId="02AC469A"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The areas that our workforce require more intensive development in are around online booking systems, electronic patient recording, viewing and capturing patient data via a digital device.</w:t>
      </w:r>
    </w:p>
    <w:p w14:paraId="382ED2F1" w14:textId="5C7BAC8E" w:rsidR="0015728E" w:rsidRPr="00F259FE" w:rsidRDefault="0015728E" w:rsidP="0015728E">
      <w:pPr>
        <w:pStyle w:val="ListParagraph"/>
        <w:numPr>
          <w:ilvl w:val="0"/>
          <w:numId w:val="33"/>
        </w:numPr>
        <w:rPr>
          <w:rFonts w:asciiTheme="minorHAnsi" w:hAnsiTheme="minorHAnsi" w:cstheme="minorHAnsi"/>
          <w:bCs/>
        </w:rPr>
      </w:pPr>
      <w:r w:rsidRPr="00F259FE">
        <w:rPr>
          <w:rFonts w:asciiTheme="minorHAnsi" w:hAnsiTheme="minorHAnsi" w:cstheme="minorHAnsi"/>
          <w:bCs/>
        </w:rPr>
        <w:t xml:space="preserve">Knowledge and awareness that would benefit further </w:t>
      </w:r>
      <w:r w:rsidR="000322A0" w:rsidRPr="00F259FE">
        <w:rPr>
          <w:rFonts w:asciiTheme="minorHAnsi" w:hAnsiTheme="minorHAnsi" w:cstheme="minorHAnsi"/>
          <w:bCs/>
        </w:rPr>
        <w:t>expansion</w:t>
      </w:r>
      <w:r w:rsidR="00910FBD" w:rsidRPr="00F259FE">
        <w:rPr>
          <w:rFonts w:asciiTheme="minorHAnsi" w:hAnsiTheme="minorHAnsi" w:cstheme="minorHAnsi"/>
          <w:bCs/>
        </w:rPr>
        <w:t xml:space="preserve"> in our workforce</w:t>
      </w:r>
      <w:r w:rsidRPr="00F259FE">
        <w:rPr>
          <w:rFonts w:asciiTheme="minorHAnsi" w:hAnsiTheme="minorHAnsi" w:cstheme="minorHAnsi"/>
          <w:bCs/>
        </w:rPr>
        <w:t xml:space="preserve"> </w:t>
      </w:r>
      <w:r w:rsidR="00910FBD" w:rsidRPr="00F259FE">
        <w:rPr>
          <w:rFonts w:asciiTheme="minorHAnsi" w:hAnsiTheme="minorHAnsi" w:cstheme="minorHAnsi"/>
          <w:bCs/>
        </w:rPr>
        <w:t>include</w:t>
      </w:r>
      <w:r w:rsidR="000322A0" w:rsidRPr="00F259FE">
        <w:rPr>
          <w:rFonts w:asciiTheme="minorHAnsi" w:hAnsiTheme="minorHAnsi" w:cstheme="minorHAnsi"/>
          <w:bCs/>
        </w:rPr>
        <w:t xml:space="preserve"> t</w:t>
      </w:r>
      <w:r w:rsidRPr="00F259FE">
        <w:rPr>
          <w:rFonts w:asciiTheme="minorHAnsi" w:hAnsiTheme="minorHAnsi" w:cstheme="minorHAnsi"/>
          <w:bCs/>
        </w:rPr>
        <w:t>he benefits and uses of remote working modes, how to identify clinically assured digital content,</w:t>
      </w:r>
      <w:r w:rsidR="000322A0" w:rsidRPr="00F259FE">
        <w:rPr>
          <w:rFonts w:asciiTheme="minorHAnsi" w:hAnsiTheme="minorHAnsi" w:cstheme="minorHAnsi"/>
          <w:bCs/>
        </w:rPr>
        <w:t xml:space="preserve"> and</w:t>
      </w:r>
      <w:r w:rsidRPr="00F259FE">
        <w:rPr>
          <w:rFonts w:asciiTheme="minorHAnsi" w:hAnsiTheme="minorHAnsi" w:cstheme="minorHAnsi"/>
          <w:bCs/>
        </w:rPr>
        <w:t xml:space="preserve"> signposting service users to physical and mental health apps</w:t>
      </w:r>
      <w:r w:rsidR="000322A0" w:rsidRPr="00F259FE">
        <w:rPr>
          <w:rFonts w:asciiTheme="minorHAnsi" w:hAnsiTheme="minorHAnsi" w:cstheme="minorHAnsi"/>
          <w:bCs/>
        </w:rPr>
        <w:t>.</w:t>
      </w:r>
    </w:p>
    <w:p w14:paraId="08A44A27" w14:textId="21BD75AA" w:rsidR="001B292F" w:rsidRPr="00D319A0" w:rsidRDefault="001B292F" w:rsidP="00436DD2">
      <w:pPr>
        <w:rPr>
          <w:color w:val="FF0000"/>
        </w:rPr>
      </w:pPr>
    </w:p>
    <w:p w14:paraId="786DCD84" w14:textId="249F67A2" w:rsidR="001B292F" w:rsidRDefault="001B292F" w:rsidP="00436DD2"/>
    <w:p w14:paraId="0BC9423D" w14:textId="0579C577" w:rsidR="00246326" w:rsidRDefault="00246326" w:rsidP="00A626F5">
      <w:pPr>
        <w:rPr>
          <w:rFonts w:asciiTheme="minorHAnsi" w:hAnsiTheme="minorHAnsi" w:cstheme="minorHAnsi"/>
          <w:sz w:val="22"/>
          <w:szCs w:val="22"/>
        </w:rPr>
      </w:pPr>
    </w:p>
    <w:p w14:paraId="44195342" w14:textId="2CFD274B" w:rsidR="00246326" w:rsidRDefault="00246326" w:rsidP="00A626F5">
      <w:pPr>
        <w:rPr>
          <w:rFonts w:asciiTheme="minorHAnsi" w:hAnsiTheme="minorHAnsi" w:cstheme="minorHAnsi"/>
          <w:sz w:val="22"/>
          <w:szCs w:val="22"/>
        </w:rPr>
      </w:pPr>
    </w:p>
    <w:p w14:paraId="36B1EB4D" w14:textId="05A6B15A" w:rsidR="001C7259" w:rsidRDefault="001C7259" w:rsidP="00A626F5">
      <w:pPr>
        <w:rPr>
          <w:rFonts w:asciiTheme="minorHAnsi" w:hAnsiTheme="minorHAnsi" w:cstheme="minorHAnsi"/>
          <w:sz w:val="22"/>
          <w:szCs w:val="22"/>
        </w:rPr>
      </w:pPr>
    </w:p>
    <w:p w14:paraId="66EE8C61" w14:textId="688C5867" w:rsidR="001C7259" w:rsidRDefault="001C7259" w:rsidP="00A626F5">
      <w:pPr>
        <w:rPr>
          <w:rFonts w:asciiTheme="minorHAnsi" w:hAnsiTheme="minorHAnsi" w:cstheme="minorHAnsi"/>
          <w:sz w:val="22"/>
          <w:szCs w:val="22"/>
        </w:rPr>
      </w:pPr>
    </w:p>
    <w:p w14:paraId="6B284839" w14:textId="0367A6A0" w:rsidR="001C7259" w:rsidRDefault="001C7259" w:rsidP="00A626F5">
      <w:pPr>
        <w:rPr>
          <w:rFonts w:asciiTheme="minorHAnsi" w:hAnsiTheme="minorHAnsi" w:cstheme="minorHAnsi"/>
          <w:sz w:val="22"/>
          <w:szCs w:val="22"/>
        </w:rPr>
      </w:pPr>
    </w:p>
    <w:p w14:paraId="13BD614B" w14:textId="77777777" w:rsidR="00CA4A8A" w:rsidRDefault="00CA4A8A" w:rsidP="00A626F5">
      <w:pPr>
        <w:rPr>
          <w:rFonts w:asciiTheme="minorHAnsi" w:hAnsiTheme="minorHAnsi" w:cstheme="minorHAnsi"/>
          <w:b/>
          <w:sz w:val="22"/>
          <w:szCs w:val="22"/>
        </w:rPr>
        <w:sectPr w:rsidR="00CA4A8A" w:rsidSect="002836A3">
          <w:pgSz w:w="12240" w:h="15840"/>
          <w:pgMar w:top="1440" w:right="840" w:bottom="851" w:left="840"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5EC05B5" w14:textId="77777777" w:rsidR="00A626F5" w:rsidRPr="00F352B3" w:rsidRDefault="00436DD2" w:rsidP="00A626F5">
      <w:pPr>
        <w:rPr>
          <w:rFonts w:asciiTheme="minorHAnsi" w:hAnsiTheme="minorHAnsi" w:cstheme="minorHAnsi"/>
          <w:b/>
          <w:sz w:val="22"/>
          <w:szCs w:val="22"/>
        </w:rPr>
      </w:pPr>
      <w:r>
        <w:rPr>
          <w:rFonts w:asciiTheme="minorHAnsi" w:hAnsiTheme="minorHAnsi" w:cstheme="minorHAnsi"/>
          <w:b/>
          <w:sz w:val="22"/>
          <w:szCs w:val="22"/>
        </w:rPr>
        <w:lastRenderedPageBreak/>
        <w:t>Summary of Assurance and Risks</w:t>
      </w:r>
    </w:p>
    <w:p w14:paraId="2AA3D3D0" w14:textId="1911E75E" w:rsidR="00757CA7" w:rsidRPr="00C724B2" w:rsidRDefault="00436DD2" w:rsidP="00A626F5">
      <w:pPr>
        <w:rPr>
          <w:rFonts w:asciiTheme="minorHAnsi" w:hAnsiTheme="minorHAnsi" w:cstheme="minorHAnsi"/>
          <w:color w:val="FF0000"/>
          <w:sz w:val="22"/>
          <w:szCs w:val="22"/>
        </w:rPr>
      </w:pPr>
      <w:r w:rsidRPr="00436DD2">
        <w:rPr>
          <w:rFonts w:asciiTheme="minorHAnsi" w:hAnsiTheme="minorHAnsi" w:cstheme="minorHAnsi"/>
          <w:sz w:val="22"/>
          <w:szCs w:val="22"/>
        </w:rPr>
        <w:t xml:space="preserve">The </w:t>
      </w:r>
      <w:r w:rsidR="00F4011A">
        <w:rPr>
          <w:rFonts w:asciiTheme="minorHAnsi" w:hAnsiTheme="minorHAnsi" w:cstheme="minorHAnsi"/>
          <w:sz w:val="22"/>
          <w:szCs w:val="22"/>
        </w:rPr>
        <w:t>project</w:t>
      </w:r>
      <w:r w:rsidRPr="00436DD2">
        <w:rPr>
          <w:rFonts w:asciiTheme="minorHAnsi" w:hAnsiTheme="minorHAnsi" w:cstheme="minorHAnsi"/>
          <w:sz w:val="22"/>
          <w:szCs w:val="22"/>
        </w:rPr>
        <w:t xml:space="preserve"> identifies: </w:t>
      </w:r>
    </w:p>
    <w:p w14:paraId="6A018AFB" w14:textId="78F0A16E" w:rsidR="00436DD2" w:rsidRPr="001C7259" w:rsidRDefault="00436DD2" w:rsidP="00436DD2">
      <w:pPr>
        <w:pStyle w:val="ListParagraph"/>
        <w:numPr>
          <w:ilvl w:val="0"/>
          <w:numId w:val="3"/>
        </w:numPr>
        <w:spacing w:line="360" w:lineRule="auto"/>
        <w:rPr>
          <w:rFonts w:asciiTheme="minorHAnsi" w:hAnsiTheme="minorHAnsi" w:cstheme="minorHAnsi"/>
          <w:sz w:val="22"/>
          <w:szCs w:val="22"/>
        </w:rPr>
      </w:pPr>
      <w:r w:rsidRPr="001C7259">
        <w:rPr>
          <w:rFonts w:asciiTheme="minorHAnsi" w:hAnsiTheme="minorHAnsi" w:cstheme="minorHAnsi"/>
          <w:sz w:val="22"/>
          <w:szCs w:val="22"/>
        </w:rPr>
        <w:t xml:space="preserve">No Assurance </w:t>
      </w:r>
      <w:r w:rsidR="00F4011A" w:rsidRPr="001C7259">
        <w:rPr>
          <w:rFonts w:asciiTheme="minorHAnsi" w:hAnsiTheme="minorHAnsi" w:cstheme="minorHAnsi"/>
          <w:sz w:val="22"/>
          <w:szCs w:val="22"/>
        </w:rPr>
        <w:tab/>
      </w:r>
      <w:r w:rsidRPr="001C7259">
        <w:rPr>
          <w:rFonts w:asciiTheme="minorHAnsi" w:hAnsiTheme="minorHAnsi" w:cstheme="minorHAnsi"/>
          <w:sz w:val="22"/>
          <w:szCs w:val="22"/>
        </w:rPr>
        <w:tab/>
      </w:r>
      <w:sdt>
        <w:sdtPr>
          <w:rPr>
            <w:rFonts w:asciiTheme="minorHAnsi" w:hAnsiTheme="minorHAnsi" w:cstheme="minorHAnsi"/>
            <w:sz w:val="22"/>
            <w:szCs w:val="22"/>
          </w:rPr>
          <w:id w:val="266286434"/>
          <w14:checkbox>
            <w14:checked w14:val="0"/>
            <w14:checkedState w14:val="2612" w14:font="MS Gothic"/>
            <w14:uncheckedState w14:val="2610" w14:font="MS Gothic"/>
          </w14:checkbox>
        </w:sdtPr>
        <w:sdtContent>
          <w:r w:rsidR="00EC22E7" w:rsidRPr="001C7259">
            <w:rPr>
              <w:rFonts w:ascii="MS Gothic" w:eastAsia="MS Gothic" w:hAnsi="MS Gothic" w:cstheme="minorHAnsi" w:hint="eastAsia"/>
              <w:sz w:val="22"/>
              <w:szCs w:val="22"/>
            </w:rPr>
            <w:t>☐</w:t>
          </w:r>
        </w:sdtContent>
      </w:sdt>
    </w:p>
    <w:p w14:paraId="583DB6C5" w14:textId="6655C28B" w:rsidR="00436DD2" w:rsidRPr="001C7259" w:rsidRDefault="00436DD2" w:rsidP="00436DD2">
      <w:pPr>
        <w:pStyle w:val="ListParagraph"/>
        <w:numPr>
          <w:ilvl w:val="0"/>
          <w:numId w:val="3"/>
        </w:numPr>
        <w:spacing w:line="360" w:lineRule="auto"/>
        <w:rPr>
          <w:rFonts w:asciiTheme="minorHAnsi" w:hAnsiTheme="minorHAnsi" w:cstheme="minorHAnsi"/>
          <w:sz w:val="22"/>
          <w:szCs w:val="22"/>
        </w:rPr>
      </w:pPr>
      <w:r w:rsidRPr="001C7259">
        <w:rPr>
          <w:rFonts w:asciiTheme="minorHAnsi" w:hAnsiTheme="minorHAnsi" w:cstheme="minorHAnsi"/>
          <w:sz w:val="22"/>
          <w:szCs w:val="22"/>
        </w:rPr>
        <w:t xml:space="preserve">Limited Assurance </w:t>
      </w:r>
      <w:r w:rsidRPr="001C7259">
        <w:rPr>
          <w:rFonts w:asciiTheme="minorHAnsi" w:hAnsiTheme="minorHAnsi" w:cstheme="minorHAnsi"/>
          <w:sz w:val="22"/>
          <w:szCs w:val="22"/>
        </w:rPr>
        <w:tab/>
      </w:r>
      <w:sdt>
        <w:sdtPr>
          <w:rPr>
            <w:rFonts w:asciiTheme="minorHAnsi" w:hAnsiTheme="minorHAnsi" w:cstheme="minorHAnsi"/>
            <w:sz w:val="22"/>
            <w:szCs w:val="22"/>
          </w:rPr>
          <w:id w:val="-1809696273"/>
          <w14:checkbox>
            <w14:checked w14:val="0"/>
            <w14:checkedState w14:val="2612" w14:font="MS Gothic"/>
            <w14:uncheckedState w14:val="2610" w14:font="MS Gothic"/>
          </w14:checkbox>
        </w:sdtPr>
        <w:sdtContent>
          <w:r w:rsidR="00EC22E7" w:rsidRPr="001C7259">
            <w:rPr>
              <w:rFonts w:ascii="MS Gothic" w:eastAsia="MS Gothic" w:hAnsi="MS Gothic" w:cstheme="minorHAnsi" w:hint="eastAsia"/>
              <w:sz w:val="22"/>
              <w:szCs w:val="22"/>
            </w:rPr>
            <w:t>☐</w:t>
          </w:r>
        </w:sdtContent>
      </w:sdt>
    </w:p>
    <w:p w14:paraId="52997982" w14:textId="55AE4174" w:rsidR="00436DD2" w:rsidRPr="001C7259" w:rsidRDefault="00436DD2" w:rsidP="00436DD2">
      <w:pPr>
        <w:pStyle w:val="ListParagraph"/>
        <w:numPr>
          <w:ilvl w:val="0"/>
          <w:numId w:val="3"/>
        </w:numPr>
        <w:spacing w:line="360" w:lineRule="auto"/>
        <w:rPr>
          <w:rFonts w:asciiTheme="minorHAnsi" w:hAnsiTheme="minorHAnsi" w:cstheme="minorHAnsi"/>
          <w:sz w:val="22"/>
          <w:szCs w:val="22"/>
        </w:rPr>
      </w:pPr>
      <w:r w:rsidRPr="001C7259">
        <w:rPr>
          <w:rFonts w:asciiTheme="minorHAnsi" w:hAnsiTheme="minorHAnsi" w:cstheme="minorHAnsi"/>
          <w:sz w:val="22"/>
          <w:szCs w:val="22"/>
        </w:rPr>
        <w:t>Reasonable Assurance</w:t>
      </w:r>
      <w:r w:rsidRPr="001C7259">
        <w:rPr>
          <w:rFonts w:asciiTheme="minorHAnsi" w:hAnsiTheme="minorHAnsi" w:cstheme="minorHAnsi"/>
          <w:sz w:val="22"/>
          <w:szCs w:val="22"/>
        </w:rPr>
        <w:tab/>
      </w:r>
      <w:sdt>
        <w:sdtPr>
          <w:rPr>
            <w:rFonts w:asciiTheme="minorHAnsi" w:hAnsiTheme="minorHAnsi" w:cstheme="minorHAnsi"/>
            <w:sz w:val="22"/>
            <w:szCs w:val="22"/>
          </w:rPr>
          <w:id w:val="564762719"/>
          <w14:checkbox>
            <w14:checked w14:val="1"/>
            <w14:checkedState w14:val="2612" w14:font="MS Gothic"/>
            <w14:uncheckedState w14:val="2610" w14:font="MS Gothic"/>
          </w14:checkbox>
        </w:sdtPr>
        <w:sdtContent>
          <w:r w:rsidR="001C7259" w:rsidRPr="001C7259">
            <w:rPr>
              <w:rFonts w:ascii="MS Gothic" w:eastAsia="MS Gothic" w:hAnsi="MS Gothic" w:cstheme="minorHAnsi" w:hint="eastAsia"/>
              <w:sz w:val="22"/>
              <w:szCs w:val="22"/>
            </w:rPr>
            <w:t>☒</w:t>
          </w:r>
        </w:sdtContent>
      </w:sdt>
    </w:p>
    <w:p w14:paraId="64D7572D" w14:textId="397DBF2F" w:rsidR="00436DD2" w:rsidRPr="001C7259" w:rsidRDefault="00FD5358" w:rsidP="00436DD2">
      <w:pPr>
        <w:pStyle w:val="ListParagraph"/>
        <w:numPr>
          <w:ilvl w:val="0"/>
          <w:numId w:val="3"/>
        </w:numPr>
        <w:spacing w:line="360" w:lineRule="auto"/>
        <w:rPr>
          <w:rFonts w:asciiTheme="minorHAnsi" w:hAnsiTheme="minorHAnsi" w:cstheme="minorHAnsi"/>
          <w:sz w:val="22"/>
          <w:szCs w:val="22"/>
        </w:rPr>
      </w:pPr>
      <w:r w:rsidRPr="001C7259">
        <w:rPr>
          <w:rFonts w:asciiTheme="minorHAnsi" w:hAnsiTheme="minorHAnsi" w:cstheme="minorHAnsi"/>
          <w:b/>
          <w:noProof/>
          <w:sz w:val="22"/>
          <w:szCs w:val="22"/>
          <w:lang w:eastAsia="en-GB"/>
        </w:rPr>
        <mc:AlternateContent>
          <mc:Choice Requires="wps">
            <w:drawing>
              <wp:anchor distT="0" distB="0" distL="114300" distR="114300" simplePos="0" relativeHeight="251660288" behindDoc="0" locked="0" layoutInCell="1" allowOverlap="1" wp14:anchorId="62FC5BD4" wp14:editId="065BAED5">
                <wp:simplePos x="0" y="0"/>
                <wp:positionH relativeFrom="column">
                  <wp:posOffset>114110</wp:posOffset>
                </wp:positionH>
                <wp:positionV relativeFrom="paragraph">
                  <wp:posOffset>210820</wp:posOffset>
                </wp:positionV>
                <wp:extent cx="4607560" cy="0"/>
                <wp:effectExtent l="0" t="19050" r="2540" b="19050"/>
                <wp:wrapNone/>
                <wp:docPr id="1" name="Straight Connector 1"/>
                <wp:cNvGraphicFramePr/>
                <a:graphic xmlns:a="http://schemas.openxmlformats.org/drawingml/2006/main">
                  <a:graphicData uri="http://schemas.microsoft.com/office/word/2010/wordprocessingShape">
                    <wps:wsp>
                      <wps:cNvCnPr/>
                      <wps:spPr>
                        <a:xfrm>
                          <a:off x="0" y="0"/>
                          <a:ext cx="4607560" cy="0"/>
                        </a:xfrm>
                        <a:prstGeom prst="line">
                          <a:avLst/>
                        </a:prstGeom>
                        <a:ln w="285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E20AF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6pt" to="371.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" strokecolor="#d8d8d8 [2732]" strokeweight="2.25pt"/>
            </w:pict>
          </mc:Fallback>
        </mc:AlternateContent>
      </w:r>
      <w:r w:rsidR="00436DD2" w:rsidRPr="001C7259">
        <w:rPr>
          <w:rFonts w:asciiTheme="minorHAnsi" w:hAnsiTheme="minorHAnsi" w:cstheme="minorHAnsi"/>
          <w:sz w:val="22"/>
          <w:szCs w:val="22"/>
        </w:rPr>
        <w:t xml:space="preserve">Substantial Assurance </w:t>
      </w:r>
      <w:r w:rsidR="00436DD2" w:rsidRPr="001C7259">
        <w:rPr>
          <w:rFonts w:asciiTheme="minorHAnsi" w:hAnsiTheme="minorHAnsi" w:cstheme="minorHAnsi"/>
          <w:sz w:val="22"/>
          <w:szCs w:val="22"/>
        </w:rPr>
        <w:tab/>
      </w:r>
      <w:sdt>
        <w:sdtPr>
          <w:rPr>
            <w:rFonts w:asciiTheme="minorHAnsi" w:hAnsiTheme="minorHAnsi" w:cstheme="minorHAnsi"/>
            <w:sz w:val="22"/>
            <w:szCs w:val="22"/>
          </w:rPr>
          <w:id w:val="-1458409561"/>
          <w14:checkbox>
            <w14:checked w14:val="0"/>
            <w14:checkedState w14:val="2612" w14:font="MS Gothic"/>
            <w14:uncheckedState w14:val="2610" w14:font="MS Gothic"/>
          </w14:checkbox>
        </w:sdtPr>
        <w:sdtContent>
          <w:r w:rsidR="00EC22E7" w:rsidRPr="001C7259">
            <w:rPr>
              <w:rFonts w:ascii="MS Gothic" w:eastAsia="MS Gothic" w:hAnsi="MS Gothic" w:cstheme="minorHAnsi" w:hint="eastAsia"/>
              <w:sz w:val="22"/>
              <w:szCs w:val="22"/>
            </w:rPr>
            <w:t>☐</w:t>
          </w:r>
        </w:sdtContent>
      </w:sdt>
    </w:p>
    <w:p w14:paraId="34384937" w14:textId="77777777" w:rsidR="00436DD2" w:rsidRPr="00436DD2" w:rsidRDefault="00436DD2" w:rsidP="00436DD2">
      <w:pPr>
        <w:pStyle w:val="ListParagraph"/>
        <w:numPr>
          <w:ilvl w:val="0"/>
          <w:numId w:val="3"/>
        </w:numPr>
        <w:spacing w:line="360" w:lineRule="auto"/>
        <w:rPr>
          <w:rFonts w:asciiTheme="minorHAnsi" w:hAnsiTheme="minorHAnsi" w:cstheme="minorHAnsi"/>
          <w:sz w:val="22"/>
          <w:szCs w:val="22"/>
        </w:rPr>
      </w:pPr>
      <w:r w:rsidRPr="00436DD2">
        <w:rPr>
          <w:rFonts w:asciiTheme="minorHAnsi" w:hAnsiTheme="minorHAnsi" w:cstheme="minorHAnsi"/>
          <w:sz w:val="22"/>
          <w:szCs w:val="22"/>
        </w:rPr>
        <w:t>Extreme Risks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62955512"/>
          <w14:checkbox>
            <w14:checked w14:val="0"/>
            <w14:checkedState w14:val="2612" w14:font="MS Gothic"/>
            <w14:uncheckedState w14:val="2610" w14:font="MS Gothic"/>
          </w14:checkbox>
        </w:sdtPr>
        <w:sdtContent>
          <w:r w:rsidR="00EC22E7">
            <w:rPr>
              <w:rFonts w:ascii="MS Gothic" w:eastAsia="MS Gothic" w:hAnsi="MS Gothic" w:cstheme="minorHAnsi" w:hint="eastAsia"/>
              <w:sz w:val="22"/>
              <w:szCs w:val="22"/>
            </w:rPr>
            <w:t>☐</w:t>
          </w:r>
        </w:sdtContent>
      </w:sdt>
    </w:p>
    <w:p w14:paraId="6E5DA416" w14:textId="77777777" w:rsidR="00436DD2" w:rsidRPr="00436DD2" w:rsidRDefault="00436DD2" w:rsidP="00436DD2">
      <w:pPr>
        <w:pStyle w:val="ListParagraph"/>
        <w:numPr>
          <w:ilvl w:val="0"/>
          <w:numId w:val="3"/>
        </w:numPr>
        <w:spacing w:line="360" w:lineRule="auto"/>
        <w:rPr>
          <w:rFonts w:asciiTheme="minorHAnsi" w:hAnsiTheme="minorHAnsi" w:cstheme="minorHAnsi"/>
          <w:sz w:val="22"/>
          <w:szCs w:val="22"/>
        </w:rPr>
      </w:pPr>
      <w:r w:rsidRPr="00436DD2">
        <w:rPr>
          <w:rFonts w:asciiTheme="minorHAnsi" w:hAnsiTheme="minorHAnsi" w:cstheme="minorHAnsi"/>
          <w:sz w:val="22"/>
          <w:szCs w:val="22"/>
        </w:rPr>
        <w:t>High Risks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027999247"/>
          <w14:checkbox>
            <w14:checked w14:val="0"/>
            <w14:checkedState w14:val="2612" w14:font="MS Gothic"/>
            <w14:uncheckedState w14:val="2610" w14:font="MS Gothic"/>
          </w14:checkbox>
        </w:sdtPr>
        <w:sdtContent>
          <w:r w:rsidR="00EC22E7">
            <w:rPr>
              <w:rFonts w:ascii="MS Gothic" w:eastAsia="MS Gothic" w:hAnsi="MS Gothic" w:cstheme="minorHAnsi" w:hint="eastAsia"/>
              <w:sz w:val="22"/>
              <w:szCs w:val="22"/>
            </w:rPr>
            <w:t>☐</w:t>
          </w:r>
        </w:sdtContent>
      </w:sdt>
    </w:p>
    <w:p w14:paraId="196CC96B" w14:textId="77777777" w:rsidR="00436DD2" w:rsidRPr="00436DD2" w:rsidRDefault="00436DD2" w:rsidP="00436DD2">
      <w:pPr>
        <w:pStyle w:val="ListParagraph"/>
        <w:numPr>
          <w:ilvl w:val="0"/>
          <w:numId w:val="3"/>
        </w:numPr>
        <w:spacing w:line="360" w:lineRule="auto"/>
        <w:rPr>
          <w:rFonts w:asciiTheme="minorHAnsi" w:hAnsiTheme="minorHAnsi" w:cstheme="minorHAnsi"/>
          <w:sz w:val="22"/>
          <w:szCs w:val="22"/>
        </w:rPr>
      </w:pPr>
      <w:r w:rsidRPr="00436DD2">
        <w:rPr>
          <w:rFonts w:asciiTheme="minorHAnsi" w:hAnsiTheme="minorHAnsi" w:cstheme="minorHAnsi"/>
          <w:sz w:val="22"/>
          <w:szCs w:val="22"/>
        </w:rPr>
        <w:t>Moderate Risks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24840112"/>
          <w14:checkbox>
            <w14:checked w14:val="0"/>
            <w14:checkedState w14:val="2612" w14:font="MS Gothic"/>
            <w14:uncheckedState w14:val="2610" w14:font="MS Gothic"/>
          </w14:checkbox>
        </w:sdtPr>
        <w:sdtContent>
          <w:r w:rsidR="00EC22E7">
            <w:rPr>
              <w:rFonts w:ascii="MS Gothic" w:eastAsia="MS Gothic" w:hAnsi="MS Gothic" w:cstheme="minorHAnsi" w:hint="eastAsia"/>
              <w:sz w:val="22"/>
              <w:szCs w:val="22"/>
            </w:rPr>
            <w:t>☐</w:t>
          </w:r>
        </w:sdtContent>
      </w:sdt>
    </w:p>
    <w:p w14:paraId="7D77D739" w14:textId="360D8C8D" w:rsidR="00436DD2" w:rsidRPr="00436DD2" w:rsidRDefault="00436DD2" w:rsidP="00436DD2">
      <w:pPr>
        <w:pStyle w:val="ListParagraph"/>
        <w:numPr>
          <w:ilvl w:val="0"/>
          <w:numId w:val="3"/>
        </w:numPr>
        <w:spacing w:line="360" w:lineRule="auto"/>
        <w:rPr>
          <w:rFonts w:asciiTheme="minorHAnsi" w:hAnsiTheme="minorHAnsi" w:cstheme="minorHAnsi"/>
          <w:sz w:val="22"/>
          <w:szCs w:val="22"/>
        </w:rPr>
      </w:pPr>
      <w:r w:rsidRPr="00436DD2">
        <w:rPr>
          <w:rFonts w:asciiTheme="minorHAnsi" w:hAnsiTheme="minorHAnsi" w:cstheme="minorHAnsi"/>
          <w:sz w:val="22"/>
          <w:szCs w:val="22"/>
        </w:rPr>
        <w:t>Low Risks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240143399"/>
          <w14:checkbox>
            <w14:checked w14:val="0"/>
            <w14:checkedState w14:val="2612" w14:font="MS Gothic"/>
            <w14:uncheckedState w14:val="2610" w14:font="MS Gothic"/>
          </w14:checkbox>
        </w:sdtPr>
        <w:sdtContent>
          <w:r w:rsidR="001C7259">
            <w:rPr>
              <w:rFonts w:ascii="MS Gothic" w:eastAsia="MS Gothic" w:hAnsi="MS Gothic" w:cstheme="minorHAnsi" w:hint="eastAsia"/>
              <w:sz w:val="22"/>
              <w:szCs w:val="22"/>
            </w:rPr>
            <w:t>☐</w:t>
          </w:r>
        </w:sdtContent>
      </w:sdt>
    </w:p>
    <w:p w14:paraId="79889F3D" w14:textId="45FE0617" w:rsidR="00436DD2" w:rsidRPr="00436DD2" w:rsidRDefault="00436DD2" w:rsidP="00436DD2">
      <w:pPr>
        <w:pStyle w:val="ListParagraph"/>
        <w:numPr>
          <w:ilvl w:val="0"/>
          <w:numId w:val="3"/>
        </w:numPr>
        <w:spacing w:line="360" w:lineRule="auto"/>
        <w:rPr>
          <w:rFonts w:asciiTheme="minorHAnsi" w:hAnsiTheme="minorHAnsi" w:cstheme="minorHAnsi"/>
          <w:sz w:val="22"/>
          <w:szCs w:val="22"/>
        </w:rPr>
      </w:pPr>
      <w:r w:rsidRPr="00436DD2">
        <w:rPr>
          <w:rFonts w:asciiTheme="minorHAnsi" w:hAnsiTheme="minorHAnsi" w:cstheme="minorHAnsi"/>
          <w:sz w:val="22"/>
          <w:szCs w:val="22"/>
        </w:rPr>
        <w:t>No Risks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522865"/>
          <w14:checkbox>
            <w14:checked w14:val="1"/>
            <w14:checkedState w14:val="2612" w14:font="MS Gothic"/>
            <w14:uncheckedState w14:val="2610" w14:font="MS Gothic"/>
          </w14:checkbox>
        </w:sdtPr>
        <w:sdtContent>
          <w:r w:rsidR="001C7259">
            <w:rPr>
              <w:rFonts w:ascii="MS Gothic" w:eastAsia="MS Gothic" w:hAnsi="MS Gothic" w:cstheme="minorHAnsi" w:hint="eastAsia"/>
              <w:sz w:val="22"/>
              <w:szCs w:val="22"/>
            </w:rPr>
            <w:t>☒</w:t>
          </w:r>
        </w:sdtContent>
      </w:sdt>
    </w:p>
    <w:p w14:paraId="0951D8FB" w14:textId="77777777" w:rsidR="00757CA7" w:rsidRDefault="00757CA7" w:rsidP="00A626F5">
      <w:pPr>
        <w:rPr>
          <w:rFonts w:asciiTheme="minorHAnsi" w:hAnsiTheme="minorHAnsi" w:cstheme="minorHAnsi"/>
          <w:sz w:val="22"/>
          <w:szCs w:val="22"/>
        </w:rPr>
      </w:pPr>
    </w:p>
    <w:p w14:paraId="23FDC55D" w14:textId="2E00133A" w:rsidR="00FD5358" w:rsidRDefault="003B22CF" w:rsidP="00A626F5">
      <w:pPr>
        <w:rPr>
          <w:rFonts w:asciiTheme="minorHAnsi" w:hAnsiTheme="minorHAnsi" w:cstheme="minorHAnsi"/>
          <w:sz w:val="22"/>
          <w:szCs w:val="22"/>
        </w:rPr>
      </w:pPr>
      <w:r>
        <w:rPr>
          <w:rFonts w:asciiTheme="minorHAnsi" w:hAnsiTheme="minorHAnsi" w:cstheme="minorHAnsi"/>
          <w:sz w:val="22"/>
          <w:szCs w:val="22"/>
        </w:rPr>
        <w:t>Based on the risk rating above, h</w:t>
      </w:r>
      <w:r w:rsidR="00CB5177">
        <w:rPr>
          <w:rFonts w:asciiTheme="minorHAnsi" w:hAnsiTheme="minorHAnsi" w:cstheme="minorHAnsi"/>
          <w:sz w:val="22"/>
          <w:szCs w:val="22"/>
        </w:rPr>
        <w:t>as a risk assessment been completed?</w:t>
      </w:r>
    </w:p>
    <w:p w14:paraId="598952C1" w14:textId="77777777" w:rsidR="00CB5177" w:rsidRDefault="00000000" w:rsidP="00A626F5">
      <w:pPr>
        <w:rPr>
          <w:rFonts w:asciiTheme="minorHAnsi" w:hAnsiTheme="minorHAnsi" w:cstheme="minorHAnsi"/>
          <w:sz w:val="22"/>
          <w:szCs w:val="22"/>
        </w:rPr>
      </w:pPr>
      <w:sdt>
        <w:sdtPr>
          <w:rPr>
            <w:rFonts w:asciiTheme="minorHAnsi" w:hAnsiTheme="minorHAnsi" w:cstheme="minorHAnsi"/>
            <w:sz w:val="22"/>
            <w:szCs w:val="22"/>
          </w:rPr>
          <w:id w:val="-1843694558"/>
          <w14:checkbox>
            <w14:checked w14:val="0"/>
            <w14:checkedState w14:val="2612" w14:font="MS Gothic"/>
            <w14:uncheckedState w14:val="2610" w14:font="MS Gothic"/>
          </w14:checkbox>
        </w:sdtPr>
        <w:sdtContent>
          <w:r w:rsidR="00CB5177">
            <w:rPr>
              <w:rFonts w:ascii="MS Gothic" w:eastAsia="MS Gothic" w:hAnsi="MS Gothic" w:cstheme="minorHAnsi" w:hint="eastAsia"/>
              <w:sz w:val="22"/>
              <w:szCs w:val="22"/>
            </w:rPr>
            <w:t>☐</w:t>
          </w:r>
        </w:sdtContent>
      </w:sdt>
      <w:r w:rsidR="00CB5177">
        <w:rPr>
          <w:rFonts w:asciiTheme="minorHAnsi" w:hAnsiTheme="minorHAnsi" w:cstheme="minorHAnsi"/>
          <w:sz w:val="22"/>
          <w:szCs w:val="22"/>
        </w:rPr>
        <w:t xml:space="preserve">  Yes</w:t>
      </w:r>
      <w:r w:rsidR="00CB5177">
        <w:rPr>
          <w:rFonts w:asciiTheme="minorHAnsi" w:hAnsiTheme="minorHAnsi" w:cstheme="minorHAnsi"/>
          <w:sz w:val="22"/>
          <w:szCs w:val="22"/>
        </w:rPr>
        <w:tab/>
      </w:r>
      <w:r w:rsidR="00CB5177">
        <w:rPr>
          <w:rFonts w:asciiTheme="minorHAnsi" w:hAnsiTheme="minorHAnsi" w:cstheme="minorHAnsi"/>
          <w:sz w:val="22"/>
          <w:szCs w:val="22"/>
        </w:rPr>
        <w:tab/>
        <w:t xml:space="preserve">Risk Register Number:  </w:t>
      </w:r>
    </w:p>
    <w:p w14:paraId="0438AB61" w14:textId="086ECEF1" w:rsidR="00CB5177" w:rsidRDefault="00000000" w:rsidP="00A626F5">
      <w:pPr>
        <w:rPr>
          <w:rFonts w:asciiTheme="minorHAnsi" w:hAnsiTheme="minorHAnsi" w:cstheme="minorHAnsi"/>
          <w:sz w:val="22"/>
          <w:szCs w:val="22"/>
        </w:rPr>
      </w:pPr>
      <w:sdt>
        <w:sdtPr>
          <w:rPr>
            <w:rFonts w:asciiTheme="minorHAnsi" w:hAnsiTheme="minorHAnsi" w:cstheme="minorHAnsi"/>
            <w:sz w:val="22"/>
            <w:szCs w:val="22"/>
          </w:rPr>
          <w:id w:val="-1870437599"/>
          <w14:checkbox>
            <w14:checked w14:val="1"/>
            <w14:checkedState w14:val="2612" w14:font="MS Gothic"/>
            <w14:uncheckedState w14:val="2610" w14:font="MS Gothic"/>
          </w14:checkbox>
        </w:sdtPr>
        <w:sdtContent>
          <w:r w:rsidR="00C7250E">
            <w:rPr>
              <w:rFonts w:ascii="MS Gothic" w:eastAsia="MS Gothic" w:hAnsi="MS Gothic" w:cstheme="minorHAnsi" w:hint="eastAsia"/>
              <w:sz w:val="22"/>
              <w:szCs w:val="22"/>
            </w:rPr>
            <w:t>☒</w:t>
          </w:r>
        </w:sdtContent>
      </w:sdt>
      <w:r w:rsidR="00CB5177">
        <w:rPr>
          <w:rFonts w:asciiTheme="minorHAnsi" w:hAnsiTheme="minorHAnsi" w:cstheme="minorHAnsi"/>
          <w:sz w:val="22"/>
          <w:szCs w:val="22"/>
        </w:rPr>
        <w:t xml:space="preserve">  No</w:t>
      </w:r>
      <w:r w:rsidR="00CB5177">
        <w:rPr>
          <w:rFonts w:asciiTheme="minorHAnsi" w:hAnsiTheme="minorHAnsi" w:cstheme="minorHAnsi"/>
          <w:sz w:val="22"/>
          <w:szCs w:val="22"/>
        </w:rPr>
        <w:tab/>
      </w:r>
      <w:r w:rsidR="00CB5177">
        <w:rPr>
          <w:rFonts w:asciiTheme="minorHAnsi" w:hAnsiTheme="minorHAnsi" w:cstheme="minorHAnsi"/>
          <w:sz w:val="22"/>
          <w:szCs w:val="22"/>
        </w:rPr>
        <w:tab/>
        <w:t xml:space="preserve">If no, please document the reason: </w:t>
      </w:r>
      <w:r w:rsidR="00C7250E">
        <w:rPr>
          <w:rFonts w:asciiTheme="minorHAnsi" w:hAnsiTheme="minorHAnsi" w:cstheme="minorHAnsi"/>
          <w:sz w:val="22"/>
          <w:szCs w:val="22"/>
        </w:rPr>
        <w:t xml:space="preserve"> Not indicated</w:t>
      </w:r>
    </w:p>
    <w:p w14:paraId="0D1365FC" w14:textId="77777777" w:rsidR="004E6E98" w:rsidRDefault="004E6E98" w:rsidP="00A626F5">
      <w:pPr>
        <w:rPr>
          <w:rFonts w:asciiTheme="minorHAnsi" w:hAnsiTheme="minorHAnsi" w:cstheme="minorHAnsi"/>
          <w:b/>
          <w:sz w:val="22"/>
          <w:szCs w:val="22"/>
        </w:rPr>
      </w:pPr>
    </w:p>
    <w:p w14:paraId="26E0E9F5" w14:textId="01B98281" w:rsidR="0048730A" w:rsidRPr="00F352B3" w:rsidRDefault="003B22CF" w:rsidP="0048730A">
      <w:pPr>
        <w:rPr>
          <w:rFonts w:asciiTheme="minorHAnsi" w:hAnsiTheme="minorHAnsi" w:cstheme="minorHAnsi"/>
          <w:b/>
          <w:sz w:val="22"/>
          <w:szCs w:val="22"/>
        </w:rPr>
      </w:pPr>
      <w:r>
        <w:rPr>
          <w:rFonts w:asciiTheme="minorHAnsi" w:hAnsiTheme="minorHAnsi" w:cstheme="minorHAnsi"/>
          <w:b/>
          <w:sz w:val="22"/>
          <w:szCs w:val="22"/>
        </w:rPr>
        <w:t>Do you plan to repeat this projects again?</w:t>
      </w:r>
    </w:p>
    <w:p w14:paraId="3C64D7E5" w14:textId="52386694" w:rsidR="003B22CF" w:rsidRDefault="00000000" w:rsidP="003B22CF">
      <w:pPr>
        <w:rPr>
          <w:rFonts w:asciiTheme="minorHAnsi" w:hAnsiTheme="minorHAnsi" w:cstheme="minorHAnsi"/>
          <w:sz w:val="22"/>
          <w:szCs w:val="22"/>
        </w:rPr>
      </w:pPr>
      <w:sdt>
        <w:sdtPr>
          <w:rPr>
            <w:rFonts w:asciiTheme="minorHAnsi" w:hAnsiTheme="minorHAnsi" w:cstheme="minorHAnsi"/>
            <w:sz w:val="22"/>
            <w:szCs w:val="22"/>
          </w:rPr>
          <w:id w:val="1023757446"/>
          <w14:checkbox>
            <w14:checked w14:val="0"/>
            <w14:checkedState w14:val="2612" w14:font="MS Gothic"/>
            <w14:uncheckedState w14:val="2610" w14:font="MS Gothic"/>
          </w14:checkbox>
        </w:sdtPr>
        <w:sdtContent>
          <w:r w:rsidR="003B22CF">
            <w:rPr>
              <w:rFonts w:ascii="MS Gothic" w:eastAsia="MS Gothic" w:hAnsi="MS Gothic" w:cstheme="minorHAnsi" w:hint="eastAsia"/>
              <w:sz w:val="22"/>
              <w:szCs w:val="22"/>
            </w:rPr>
            <w:t>☐</w:t>
          </w:r>
        </w:sdtContent>
      </w:sdt>
      <w:r w:rsidR="003B22CF">
        <w:rPr>
          <w:rFonts w:asciiTheme="minorHAnsi" w:hAnsiTheme="minorHAnsi" w:cstheme="minorHAnsi"/>
          <w:sz w:val="22"/>
          <w:szCs w:val="22"/>
        </w:rPr>
        <w:t xml:space="preserve">  Yes</w:t>
      </w:r>
      <w:r w:rsidR="003B22CF">
        <w:rPr>
          <w:rFonts w:asciiTheme="minorHAnsi" w:hAnsiTheme="minorHAnsi" w:cstheme="minorHAnsi"/>
          <w:sz w:val="22"/>
          <w:szCs w:val="22"/>
        </w:rPr>
        <w:tab/>
      </w:r>
      <w:r w:rsidR="003B22CF">
        <w:rPr>
          <w:rFonts w:asciiTheme="minorHAnsi" w:hAnsiTheme="minorHAnsi" w:cstheme="minorHAnsi"/>
          <w:sz w:val="22"/>
          <w:szCs w:val="22"/>
        </w:rPr>
        <w:tab/>
        <w:t xml:space="preserve"> </w:t>
      </w:r>
      <w:r w:rsidR="003B22CF" w:rsidRPr="00F352B3">
        <w:rPr>
          <w:rFonts w:asciiTheme="minorHAnsi" w:hAnsiTheme="minorHAnsi" w:cstheme="minorHAnsi"/>
          <w:sz w:val="22"/>
          <w:szCs w:val="22"/>
        </w:rPr>
        <w:t>Re-audit date:</w:t>
      </w:r>
    </w:p>
    <w:p w14:paraId="03BB4057" w14:textId="50DDACE3" w:rsidR="003B22CF" w:rsidRDefault="00000000" w:rsidP="003B22CF">
      <w:pPr>
        <w:rPr>
          <w:rFonts w:asciiTheme="minorHAnsi" w:hAnsiTheme="minorHAnsi" w:cstheme="minorHAnsi"/>
          <w:sz w:val="22"/>
          <w:szCs w:val="22"/>
        </w:rPr>
      </w:pPr>
      <w:sdt>
        <w:sdtPr>
          <w:rPr>
            <w:rFonts w:asciiTheme="minorHAnsi" w:hAnsiTheme="minorHAnsi" w:cstheme="minorHAnsi"/>
            <w:sz w:val="22"/>
            <w:szCs w:val="22"/>
          </w:rPr>
          <w:id w:val="1240113"/>
          <w14:checkbox>
            <w14:checked w14:val="1"/>
            <w14:checkedState w14:val="2612" w14:font="MS Gothic"/>
            <w14:uncheckedState w14:val="2610" w14:font="MS Gothic"/>
          </w14:checkbox>
        </w:sdtPr>
        <w:sdtContent>
          <w:r w:rsidR="00B019BC">
            <w:rPr>
              <w:rFonts w:ascii="MS Gothic" w:eastAsia="MS Gothic" w:hAnsi="MS Gothic" w:cstheme="minorHAnsi" w:hint="eastAsia"/>
              <w:sz w:val="22"/>
              <w:szCs w:val="22"/>
            </w:rPr>
            <w:t>☒</w:t>
          </w:r>
        </w:sdtContent>
      </w:sdt>
      <w:r w:rsidR="003B22CF">
        <w:rPr>
          <w:rFonts w:asciiTheme="minorHAnsi" w:hAnsiTheme="minorHAnsi" w:cstheme="minorHAnsi"/>
          <w:sz w:val="22"/>
          <w:szCs w:val="22"/>
        </w:rPr>
        <w:t xml:space="preserve">  No</w:t>
      </w:r>
      <w:r w:rsidR="003B22CF">
        <w:rPr>
          <w:rFonts w:asciiTheme="minorHAnsi" w:hAnsiTheme="minorHAnsi" w:cstheme="minorHAnsi"/>
          <w:sz w:val="22"/>
          <w:szCs w:val="22"/>
        </w:rPr>
        <w:tab/>
      </w:r>
      <w:r w:rsidR="003B22CF">
        <w:rPr>
          <w:rFonts w:asciiTheme="minorHAnsi" w:hAnsiTheme="minorHAnsi" w:cstheme="minorHAnsi"/>
          <w:sz w:val="22"/>
          <w:szCs w:val="22"/>
        </w:rPr>
        <w:tab/>
        <w:t xml:space="preserve"> </w:t>
      </w:r>
    </w:p>
    <w:p w14:paraId="1D7C11A8" w14:textId="2A21153C" w:rsidR="0048730A" w:rsidRPr="00F352B3" w:rsidRDefault="0048730A" w:rsidP="0048730A">
      <w:pPr>
        <w:rPr>
          <w:rFonts w:asciiTheme="minorHAnsi" w:hAnsiTheme="minorHAnsi" w:cstheme="minorHAnsi"/>
          <w:sz w:val="22"/>
          <w:szCs w:val="22"/>
        </w:rPr>
      </w:pPr>
      <w:r w:rsidRPr="00F352B3">
        <w:rPr>
          <w:rFonts w:asciiTheme="minorHAnsi" w:hAnsiTheme="minorHAnsi" w:cstheme="minorHAnsi"/>
          <w:sz w:val="22"/>
          <w:szCs w:val="22"/>
        </w:rPr>
        <w:tab/>
      </w:r>
      <w:r w:rsidRPr="00F352B3">
        <w:rPr>
          <w:rFonts w:asciiTheme="minorHAnsi" w:hAnsiTheme="minorHAnsi" w:cstheme="minorHAnsi"/>
          <w:sz w:val="22"/>
          <w:szCs w:val="22"/>
        </w:rPr>
        <w:tab/>
      </w:r>
      <w:r w:rsidRPr="00F352B3">
        <w:rPr>
          <w:rFonts w:asciiTheme="minorHAnsi" w:hAnsiTheme="minorHAnsi" w:cstheme="minorHAnsi"/>
          <w:sz w:val="22"/>
          <w:szCs w:val="22"/>
        </w:rPr>
        <w:tab/>
      </w:r>
    </w:p>
    <w:p w14:paraId="59C53FBC" w14:textId="77777777" w:rsidR="0048730A" w:rsidRPr="00F352B3" w:rsidRDefault="0048730A" w:rsidP="0048730A">
      <w:pPr>
        <w:rPr>
          <w:rFonts w:asciiTheme="minorHAnsi" w:hAnsiTheme="minorHAnsi" w:cstheme="minorHAnsi"/>
          <w:b/>
          <w:sz w:val="22"/>
          <w:szCs w:val="22"/>
        </w:rPr>
      </w:pPr>
      <w:r w:rsidRPr="00F352B3">
        <w:rPr>
          <w:rFonts w:asciiTheme="minorHAnsi" w:hAnsiTheme="minorHAnsi" w:cstheme="minorHAnsi"/>
          <w:b/>
          <w:sz w:val="22"/>
          <w:szCs w:val="22"/>
        </w:rPr>
        <w:t>Acknowledgements</w:t>
      </w:r>
    </w:p>
    <w:p w14:paraId="758EEC34" w14:textId="61A37F12" w:rsidR="003B22CF" w:rsidRDefault="00B019BC" w:rsidP="0048730A">
      <w:pPr>
        <w:rPr>
          <w:rFonts w:asciiTheme="minorHAnsi" w:hAnsiTheme="minorHAnsi" w:cstheme="minorHAnsi"/>
          <w:sz w:val="22"/>
          <w:szCs w:val="22"/>
        </w:rPr>
      </w:pPr>
      <w:r>
        <w:rPr>
          <w:rFonts w:asciiTheme="minorHAnsi" w:hAnsiTheme="minorHAnsi" w:cstheme="minorHAnsi"/>
          <w:sz w:val="22"/>
          <w:szCs w:val="22"/>
        </w:rPr>
        <w:t>Sue Elliott – BSW AHP Faculty Lead</w:t>
      </w:r>
    </w:p>
    <w:p w14:paraId="584ECF5F" w14:textId="31DF02A4" w:rsidR="001D7F29" w:rsidRDefault="001D7F29" w:rsidP="0048730A">
      <w:pPr>
        <w:rPr>
          <w:rFonts w:asciiTheme="minorHAnsi" w:hAnsiTheme="minorHAnsi" w:cstheme="minorHAnsi"/>
          <w:sz w:val="22"/>
          <w:szCs w:val="22"/>
        </w:rPr>
      </w:pPr>
      <w:r>
        <w:rPr>
          <w:rFonts w:asciiTheme="minorHAnsi" w:hAnsiTheme="minorHAnsi" w:cstheme="minorHAnsi"/>
          <w:sz w:val="22"/>
          <w:szCs w:val="22"/>
        </w:rPr>
        <w:t>Scott Buxton – BSW AHP Faculty Lead</w:t>
      </w:r>
    </w:p>
    <w:p w14:paraId="2CE2712B" w14:textId="3E1750B6" w:rsidR="00B019BC" w:rsidRDefault="00B019BC" w:rsidP="0048730A">
      <w:pPr>
        <w:rPr>
          <w:rFonts w:asciiTheme="minorHAnsi" w:hAnsiTheme="minorHAnsi" w:cstheme="minorHAnsi"/>
          <w:sz w:val="22"/>
          <w:szCs w:val="22"/>
        </w:rPr>
      </w:pPr>
      <w:r>
        <w:rPr>
          <w:rFonts w:asciiTheme="minorHAnsi" w:hAnsiTheme="minorHAnsi" w:cstheme="minorHAnsi"/>
          <w:sz w:val="22"/>
          <w:szCs w:val="22"/>
        </w:rPr>
        <w:t xml:space="preserve">Gemma Pugh – </w:t>
      </w:r>
      <w:r w:rsidR="001D7F29">
        <w:rPr>
          <w:rFonts w:asciiTheme="minorHAnsi" w:hAnsiTheme="minorHAnsi" w:cstheme="minorHAnsi"/>
          <w:sz w:val="22"/>
          <w:szCs w:val="22"/>
        </w:rPr>
        <w:t xml:space="preserve"> Associate Director of the BSW Academy</w:t>
      </w:r>
    </w:p>
    <w:p w14:paraId="33AF02E3" w14:textId="568F3847" w:rsidR="00B019BC" w:rsidRDefault="00B019BC" w:rsidP="0048730A">
      <w:pPr>
        <w:rPr>
          <w:rFonts w:asciiTheme="minorHAnsi" w:hAnsiTheme="minorHAnsi" w:cstheme="minorHAnsi"/>
          <w:sz w:val="22"/>
          <w:szCs w:val="22"/>
        </w:rPr>
      </w:pPr>
      <w:r>
        <w:rPr>
          <w:rFonts w:asciiTheme="minorHAnsi" w:hAnsiTheme="minorHAnsi" w:cstheme="minorHAnsi"/>
          <w:sz w:val="22"/>
          <w:szCs w:val="22"/>
        </w:rPr>
        <w:t xml:space="preserve">Gina Sargent – </w:t>
      </w:r>
      <w:r w:rsidR="001D7F29" w:rsidRPr="001D7F29">
        <w:rPr>
          <w:rFonts w:asciiTheme="minorHAnsi" w:hAnsiTheme="minorHAnsi" w:cstheme="minorHAnsi"/>
          <w:sz w:val="22"/>
          <w:szCs w:val="22"/>
        </w:rPr>
        <w:t>Health &amp; Care Professional Director</w:t>
      </w:r>
      <w:r w:rsidR="001D7F29">
        <w:rPr>
          <w:rFonts w:asciiTheme="minorHAnsi" w:hAnsiTheme="minorHAnsi" w:cstheme="minorHAnsi"/>
          <w:sz w:val="22"/>
          <w:szCs w:val="22"/>
        </w:rPr>
        <w:t xml:space="preserve"> BANES</w:t>
      </w:r>
    </w:p>
    <w:p w14:paraId="103AF8A1" w14:textId="2FE24FEA" w:rsidR="00B019BC" w:rsidRDefault="00B019BC" w:rsidP="0048730A">
      <w:pPr>
        <w:rPr>
          <w:rFonts w:asciiTheme="minorHAnsi" w:hAnsiTheme="minorHAnsi" w:cstheme="minorHAnsi"/>
          <w:sz w:val="22"/>
          <w:szCs w:val="22"/>
        </w:rPr>
      </w:pPr>
      <w:r>
        <w:rPr>
          <w:rFonts w:asciiTheme="minorHAnsi" w:hAnsiTheme="minorHAnsi" w:cstheme="minorHAnsi"/>
          <w:sz w:val="22"/>
          <w:szCs w:val="22"/>
        </w:rPr>
        <w:t xml:space="preserve">Lina Middleton </w:t>
      </w:r>
      <w:r w:rsidR="00206AD2">
        <w:rPr>
          <w:rFonts w:asciiTheme="minorHAnsi" w:hAnsiTheme="minorHAnsi" w:cstheme="minorHAnsi"/>
          <w:sz w:val="22"/>
          <w:szCs w:val="22"/>
        </w:rPr>
        <w:t>–</w:t>
      </w:r>
      <w:r>
        <w:rPr>
          <w:rFonts w:asciiTheme="minorHAnsi" w:hAnsiTheme="minorHAnsi" w:cstheme="minorHAnsi"/>
          <w:sz w:val="22"/>
          <w:szCs w:val="22"/>
        </w:rPr>
        <w:t xml:space="preserve"> </w:t>
      </w:r>
      <w:r w:rsidR="001D7F29">
        <w:rPr>
          <w:rFonts w:asciiTheme="minorHAnsi" w:hAnsiTheme="minorHAnsi" w:cstheme="minorHAnsi"/>
          <w:sz w:val="22"/>
          <w:szCs w:val="22"/>
        </w:rPr>
        <w:t xml:space="preserve"> Patient &amp; Pubic Involvement Officer WH&amp;C</w:t>
      </w:r>
    </w:p>
    <w:p w14:paraId="354E155A" w14:textId="6EB7C9A5" w:rsidR="001D7F29" w:rsidRDefault="001D7F29" w:rsidP="0048730A">
      <w:pPr>
        <w:rPr>
          <w:rFonts w:asciiTheme="minorHAnsi" w:hAnsiTheme="minorHAnsi" w:cstheme="minorHAnsi"/>
          <w:sz w:val="22"/>
          <w:szCs w:val="22"/>
        </w:rPr>
      </w:pPr>
      <w:r>
        <w:rPr>
          <w:rFonts w:asciiTheme="minorHAnsi" w:hAnsiTheme="minorHAnsi" w:cstheme="minorHAnsi"/>
          <w:sz w:val="22"/>
          <w:szCs w:val="22"/>
        </w:rPr>
        <w:t>Andrea Morgan – Workforce development Lead HEE</w:t>
      </w:r>
    </w:p>
    <w:p w14:paraId="3E2CBFD0" w14:textId="6D027C3A" w:rsidR="001D7F29" w:rsidRDefault="001D7F29" w:rsidP="0048730A">
      <w:pPr>
        <w:rPr>
          <w:rFonts w:asciiTheme="minorHAnsi" w:hAnsiTheme="minorHAnsi" w:cstheme="minorHAnsi"/>
          <w:sz w:val="22"/>
          <w:szCs w:val="22"/>
        </w:rPr>
      </w:pPr>
      <w:r>
        <w:rPr>
          <w:rFonts w:asciiTheme="minorHAnsi" w:hAnsiTheme="minorHAnsi" w:cstheme="minorHAnsi"/>
          <w:sz w:val="22"/>
          <w:szCs w:val="22"/>
        </w:rPr>
        <w:t>Steven Lobb – Information Governance Manager WH&amp;C</w:t>
      </w:r>
    </w:p>
    <w:p w14:paraId="2F6C5AAE" w14:textId="5FB0E10C" w:rsidR="00BC420F" w:rsidRDefault="003F270E" w:rsidP="0048730A">
      <w:pPr>
        <w:rPr>
          <w:rFonts w:asciiTheme="minorHAnsi" w:hAnsiTheme="minorHAnsi" w:cstheme="minorHAnsi"/>
          <w:sz w:val="22"/>
          <w:szCs w:val="22"/>
        </w:rPr>
      </w:pPr>
      <w:r>
        <w:rPr>
          <w:rFonts w:asciiTheme="minorHAnsi" w:hAnsiTheme="minorHAnsi" w:cstheme="minorHAnsi"/>
          <w:sz w:val="22"/>
          <w:szCs w:val="22"/>
        </w:rPr>
        <w:t>Emma</w:t>
      </w:r>
      <w:r w:rsidR="00BC420F">
        <w:rPr>
          <w:rFonts w:asciiTheme="minorHAnsi" w:hAnsiTheme="minorHAnsi" w:cstheme="minorHAnsi"/>
          <w:sz w:val="22"/>
          <w:szCs w:val="22"/>
        </w:rPr>
        <w:t xml:space="preserve"> Bye – Communication &amp; Engagement Manager WH&amp;C</w:t>
      </w:r>
    </w:p>
    <w:p w14:paraId="3ECED2D9" w14:textId="11A4B2B9" w:rsidR="00B2414A" w:rsidRPr="00F259FE" w:rsidRDefault="00B2414A" w:rsidP="00B2414A">
      <w:pPr>
        <w:rPr>
          <w:rFonts w:asciiTheme="minorHAnsi" w:hAnsiTheme="minorHAnsi" w:cstheme="minorHAnsi"/>
          <w:lang w:eastAsia="en-GB"/>
        </w:rPr>
      </w:pPr>
      <w:r w:rsidRPr="00F259FE">
        <w:rPr>
          <w:rFonts w:asciiTheme="minorHAnsi" w:hAnsiTheme="minorHAnsi" w:cstheme="minorHAnsi"/>
          <w:sz w:val="22"/>
          <w:szCs w:val="22"/>
        </w:rPr>
        <w:t xml:space="preserve">Jason Young – </w:t>
      </w:r>
      <w:r w:rsidRPr="00F259FE">
        <w:rPr>
          <w:rFonts w:asciiTheme="minorHAnsi" w:hAnsiTheme="minorHAnsi" w:cstheme="minorHAnsi"/>
        </w:rPr>
        <w:t xml:space="preserve">BSW ICB </w:t>
      </w:r>
      <w:r w:rsidRPr="00F259FE">
        <w:rPr>
          <w:rFonts w:asciiTheme="minorHAnsi" w:hAnsiTheme="minorHAnsi" w:cstheme="minorHAnsi"/>
          <w:lang w:eastAsia="en-GB"/>
        </w:rPr>
        <w:t>Assistant Director of Digital Transformation</w:t>
      </w:r>
    </w:p>
    <w:p w14:paraId="2482BC91" w14:textId="77777777" w:rsidR="00CA4A8A" w:rsidRDefault="00CA4A8A" w:rsidP="0048730A">
      <w:pPr>
        <w:rPr>
          <w:rFonts w:asciiTheme="minorHAnsi" w:hAnsiTheme="minorHAnsi" w:cstheme="minorHAnsi"/>
          <w:sz w:val="22"/>
          <w:szCs w:val="22"/>
        </w:rPr>
        <w:sectPr w:rsidR="00CA4A8A" w:rsidSect="00CA4A8A">
          <w:pgSz w:w="15840" w:h="12240" w:orient="landscape"/>
          <w:pgMar w:top="840" w:right="1440" w:bottom="840" w:left="851"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6107A77" w14:textId="797C43AF" w:rsidR="00436DD2" w:rsidRPr="0065362F" w:rsidRDefault="001B73F9" w:rsidP="00D55F5E">
      <w:pPr>
        <w:jc w:val="center"/>
        <w:rPr>
          <w:rFonts w:asciiTheme="minorHAnsi" w:hAnsiTheme="minorHAnsi" w:cstheme="minorHAnsi"/>
          <w:b/>
          <w:sz w:val="32"/>
          <w:szCs w:val="32"/>
          <w:u w:val="single"/>
        </w:rPr>
      </w:pPr>
      <w:r w:rsidRPr="0065362F">
        <w:rPr>
          <w:rFonts w:asciiTheme="minorHAnsi" w:hAnsiTheme="minorHAnsi" w:cstheme="minorHAnsi"/>
          <w:b/>
          <w:sz w:val="32"/>
          <w:szCs w:val="32"/>
          <w:u w:val="single"/>
        </w:rPr>
        <w:lastRenderedPageBreak/>
        <w:t>R</w:t>
      </w:r>
      <w:r w:rsidR="0048730A" w:rsidRPr="0065362F">
        <w:rPr>
          <w:rFonts w:asciiTheme="minorHAnsi" w:hAnsiTheme="minorHAnsi" w:cstheme="minorHAnsi"/>
          <w:b/>
          <w:sz w:val="32"/>
          <w:szCs w:val="32"/>
          <w:u w:val="single"/>
        </w:rPr>
        <w:t>eferences</w:t>
      </w:r>
    </w:p>
    <w:p w14:paraId="66CC685A" w14:textId="77777777" w:rsidR="001B73F9" w:rsidRDefault="001B73F9" w:rsidP="001B73F9">
      <w:pPr>
        <w:rPr>
          <w:rFonts w:asciiTheme="minorHAnsi" w:hAnsiTheme="minorHAnsi" w:cstheme="minorHAnsi"/>
          <w:bCs/>
          <w:color w:val="FF0000"/>
          <w:sz w:val="22"/>
          <w:szCs w:val="22"/>
        </w:rPr>
      </w:pPr>
    </w:p>
    <w:p w14:paraId="4ACC39CF" w14:textId="77777777" w:rsidR="001B73F9" w:rsidRPr="00747FDF" w:rsidRDefault="001B73F9" w:rsidP="001B73F9">
      <w:pPr>
        <w:rPr>
          <w:rFonts w:asciiTheme="minorHAnsi" w:hAnsiTheme="minorHAnsi" w:cstheme="minorHAnsi"/>
          <w:bCs/>
          <w:color w:val="FF0000"/>
          <w:sz w:val="22"/>
          <w:szCs w:val="22"/>
        </w:rPr>
      </w:pPr>
    </w:p>
    <w:p w14:paraId="17D2905F" w14:textId="42521E84"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7,  </w:t>
      </w:r>
      <w:hyperlink r:id="rId38" w:history="1">
        <w:r w:rsidRPr="00747FDF">
          <w:rPr>
            <w:rStyle w:val="Hyperlink"/>
            <w:rFonts w:asciiTheme="minorHAnsi" w:hAnsiTheme="minorHAnsi" w:cstheme="minorHAnsi"/>
          </w:rPr>
          <w:t>NHS England » A Digital Framework for Allied Health Professionals</w:t>
        </w:r>
      </w:hyperlink>
    </w:p>
    <w:p w14:paraId="63697967" w14:textId="77777777" w:rsidR="00D06E07" w:rsidRPr="00747FDF" w:rsidRDefault="00D06E07" w:rsidP="00D06E07">
      <w:pPr>
        <w:pStyle w:val="ListParagraph"/>
        <w:rPr>
          <w:rStyle w:val="Hyperlink"/>
          <w:rFonts w:asciiTheme="minorHAnsi" w:hAnsiTheme="minorHAnsi" w:cstheme="minorHAnsi"/>
          <w:color w:val="auto"/>
          <w:u w:val="none"/>
        </w:rPr>
      </w:pPr>
    </w:p>
    <w:p w14:paraId="03F93BA5" w14:textId="6063613F"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3,  </w:t>
      </w:r>
      <w:hyperlink r:id="rId39" w:history="1">
        <w:r w:rsidRPr="00747FDF">
          <w:rPr>
            <w:rStyle w:val="Hyperlink"/>
            <w:rFonts w:asciiTheme="minorHAnsi" w:hAnsiTheme="minorHAnsi" w:cstheme="minorHAnsi"/>
          </w:rPr>
          <w:t>NHS England » A Digital Framework for Allied Health Professionals</w:t>
        </w:r>
      </w:hyperlink>
    </w:p>
    <w:p w14:paraId="306853A3" w14:textId="77777777" w:rsidR="00D06E07" w:rsidRPr="00747FDF" w:rsidRDefault="00D06E07" w:rsidP="00D06E07">
      <w:pPr>
        <w:pStyle w:val="ListParagraph"/>
        <w:rPr>
          <w:rStyle w:val="Hyperlink"/>
          <w:rFonts w:asciiTheme="minorHAnsi" w:hAnsiTheme="minorHAnsi" w:cstheme="minorHAnsi"/>
          <w:color w:val="auto"/>
          <w:u w:val="none"/>
        </w:rPr>
      </w:pPr>
    </w:p>
    <w:p w14:paraId="0B71E616" w14:textId="7F88AA1D"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The NHS Long Term Plan- a summary, pg 2, </w:t>
      </w:r>
      <w:hyperlink r:id="rId40" w:history="1">
        <w:r w:rsidRPr="00747FDF">
          <w:rPr>
            <w:rStyle w:val="Hyperlink"/>
            <w:rFonts w:asciiTheme="minorHAnsi" w:hAnsiTheme="minorHAnsi" w:cstheme="minorHAnsi"/>
          </w:rPr>
          <w:t>The NHS Long Term Plan – a summary</w:t>
        </w:r>
      </w:hyperlink>
    </w:p>
    <w:p w14:paraId="38F30768" w14:textId="77777777" w:rsidR="00D06E07" w:rsidRPr="00747FDF" w:rsidRDefault="00D06E07" w:rsidP="00D06E07">
      <w:pPr>
        <w:rPr>
          <w:rFonts w:asciiTheme="minorHAnsi" w:hAnsiTheme="minorHAnsi" w:cstheme="minorHAnsi"/>
        </w:rPr>
      </w:pPr>
    </w:p>
    <w:p w14:paraId="2B9495DD" w14:textId="4BAC3969"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3,  </w:t>
      </w:r>
      <w:hyperlink r:id="rId41" w:history="1">
        <w:r w:rsidRPr="00747FDF">
          <w:rPr>
            <w:rStyle w:val="Hyperlink"/>
            <w:rFonts w:asciiTheme="minorHAnsi" w:hAnsiTheme="minorHAnsi" w:cstheme="minorHAnsi"/>
          </w:rPr>
          <w:t>NHS England » A Digital Framework for Allied Health Professionals</w:t>
        </w:r>
      </w:hyperlink>
    </w:p>
    <w:p w14:paraId="29233D20" w14:textId="77777777" w:rsidR="00D06E07" w:rsidRPr="00747FDF" w:rsidRDefault="00D06E07" w:rsidP="00D06E07">
      <w:pPr>
        <w:pStyle w:val="ListParagraph"/>
        <w:rPr>
          <w:rStyle w:val="Hyperlink"/>
          <w:rFonts w:asciiTheme="minorHAnsi" w:hAnsiTheme="minorHAnsi" w:cstheme="minorHAnsi"/>
          <w:color w:val="auto"/>
          <w:u w:val="none"/>
        </w:rPr>
      </w:pPr>
    </w:p>
    <w:p w14:paraId="7E45F7C7" w14:textId="47ECC626" w:rsidR="001B73F9" w:rsidRPr="00747FDF" w:rsidRDefault="001B73F9" w:rsidP="001B73F9">
      <w:pPr>
        <w:pStyle w:val="ListParagraph"/>
        <w:numPr>
          <w:ilvl w:val="0"/>
          <w:numId w:val="10"/>
        </w:numPr>
        <w:rPr>
          <w:rFonts w:asciiTheme="minorHAnsi" w:hAnsiTheme="minorHAnsi" w:cstheme="minorHAnsi"/>
        </w:rPr>
      </w:pPr>
      <w:r w:rsidRPr="00747FDF">
        <w:rPr>
          <w:rFonts w:asciiTheme="minorHAnsi" w:hAnsiTheme="minorHAnsi" w:cstheme="minorHAnsi"/>
        </w:rPr>
        <w:t xml:space="preserve">Policy Paper: Delivering the Five Year Forward View, June 2015, Page 6 “domain five”, </w:t>
      </w:r>
      <w:hyperlink r:id="rId42" w:anchor="domain-five-paper-free-healthcare-and-system-transactions" w:history="1">
        <w:r w:rsidRPr="00747FDF">
          <w:rPr>
            <w:rStyle w:val="Hyperlink"/>
            <w:rFonts w:asciiTheme="minorHAnsi" w:hAnsiTheme="minorHAnsi" w:cstheme="minorHAnsi"/>
          </w:rPr>
          <w:t>Delivering the Five Year Forward View - GOV.UK (www.gov.uk)</w:t>
        </w:r>
      </w:hyperlink>
      <w:r w:rsidRPr="00747FDF">
        <w:rPr>
          <w:rFonts w:asciiTheme="minorHAnsi" w:hAnsiTheme="minorHAnsi" w:cstheme="minorHAnsi"/>
        </w:rPr>
        <w:t xml:space="preserve"> </w:t>
      </w:r>
    </w:p>
    <w:p w14:paraId="30719972" w14:textId="77777777" w:rsidR="00D06E07" w:rsidRPr="00747FDF" w:rsidRDefault="00D06E07" w:rsidP="00D06E07">
      <w:pPr>
        <w:pStyle w:val="ListParagraph"/>
        <w:rPr>
          <w:rStyle w:val="Hyperlink"/>
          <w:rFonts w:asciiTheme="minorHAnsi" w:hAnsiTheme="minorHAnsi" w:cstheme="minorHAnsi"/>
          <w:color w:val="auto"/>
          <w:u w:val="none"/>
        </w:rPr>
      </w:pPr>
    </w:p>
    <w:p w14:paraId="5D3F8BD8" w14:textId="068AE29A"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Style w:val="Hyperlink"/>
          <w:rFonts w:asciiTheme="minorHAnsi" w:hAnsiTheme="minorHAnsi" w:cstheme="minorHAnsi"/>
          <w:color w:val="auto"/>
          <w:u w:val="none"/>
        </w:rPr>
        <w:t>Wachter report:</w:t>
      </w:r>
      <w:r w:rsidRPr="00747FDF">
        <w:rPr>
          <w:rStyle w:val="Hyperlink"/>
          <w:rFonts w:asciiTheme="minorHAnsi" w:hAnsiTheme="minorHAnsi" w:cstheme="minorHAnsi"/>
          <w:color w:val="auto"/>
        </w:rPr>
        <w:t xml:space="preserve"> </w:t>
      </w:r>
      <w:hyperlink r:id="rId43" w:history="1">
        <w:r w:rsidRPr="00747FDF">
          <w:rPr>
            <w:rStyle w:val="Hyperlink"/>
            <w:rFonts w:asciiTheme="minorHAnsi" w:hAnsiTheme="minorHAnsi" w:cstheme="minorHAnsi"/>
          </w:rPr>
          <w:t>Making IT Work: Harnessing the Power of Health Information Technology to Improve Care in England (publishing.service.gov.uk)</w:t>
        </w:r>
      </w:hyperlink>
    </w:p>
    <w:p w14:paraId="1923EC83" w14:textId="77777777" w:rsidR="00D06E07" w:rsidRPr="00747FDF" w:rsidRDefault="00D06E07" w:rsidP="00D06E07">
      <w:pPr>
        <w:pStyle w:val="ListParagraph"/>
        <w:rPr>
          <w:rFonts w:asciiTheme="minorHAnsi" w:hAnsiTheme="minorHAnsi" w:cstheme="minorHAnsi"/>
        </w:rPr>
      </w:pPr>
    </w:p>
    <w:p w14:paraId="69E4D5BA" w14:textId="12352AC5"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6,  </w:t>
      </w:r>
      <w:hyperlink r:id="rId44" w:history="1">
        <w:r w:rsidRPr="00747FDF">
          <w:rPr>
            <w:rStyle w:val="Hyperlink"/>
            <w:rFonts w:asciiTheme="minorHAnsi" w:hAnsiTheme="minorHAnsi" w:cstheme="minorHAnsi"/>
          </w:rPr>
          <w:t>NHS England » A Digital Framework for Allied Health Professionals</w:t>
        </w:r>
      </w:hyperlink>
    </w:p>
    <w:p w14:paraId="201F60B9" w14:textId="77777777" w:rsidR="00D06E07" w:rsidRPr="00747FDF" w:rsidRDefault="00D06E07" w:rsidP="00D06E07">
      <w:pPr>
        <w:pStyle w:val="ListParagraph"/>
        <w:rPr>
          <w:rStyle w:val="Hyperlink"/>
          <w:rFonts w:asciiTheme="minorHAnsi" w:hAnsiTheme="minorHAnsi" w:cstheme="minorHAnsi"/>
          <w:color w:val="auto"/>
          <w:u w:val="none"/>
        </w:rPr>
      </w:pPr>
    </w:p>
    <w:p w14:paraId="0AE82EDE" w14:textId="3F10C711"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Wachter report executive summary:, pg 4, </w:t>
      </w:r>
      <w:hyperlink r:id="rId45" w:history="1">
        <w:r w:rsidRPr="00747FDF">
          <w:rPr>
            <w:rStyle w:val="Hyperlink"/>
            <w:rFonts w:asciiTheme="minorHAnsi" w:hAnsiTheme="minorHAnsi" w:cstheme="minorHAnsi"/>
          </w:rPr>
          <w:t>Making IT Work: Harnessing the Power of Health Information Technology to Improve Care in England - Executive Summary (publishing.service.gov.uk)</w:t>
        </w:r>
      </w:hyperlink>
    </w:p>
    <w:p w14:paraId="01B1B7FD" w14:textId="77777777" w:rsidR="00D06E07" w:rsidRPr="00747FDF" w:rsidRDefault="00D06E07" w:rsidP="00D06E07">
      <w:pPr>
        <w:pStyle w:val="ListParagraph"/>
        <w:rPr>
          <w:rFonts w:asciiTheme="minorHAnsi" w:hAnsiTheme="minorHAnsi" w:cstheme="minorHAnsi"/>
        </w:rPr>
      </w:pPr>
    </w:p>
    <w:p w14:paraId="085ABC84" w14:textId="19EC0C1A" w:rsidR="001B73F9" w:rsidRPr="00747FDF" w:rsidRDefault="001B73F9" w:rsidP="001B73F9">
      <w:pPr>
        <w:pStyle w:val="ListParagraph"/>
        <w:numPr>
          <w:ilvl w:val="0"/>
          <w:numId w:val="10"/>
        </w:numPr>
        <w:rPr>
          <w:rFonts w:asciiTheme="minorHAnsi" w:hAnsiTheme="minorHAnsi" w:cstheme="minorHAnsi"/>
        </w:rPr>
      </w:pPr>
      <w:r w:rsidRPr="00747FDF">
        <w:rPr>
          <w:rFonts w:asciiTheme="minorHAnsi" w:hAnsiTheme="minorHAnsi" w:cstheme="minorHAnsi"/>
        </w:rPr>
        <w:t xml:space="preserve">Christopher Tack, (2020 Topol Digital Health Fellowship), “Development of a digital competency framework for K Allied Health Professionals”. </w:t>
      </w:r>
      <w:hyperlink r:id="rId46" w:history="1">
        <w:r w:rsidRPr="00747FDF">
          <w:rPr>
            <w:rStyle w:val="Hyperlink"/>
            <w:rFonts w:asciiTheme="minorHAnsi" w:hAnsiTheme="minorHAnsi" w:cstheme="minorHAnsi"/>
          </w:rPr>
          <w:t>NHS Digital Academy - Website Content - Digital-competency-framework-for-UK-AHPs.pdf - All Documents (sharepoint.com)</w:t>
        </w:r>
      </w:hyperlink>
      <w:r w:rsidRPr="00747FDF">
        <w:rPr>
          <w:rFonts w:asciiTheme="minorHAnsi" w:hAnsiTheme="minorHAnsi" w:cstheme="minorHAnsi"/>
        </w:rPr>
        <w:t xml:space="preserve"> (via HEE website: </w:t>
      </w:r>
      <w:hyperlink r:id="rId47" w:anchor="digital3" w:history="1">
        <w:r w:rsidRPr="00747FDF">
          <w:rPr>
            <w:rStyle w:val="Hyperlink"/>
            <w:rFonts w:asciiTheme="minorHAnsi" w:hAnsiTheme="minorHAnsi" w:cstheme="minorHAnsi"/>
          </w:rPr>
          <w:t>Profession and Service Specific Digital Capabilities Frameworks | Digital Transformation (hee.nhs.uk)</w:t>
        </w:r>
      </w:hyperlink>
      <w:r w:rsidRPr="00747FDF">
        <w:rPr>
          <w:rFonts w:asciiTheme="minorHAnsi" w:hAnsiTheme="minorHAnsi" w:cstheme="minorHAnsi"/>
        </w:rPr>
        <w:t>).</w:t>
      </w:r>
    </w:p>
    <w:p w14:paraId="79F60A89" w14:textId="77777777" w:rsidR="00D06E07" w:rsidRPr="00747FDF" w:rsidRDefault="00D06E07" w:rsidP="00D06E07">
      <w:pPr>
        <w:pStyle w:val="ListParagraph"/>
        <w:rPr>
          <w:rFonts w:asciiTheme="minorHAnsi" w:hAnsiTheme="minorHAnsi" w:cstheme="minorHAnsi"/>
        </w:rPr>
      </w:pPr>
    </w:p>
    <w:p w14:paraId="1BFEBA78" w14:textId="6FD102D4"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The Topol Review 2019: </w:t>
      </w:r>
      <w:hyperlink r:id="rId48" w:anchor=":~:text=The%20Topol%20Review%20outlined%20recommendations%20to%20ensure%20the,greater%20scale%20than%20anywhere%20else%20in%20the%20world." w:history="1">
        <w:r w:rsidRPr="00747FDF">
          <w:rPr>
            <w:rStyle w:val="Hyperlink"/>
            <w:rFonts w:asciiTheme="minorHAnsi" w:hAnsiTheme="minorHAnsi" w:cstheme="minorHAnsi"/>
          </w:rPr>
          <w:t>The Topol Review (hee.nhs.uk)</w:t>
        </w:r>
      </w:hyperlink>
    </w:p>
    <w:p w14:paraId="406680B8" w14:textId="77777777" w:rsidR="00D06E07" w:rsidRPr="00747FDF" w:rsidRDefault="00D06E07" w:rsidP="00D06E07">
      <w:pPr>
        <w:pStyle w:val="ListParagraph"/>
        <w:rPr>
          <w:rStyle w:val="Hyperlink"/>
          <w:rFonts w:asciiTheme="minorHAnsi" w:hAnsiTheme="minorHAnsi" w:cstheme="minorHAnsi"/>
          <w:color w:val="auto"/>
          <w:u w:val="none"/>
        </w:rPr>
      </w:pPr>
    </w:p>
    <w:p w14:paraId="16444F02" w14:textId="3764D681" w:rsidR="001B73F9" w:rsidRPr="00747FDF" w:rsidRDefault="001B73F9" w:rsidP="001B73F9">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10,  </w:t>
      </w:r>
      <w:hyperlink r:id="rId49" w:history="1">
        <w:r w:rsidRPr="00747FDF">
          <w:rPr>
            <w:rStyle w:val="Hyperlink"/>
            <w:rFonts w:asciiTheme="minorHAnsi" w:hAnsiTheme="minorHAnsi" w:cstheme="minorHAnsi"/>
          </w:rPr>
          <w:t>NHS England » A Digital Framework for Allied Health Professionals</w:t>
        </w:r>
      </w:hyperlink>
    </w:p>
    <w:p w14:paraId="56F625A4" w14:textId="77777777" w:rsidR="00D06E07" w:rsidRPr="00747FDF" w:rsidRDefault="00D06E07" w:rsidP="00D06E07">
      <w:pPr>
        <w:pStyle w:val="ListParagraph"/>
        <w:rPr>
          <w:rStyle w:val="Hyperlink"/>
          <w:rFonts w:asciiTheme="minorHAnsi" w:hAnsiTheme="minorHAnsi" w:cstheme="minorHAnsi"/>
          <w:color w:val="auto"/>
          <w:u w:val="none"/>
        </w:rPr>
      </w:pPr>
    </w:p>
    <w:p w14:paraId="1FA86E3D" w14:textId="3AA49254" w:rsidR="006C2D30" w:rsidRPr="00747FDF" w:rsidRDefault="006C2D30" w:rsidP="006C2D30">
      <w:pPr>
        <w:pStyle w:val="ListParagraph"/>
        <w:numPr>
          <w:ilvl w:val="0"/>
          <w:numId w:val="10"/>
        </w:numPr>
        <w:rPr>
          <w:rStyle w:val="Hyperlink"/>
          <w:rFonts w:asciiTheme="minorHAnsi" w:hAnsiTheme="minorHAnsi" w:cstheme="minorHAnsi"/>
          <w:color w:val="auto"/>
          <w:u w:val="none"/>
        </w:rPr>
      </w:pPr>
      <w:bookmarkStart w:id="24" w:name="_Hlk133500113"/>
      <w:r w:rsidRPr="00747FDF">
        <w:rPr>
          <w:rFonts w:asciiTheme="minorHAnsi" w:hAnsiTheme="minorHAnsi" w:cstheme="minorHAnsi"/>
          <w:spacing w:val="6"/>
          <w:shd w:val="clear" w:color="auto" w:fill="FFFFFF"/>
        </w:rPr>
        <w:t>“Adult Psychiatric Morbidity Survey: survey of mental health and wellbeing, England 2014”</w:t>
      </w:r>
      <w:r w:rsidRPr="00747FDF">
        <w:rPr>
          <w:rFonts w:asciiTheme="minorHAnsi" w:hAnsiTheme="minorHAnsi" w:cstheme="minorHAnsi"/>
          <w:i/>
          <w:iCs/>
          <w:spacing w:val="6"/>
          <w:shd w:val="clear" w:color="auto" w:fill="FFFFFF"/>
        </w:rPr>
        <w:t xml:space="preserve">, </w:t>
      </w:r>
      <w:hyperlink r:id="rId50" w:history="1">
        <w:r w:rsidRPr="00747FDF">
          <w:rPr>
            <w:rStyle w:val="Hyperlink"/>
            <w:rFonts w:asciiTheme="minorHAnsi" w:hAnsiTheme="minorHAnsi" w:cstheme="minorHAnsi"/>
          </w:rPr>
          <w:t>[ARCHIVED CONTENT] Adult Psychiatric Morbidity Survey: Survey of Mental Health and Wellbeing, England, 2014 - NHS Digital (nationalarchives.gov.uk)</w:t>
        </w:r>
      </w:hyperlink>
    </w:p>
    <w:p w14:paraId="568E6167" w14:textId="77777777" w:rsidR="00D06E07" w:rsidRPr="00747FDF" w:rsidRDefault="00D06E07" w:rsidP="00D06E07">
      <w:pPr>
        <w:pStyle w:val="ListParagraph"/>
        <w:rPr>
          <w:rFonts w:asciiTheme="minorHAnsi" w:hAnsiTheme="minorHAnsi" w:cstheme="minorHAnsi"/>
        </w:rPr>
      </w:pPr>
    </w:p>
    <w:bookmarkEnd w:id="24"/>
    <w:p w14:paraId="7A3CDC9C" w14:textId="02CFBD30" w:rsidR="006A24C9" w:rsidRPr="00747FDF" w:rsidRDefault="006A24C9" w:rsidP="006A24C9">
      <w:pPr>
        <w:pStyle w:val="ListParagraph"/>
        <w:numPr>
          <w:ilvl w:val="0"/>
          <w:numId w:val="10"/>
        </w:numPr>
        <w:rPr>
          <w:rStyle w:val="Hyperlink"/>
          <w:rFonts w:asciiTheme="minorHAnsi" w:hAnsiTheme="minorHAnsi" w:cstheme="minorHAnsi"/>
          <w:color w:val="auto"/>
          <w:u w:val="none"/>
        </w:rPr>
      </w:pPr>
      <w:r w:rsidRPr="00747FDF">
        <w:rPr>
          <w:rStyle w:val="Hyperlink"/>
          <w:rFonts w:asciiTheme="minorHAnsi" w:hAnsiTheme="minorHAnsi" w:cstheme="minorHAnsi"/>
          <w:color w:val="auto"/>
          <w:u w:val="none"/>
        </w:rPr>
        <w:t>The NHS Long term Plan</w:t>
      </w:r>
      <w:r w:rsidRPr="00747FDF">
        <w:rPr>
          <w:rStyle w:val="Hyperlink"/>
          <w:rFonts w:asciiTheme="minorHAnsi" w:hAnsiTheme="minorHAnsi" w:cstheme="minorHAnsi"/>
        </w:rPr>
        <w:t xml:space="preserve"> 2019, pg 91- 99,</w:t>
      </w:r>
      <w:r w:rsidRPr="00747FDF">
        <w:rPr>
          <w:rStyle w:val="Hyperlink"/>
          <w:rFonts w:asciiTheme="minorHAnsi" w:hAnsiTheme="minorHAnsi" w:cstheme="minorHAnsi"/>
          <w:color w:val="auto"/>
          <w:u w:val="none"/>
        </w:rPr>
        <w:t xml:space="preserve">  </w:t>
      </w:r>
      <w:hyperlink r:id="rId51" w:history="1">
        <w:r w:rsidRPr="00747FDF">
          <w:rPr>
            <w:rStyle w:val="Hyperlink"/>
            <w:rFonts w:asciiTheme="minorHAnsi" w:hAnsiTheme="minorHAnsi" w:cstheme="minorHAnsi"/>
          </w:rPr>
          <w:t>nhs-long-term-plan-version-1.2.pdf (community.local)</w:t>
        </w:r>
      </w:hyperlink>
    </w:p>
    <w:p w14:paraId="7C3F37AB" w14:textId="77777777" w:rsidR="00CD14B9" w:rsidRPr="00747FDF" w:rsidRDefault="00CD14B9" w:rsidP="00CD14B9">
      <w:pPr>
        <w:pStyle w:val="ListParagraph"/>
        <w:rPr>
          <w:rFonts w:asciiTheme="minorHAnsi" w:hAnsiTheme="minorHAnsi" w:cstheme="minorHAnsi"/>
        </w:rPr>
      </w:pPr>
    </w:p>
    <w:p w14:paraId="7699903C" w14:textId="19D088EA" w:rsidR="00CD14B9" w:rsidRPr="00747FDF" w:rsidRDefault="00CD14B9" w:rsidP="006A24C9">
      <w:pPr>
        <w:pStyle w:val="ListParagraph"/>
        <w:numPr>
          <w:ilvl w:val="0"/>
          <w:numId w:val="10"/>
        </w:numPr>
        <w:rPr>
          <w:rFonts w:asciiTheme="minorHAnsi" w:hAnsiTheme="minorHAnsi" w:cstheme="minorHAnsi"/>
        </w:rPr>
      </w:pPr>
      <w:r w:rsidRPr="00747FDF">
        <w:rPr>
          <w:rFonts w:asciiTheme="minorHAnsi" w:hAnsiTheme="minorHAnsi" w:cstheme="minorHAnsi"/>
        </w:rPr>
        <w:lastRenderedPageBreak/>
        <w:t xml:space="preserve">Supporting the wellbeing needs of NHS staff, NHS employers, </w:t>
      </w:r>
      <w:hyperlink r:id="rId52" w:history="1">
        <w:r w:rsidRPr="00747FDF">
          <w:rPr>
            <w:rStyle w:val="Hyperlink"/>
            <w:rFonts w:asciiTheme="minorHAnsi" w:hAnsiTheme="minorHAnsi" w:cstheme="minorHAnsi"/>
          </w:rPr>
          <w:t>Supporting the wellbeing needs of NHS staff | NHS Employers</w:t>
        </w:r>
      </w:hyperlink>
    </w:p>
    <w:p w14:paraId="463845C0" w14:textId="77777777" w:rsidR="00C95C7A" w:rsidRPr="00747FDF" w:rsidRDefault="00C95C7A" w:rsidP="00C95C7A">
      <w:pPr>
        <w:pStyle w:val="ListParagraph"/>
        <w:rPr>
          <w:rFonts w:asciiTheme="minorHAnsi" w:hAnsiTheme="minorHAnsi" w:cstheme="minorHAnsi"/>
        </w:rPr>
      </w:pPr>
    </w:p>
    <w:p w14:paraId="70213D44" w14:textId="2C684360" w:rsidR="00C95C7A" w:rsidRPr="00747FDF" w:rsidRDefault="0092609C" w:rsidP="006A24C9">
      <w:pPr>
        <w:pStyle w:val="ListParagraph"/>
        <w:numPr>
          <w:ilvl w:val="0"/>
          <w:numId w:val="10"/>
        </w:numPr>
        <w:rPr>
          <w:rFonts w:asciiTheme="minorHAnsi" w:hAnsiTheme="minorHAnsi" w:cstheme="minorHAnsi"/>
        </w:rPr>
      </w:pPr>
      <w:r w:rsidRPr="00747FDF">
        <w:rPr>
          <w:rFonts w:asciiTheme="minorHAnsi" w:hAnsiTheme="minorHAnsi" w:cstheme="minorHAnsi"/>
        </w:rPr>
        <w:t xml:space="preserve">Adult and older adult mental health, NHS England, </w:t>
      </w:r>
      <w:hyperlink r:id="rId53" w:history="1">
        <w:r w:rsidR="00C95C7A" w:rsidRPr="00747FDF">
          <w:rPr>
            <w:rStyle w:val="Hyperlink"/>
            <w:rFonts w:asciiTheme="minorHAnsi" w:hAnsiTheme="minorHAnsi" w:cstheme="minorHAnsi"/>
          </w:rPr>
          <w:t>NHS England » Adult and older adult mental health</w:t>
        </w:r>
      </w:hyperlink>
    </w:p>
    <w:p w14:paraId="4DD5192D" w14:textId="77777777" w:rsidR="00C95C7A" w:rsidRPr="00747FDF" w:rsidRDefault="00C95C7A" w:rsidP="00C95C7A">
      <w:pPr>
        <w:pStyle w:val="ListParagraph"/>
        <w:rPr>
          <w:rFonts w:asciiTheme="minorHAnsi" w:hAnsiTheme="minorHAnsi" w:cstheme="minorHAnsi"/>
        </w:rPr>
      </w:pPr>
    </w:p>
    <w:p w14:paraId="7ADEBBBC" w14:textId="14A2FAF6" w:rsidR="00C95C7A" w:rsidRPr="00747FDF" w:rsidRDefault="0092609C" w:rsidP="006A24C9">
      <w:pPr>
        <w:pStyle w:val="ListParagraph"/>
        <w:numPr>
          <w:ilvl w:val="0"/>
          <w:numId w:val="10"/>
        </w:numPr>
        <w:rPr>
          <w:rFonts w:asciiTheme="minorHAnsi" w:hAnsiTheme="minorHAnsi" w:cstheme="minorHAnsi"/>
        </w:rPr>
      </w:pPr>
      <w:r w:rsidRPr="00747FDF">
        <w:rPr>
          <w:rFonts w:asciiTheme="minorHAnsi" w:hAnsiTheme="minorHAnsi" w:cstheme="minorHAnsi"/>
        </w:rPr>
        <w:t xml:space="preserve">Mental health burden, World health Organization, </w:t>
      </w:r>
      <w:hyperlink r:id="rId54" w:anchor="tab=tab_2" w:history="1">
        <w:r w:rsidR="00C95C7A" w:rsidRPr="00747FDF">
          <w:rPr>
            <w:rStyle w:val="Hyperlink"/>
            <w:rFonts w:asciiTheme="minorHAnsi" w:hAnsiTheme="minorHAnsi" w:cstheme="minorHAnsi"/>
          </w:rPr>
          <w:t>Mental health (who.int)</w:t>
        </w:r>
      </w:hyperlink>
    </w:p>
    <w:p w14:paraId="63C36DE4" w14:textId="77777777" w:rsidR="00A346E1" w:rsidRPr="00747FDF" w:rsidRDefault="00A346E1" w:rsidP="00A346E1">
      <w:pPr>
        <w:pStyle w:val="ListParagraph"/>
        <w:rPr>
          <w:rFonts w:asciiTheme="minorHAnsi" w:hAnsiTheme="minorHAnsi" w:cstheme="minorHAnsi"/>
        </w:rPr>
      </w:pPr>
    </w:p>
    <w:p w14:paraId="4B5C715B" w14:textId="120160EF" w:rsidR="00A346E1" w:rsidRPr="00747FDF" w:rsidRDefault="00A346E1" w:rsidP="00A346E1">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16,  </w:t>
      </w:r>
      <w:hyperlink r:id="rId55" w:history="1">
        <w:r w:rsidRPr="00747FDF">
          <w:rPr>
            <w:rStyle w:val="Hyperlink"/>
            <w:rFonts w:asciiTheme="minorHAnsi" w:hAnsiTheme="minorHAnsi" w:cstheme="minorHAnsi"/>
          </w:rPr>
          <w:t>NHS England » A Digital Framework for Allied Health Professionals</w:t>
        </w:r>
      </w:hyperlink>
    </w:p>
    <w:p w14:paraId="78EDF0FE" w14:textId="77777777" w:rsidR="007A7712" w:rsidRPr="00747FDF" w:rsidRDefault="007A7712" w:rsidP="007A7712">
      <w:pPr>
        <w:pStyle w:val="ListParagraph"/>
        <w:rPr>
          <w:rStyle w:val="Hyperlink"/>
          <w:rFonts w:asciiTheme="minorHAnsi" w:hAnsiTheme="minorHAnsi" w:cstheme="minorHAnsi"/>
          <w:color w:val="auto"/>
          <w:u w:val="none"/>
        </w:rPr>
      </w:pPr>
    </w:p>
    <w:p w14:paraId="4256610D" w14:textId="6FF16C2A" w:rsidR="007A7712" w:rsidRPr="00A46F12" w:rsidRDefault="007A7712" w:rsidP="007A7712">
      <w:pPr>
        <w:pStyle w:val="ListParagraph"/>
        <w:numPr>
          <w:ilvl w:val="0"/>
          <w:numId w:val="10"/>
        </w:numPr>
        <w:rPr>
          <w:rStyle w:val="Hyperlink"/>
          <w:rFonts w:asciiTheme="minorHAnsi" w:hAnsiTheme="minorHAnsi" w:cstheme="minorHAnsi"/>
          <w:color w:val="auto"/>
          <w:u w:val="none"/>
        </w:rPr>
      </w:pPr>
      <w:r w:rsidRPr="00747FDF">
        <w:rPr>
          <w:rFonts w:asciiTheme="minorHAnsi" w:hAnsiTheme="minorHAnsi" w:cstheme="minorHAnsi"/>
        </w:rPr>
        <w:t xml:space="preserve">A digital framework for AHPs, pg 14,  </w:t>
      </w:r>
      <w:hyperlink r:id="rId56" w:history="1">
        <w:r w:rsidRPr="00747FDF">
          <w:rPr>
            <w:rStyle w:val="Hyperlink"/>
            <w:rFonts w:asciiTheme="minorHAnsi" w:hAnsiTheme="minorHAnsi" w:cstheme="minorHAnsi"/>
          </w:rPr>
          <w:t>NHS England » A Digital Framework for Allied Health Professionals</w:t>
        </w:r>
      </w:hyperlink>
    </w:p>
    <w:p w14:paraId="7EE3A135" w14:textId="77777777" w:rsidR="00A46F12" w:rsidRPr="00A46F12" w:rsidRDefault="00A46F12" w:rsidP="00A46F12">
      <w:pPr>
        <w:pStyle w:val="ListParagraph"/>
        <w:rPr>
          <w:rStyle w:val="Hyperlink"/>
          <w:rFonts w:asciiTheme="minorHAnsi" w:hAnsiTheme="minorHAnsi" w:cstheme="minorHAnsi"/>
          <w:color w:val="auto"/>
          <w:u w:val="none"/>
        </w:rPr>
      </w:pPr>
    </w:p>
    <w:p w14:paraId="1BCF685E" w14:textId="6C75BCAE" w:rsidR="00A46F12" w:rsidRPr="00747FDF" w:rsidRDefault="00A46F12" w:rsidP="007A7712">
      <w:pPr>
        <w:pStyle w:val="ListParagraph"/>
        <w:numPr>
          <w:ilvl w:val="0"/>
          <w:numId w:val="10"/>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“Digital Strategy for BaNES, Sindon and Wiltshire Partnership 2023 -2028”.</w:t>
      </w:r>
    </w:p>
    <w:p w14:paraId="4B8260AB" w14:textId="77777777" w:rsidR="00A346E1" w:rsidRPr="00747FDF" w:rsidRDefault="00A346E1" w:rsidP="00A346E1">
      <w:pPr>
        <w:pStyle w:val="ListParagraph"/>
        <w:rPr>
          <w:rFonts w:asciiTheme="minorHAnsi" w:hAnsiTheme="minorHAnsi" w:cstheme="minorHAnsi"/>
        </w:rPr>
      </w:pPr>
    </w:p>
    <w:p w14:paraId="5597C928" w14:textId="77777777" w:rsidR="001B73F9" w:rsidRPr="00747FDF" w:rsidRDefault="001B73F9" w:rsidP="006C2D30">
      <w:pPr>
        <w:pStyle w:val="ListParagraph"/>
        <w:rPr>
          <w:rFonts w:asciiTheme="minorHAnsi" w:hAnsiTheme="minorHAnsi" w:cstheme="minorHAnsi"/>
        </w:rPr>
      </w:pPr>
    </w:p>
    <w:p w14:paraId="577AA541" w14:textId="77777777" w:rsidR="001B73F9" w:rsidRPr="00747FDF" w:rsidRDefault="001B73F9" w:rsidP="001B73F9">
      <w:pPr>
        <w:rPr>
          <w:rFonts w:asciiTheme="minorHAnsi" w:hAnsiTheme="minorHAnsi" w:cstheme="minorHAnsi"/>
        </w:rPr>
      </w:pPr>
    </w:p>
    <w:p w14:paraId="49EA764C" w14:textId="42C92DF5" w:rsidR="006A582E" w:rsidRDefault="006A582E" w:rsidP="00A626F5">
      <w:pPr>
        <w:rPr>
          <w:rFonts w:asciiTheme="minorHAnsi" w:hAnsiTheme="minorHAnsi" w:cstheme="minorHAnsi"/>
          <w:bCs/>
          <w:color w:val="FF0000"/>
          <w:sz w:val="22"/>
          <w:szCs w:val="22"/>
        </w:rPr>
      </w:pPr>
    </w:p>
    <w:p w14:paraId="3AF4F382" w14:textId="7C8A9F39" w:rsidR="006A582E" w:rsidRDefault="006A582E" w:rsidP="00A626F5">
      <w:pPr>
        <w:rPr>
          <w:rFonts w:asciiTheme="minorHAnsi" w:hAnsiTheme="minorHAnsi" w:cstheme="minorHAnsi"/>
          <w:bCs/>
          <w:color w:val="FF0000"/>
          <w:sz w:val="22"/>
          <w:szCs w:val="22"/>
        </w:rPr>
      </w:pPr>
    </w:p>
    <w:p w14:paraId="6D0B3F98" w14:textId="6393AE04" w:rsidR="001D0AE4" w:rsidRDefault="001D0AE4" w:rsidP="00A626F5">
      <w:pPr>
        <w:rPr>
          <w:rFonts w:asciiTheme="minorHAnsi" w:hAnsiTheme="minorHAnsi" w:cstheme="minorHAnsi"/>
          <w:bCs/>
          <w:color w:val="FF0000"/>
          <w:sz w:val="22"/>
          <w:szCs w:val="22"/>
        </w:rPr>
      </w:pPr>
    </w:p>
    <w:p w14:paraId="3387BCC6" w14:textId="7961D24A" w:rsidR="001D0AE4" w:rsidRDefault="001D0AE4" w:rsidP="00A626F5">
      <w:pPr>
        <w:rPr>
          <w:rFonts w:asciiTheme="minorHAnsi" w:hAnsiTheme="minorHAnsi" w:cstheme="minorHAnsi"/>
          <w:bCs/>
          <w:color w:val="FF0000"/>
          <w:sz w:val="22"/>
          <w:szCs w:val="22"/>
        </w:rPr>
      </w:pPr>
    </w:p>
    <w:p w14:paraId="38CD6355" w14:textId="3A6896DC" w:rsidR="001D0AE4" w:rsidRDefault="001D0AE4" w:rsidP="00A626F5">
      <w:pPr>
        <w:rPr>
          <w:rFonts w:asciiTheme="minorHAnsi" w:hAnsiTheme="minorHAnsi" w:cstheme="minorHAnsi"/>
          <w:bCs/>
          <w:color w:val="FF0000"/>
          <w:sz w:val="22"/>
          <w:szCs w:val="22"/>
        </w:rPr>
      </w:pPr>
    </w:p>
    <w:p w14:paraId="59704DBD" w14:textId="44632101" w:rsidR="001D0AE4" w:rsidRDefault="001D0AE4" w:rsidP="00A626F5">
      <w:pPr>
        <w:rPr>
          <w:rFonts w:asciiTheme="minorHAnsi" w:hAnsiTheme="minorHAnsi" w:cstheme="minorHAnsi"/>
          <w:bCs/>
          <w:color w:val="FF0000"/>
          <w:sz w:val="22"/>
          <w:szCs w:val="22"/>
        </w:rPr>
      </w:pPr>
    </w:p>
    <w:p w14:paraId="29F5F8EF" w14:textId="5C5BACEF" w:rsidR="001D0AE4" w:rsidRDefault="001D0AE4" w:rsidP="00A626F5">
      <w:pPr>
        <w:rPr>
          <w:rFonts w:asciiTheme="minorHAnsi" w:hAnsiTheme="minorHAnsi" w:cstheme="minorHAnsi"/>
          <w:bCs/>
          <w:color w:val="FF0000"/>
          <w:sz w:val="22"/>
          <w:szCs w:val="22"/>
        </w:rPr>
      </w:pPr>
    </w:p>
    <w:p w14:paraId="44062AEF" w14:textId="3BA9F20F" w:rsidR="001D0AE4" w:rsidRDefault="001D0AE4" w:rsidP="00A626F5">
      <w:pPr>
        <w:rPr>
          <w:rFonts w:asciiTheme="minorHAnsi" w:hAnsiTheme="minorHAnsi" w:cstheme="minorHAnsi"/>
          <w:bCs/>
          <w:color w:val="FF0000"/>
          <w:sz w:val="22"/>
          <w:szCs w:val="22"/>
        </w:rPr>
      </w:pPr>
    </w:p>
    <w:p w14:paraId="01B7FE1F" w14:textId="0A9CA87B" w:rsidR="001D0AE4" w:rsidRDefault="001D0AE4" w:rsidP="00A626F5">
      <w:pPr>
        <w:rPr>
          <w:rFonts w:asciiTheme="minorHAnsi" w:hAnsiTheme="minorHAnsi" w:cstheme="minorHAnsi"/>
          <w:bCs/>
          <w:color w:val="FF0000"/>
          <w:sz w:val="22"/>
          <w:szCs w:val="22"/>
        </w:rPr>
      </w:pPr>
    </w:p>
    <w:p w14:paraId="36F83986" w14:textId="6BC3950C" w:rsidR="001D0AE4" w:rsidRDefault="001D0AE4" w:rsidP="00A626F5">
      <w:pPr>
        <w:rPr>
          <w:rFonts w:asciiTheme="minorHAnsi" w:hAnsiTheme="minorHAnsi" w:cstheme="minorHAnsi"/>
          <w:bCs/>
          <w:color w:val="FF0000"/>
          <w:sz w:val="22"/>
          <w:szCs w:val="22"/>
        </w:rPr>
      </w:pPr>
    </w:p>
    <w:p w14:paraId="4939D3F0" w14:textId="4A846B4A" w:rsidR="001D0AE4" w:rsidRDefault="001D0AE4" w:rsidP="00A626F5">
      <w:pPr>
        <w:rPr>
          <w:rFonts w:asciiTheme="minorHAnsi" w:hAnsiTheme="minorHAnsi" w:cstheme="minorHAnsi"/>
          <w:bCs/>
          <w:color w:val="FF0000"/>
          <w:sz w:val="22"/>
          <w:szCs w:val="22"/>
        </w:rPr>
      </w:pPr>
    </w:p>
    <w:p w14:paraId="5514CC33" w14:textId="19EAA3F6" w:rsidR="001D0AE4" w:rsidRDefault="001D0AE4" w:rsidP="00A626F5">
      <w:pPr>
        <w:rPr>
          <w:rFonts w:asciiTheme="minorHAnsi" w:hAnsiTheme="minorHAnsi" w:cstheme="minorHAnsi"/>
          <w:bCs/>
          <w:color w:val="FF0000"/>
          <w:sz w:val="22"/>
          <w:szCs w:val="22"/>
        </w:rPr>
      </w:pPr>
    </w:p>
    <w:p w14:paraId="59A0C944" w14:textId="085618B0" w:rsidR="001D0AE4" w:rsidRDefault="001D0AE4" w:rsidP="00A626F5">
      <w:pPr>
        <w:rPr>
          <w:rFonts w:asciiTheme="minorHAnsi" w:hAnsiTheme="minorHAnsi" w:cstheme="minorHAnsi"/>
          <w:bCs/>
          <w:color w:val="FF0000"/>
          <w:sz w:val="22"/>
          <w:szCs w:val="22"/>
        </w:rPr>
      </w:pPr>
    </w:p>
    <w:p w14:paraId="69FDC963" w14:textId="4823D6AC" w:rsidR="001D0AE4" w:rsidRDefault="001D0AE4" w:rsidP="00A626F5">
      <w:pPr>
        <w:rPr>
          <w:rFonts w:asciiTheme="minorHAnsi" w:hAnsiTheme="minorHAnsi" w:cstheme="minorHAnsi"/>
          <w:bCs/>
          <w:color w:val="FF0000"/>
          <w:sz w:val="22"/>
          <w:szCs w:val="22"/>
        </w:rPr>
      </w:pPr>
    </w:p>
    <w:p w14:paraId="21EF5A0E" w14:textId="765E8F31" w:rsidR="001D0AE4" w:rsidRDefault="001D0AE4" w:rsidP="00A626F5">
      <w:pPr>
        <w:rPr>
          <w:rFonts w:asciiTheme="minorHAnsi" w:hAnsiTheme="minorHAnsi" w:cstheme="minorHAnsi"/>
          <w:bCs/>
          <w:color w:val="FF0000"/>
          <w:sz w:val="22"/>
          <w:szCs w:val="22"/>
        </w:rPr>
      </w:pPr>
    </w:p>
    <w:p w14:paraId="24A84F47" w14:textId="67F60FA9" w:rsidR="001D0AE4" w:rsidRDefault="001D0AE4" w:rsidP="00A626F5">
      <w:pPr>
        <w:rPr>
          <w:rFonts w:asciiTheme="minorHAnsi" w:hAnsiTheme="minorHAnsi" w:cstheme="minorHAnsi"/>
          <w:bCs/>
          <w:color w:val="FF0000"/>
          <w:sz w:val="22"/>
          <w:szCs w:val="22"/>
        </w:rPr>
      </w:pPr>
    </w:p>
    <w:p w14:paraId="65C3C16D" w14:textId="21E0562E" w:rsidR="001D0AE4" w:rsidRDefault="001D0AE4" w:rsidP="00A626F5">
      <w:pPr>
        <w:rPr>
          <w:rFonts w:asciiTheme="minorHAnsi" w:hAnsiTheme="minorHAnsi" w:cstheme="minorHAnsi"/>
          <w:bCs/>
          <w:color w:val="FF0000"/>
          <w:sz w:val="22"/>
          <w:szCs w:val="22"/>
        </w:rPr>
      </w:pPr>
    </w:p>
    <w:p w14:paraId="3656E58C" w14:textId="3EB10699" w:rsidR="001D0AE4" w:rsidRDefault="001D0AE4" w:rsidP="00A626F5">
      <w:pPr>
        <w:rPr>
          <w:rFonts w:asciiTheme="minorHAnsi" w:hAnsiTheme="minorHAnsi" w:cstheme="minorHAnsi"/>
          <w:bCs/>
          <w:color w:val="FF0000"/>
          <w:sz w:val="22"/>
          <w:szCs w:val="22"/>
        </w:rPr>
      </w:pPr>
    </w:p>
    <w:p w14:paraId="2856F426" w14:textId="2AE1241B" w:rsidR="001D0AE4" w:rsidRDefault="001D0AE4" w:rsidP="00A626F5">
      <w:pPr>
        <w:rPr>
          <w:rFonts w:asciiTheme="minorHAnsi" w:hAnsiTheme="minorHAnsi" w:cstheme="minorHAnsi"/>
          <w:bCs/>
          <w:color w:val="FF0000"/>
          <w:sz w:val="22"/>
          <w:szCs w:val="22"/>
        </w:rPr>
      </w:pPr>
    </w:p>
    <w:p w14:paraId="1A32F288" w14:textId="2F8F1344" w:rsidR="001D0AE4" w:rsidRDefault="001D0AE4" w:rsidP="00A626F5">
      <w:pPr>
        <w:rPr>
          <w:rFonts w:asciiTheme="minorHAnsi" w:hAnsiTheme="minorHAnsi" w:cstheme="minorHAnsi"/>
          <w:bCs/>
          <w:color w:val="FF0000"/>
          <w:sz w:val="22"/>
          <w:szCs w:val="22"/>
        </w:rPr>
      </w:pPr>
    </w:p>
    <w:p w14:paraId="1EE2D299" w14:textId="7EB60893" w:rsidR="001D0AE4" w:rsidRDefault="001D0AE4" w:rsidP="00A626F5">
      <w:pPr>
        <w:rPr>
          <w:rFonts w:asciiTheme="minorHAnsi" w:hAnsiTheme="minorHAnsi" w:cstheme="minorHAnsi"/>
          <w:bCs/>
          <w:color w:val="FF0000"/>
          <w:sz w:val="22"/>
          <w:szCs w:val="22"/>
        </w:rPr>
      </w:pPr>
    </w:p>
    <w:p w14:paraId="2873FD2B" w14:textId="04C42794" w:rsidR="001D0AE4" w:rsidRDefault="001D0AE4" w:rsidP="00A626F5">
      <w:pPr>
        <w:rPr>
          <w:rFonts w:asciiTheme="minorHAnsi" w:hAnsiTheme="minorHAnsi" w:cstheme="minorHAnsi"/>
          <w:bCs/>
          <w:color w:val="FF0000"/>
          <w:sz w:val="22"/>
          <w:szCs w:val="22"/>
        </w:rPr>
      </w:pPr>
    </w:p>
    <w:p w14:paraId="742EFAC8" w14:textId="4957B654" w:rsidR="001D0AE4" w:rsidRDefault="001D0AE4" w:rsidP="00A626F5">
      <w:pPr>
        <w:rPr>
          <w:rFonts w:asciiTheme="minorHAnsi" w:hAnsiTheme="minorHAnsi" w:cstheme="minorHAnsi"/>
          <w:bCs/>
          <w:color w:val="FF0000"/>
          <w:sz w:val="22"/>
          <w:szCs w:val="22"/>
        </w:rPr>
      </w:pPr>
    </w:p>
    <w:p w14:paraId="44FA8F1B" w14:textId="5B50C970" w:rsidR="001D0AE4" w:rsidRDefault="001D0AE4" w:rsidP="00A626F5">
      <w:pPr>
        <w:rPr>
          <w:rFonts w:asciiTheme="minorHAnsi" w:hAnsiTheme="minorHAnsi" w:cstheme="minorHAnsi"/>
          <w:bCs/>
          <w:color w:val="FF0000"/>
          <w:sz w:val="22"/>
          <w:szCs w:val="22"/>
        </w:rPr>
      </w:pPr>
    </w:p>
    <w:p w14:paraId="454CA43B" w14:textId="28453D68" w:rsidR="001D0AE4" w:rsidRDefault="001D0AE4" w:rsidP="00A626F5">
      <w:pPr>
        <w:rPr>
          <w:rFonts w:asciiTheme="minorHAnsi" w:hAnsiTheme="minorHAnsi" w:cstheme="minorHAnsi"/>
          <w:bCs/>
          <w:color w:val="FF0000"/>
          <w:sz w:val="22"/>
          <w:szCs w:val="22"/>
        </w:rPr>
      </w:pPr>
    </w:p>
    <w:p w14:paraId="03518DAF" w14:textId="6AB53050" w:rsidR="001D0AE4" w:rsidRDefault="001D0AE4" w:rsidP="00A626F5">
      <w:pPr>
        <w:rPr>
          <w:rFonts w:asciiTheme="minorHAnsi" w:hAnsiTheme="minorHAnsi" w:cstheme="minorHAnsi"/>
          <w:bCs/>
          <w:color w:val="FF0000"/>
          <w:sz w:val="22"/>
          <w:szCs w:val="22"/>
        </w:rPr>
      </w:pPr>
    </w:p>
    <w:p w14:paraId="440B60AE" w14:textId="0388C81C" w:rsidR="001D0AE4" w:rsidRDefault="001D0AE4" w:rsidP="00A626F5">
      <w:pPr>
        <w:rPr>
          <w:rFonts w:asciiTheme="minorHAnsi" w:hAnsiTheme="minorHAnsi" w:cstheme="minorHAnsi"/>
          <w:bCs/>
          <w:color w:val="FF0000"/>
          <w:sz w:val="22"/>
          <w:szCs w:val="22"/>
        </w:rPr>
      </w:pPr>
    </w:p>
    <w:p w14:paraId="317185EE" w14:textId="6B2BD84B" w:rsidR="001D0AE4" w:rsidRDefault="001D0AE4" w:rsidP="00A626F5">
      <w:pPr>
        <w:rPr>
          <w:rFonts w:asciiTheme="minorHAnsi" w:hAnsiTheme="minorHAnsi" w:cstheme="minorHAnsi"/>
          <w:bCs/>
          <w:color w:val="FF0000"/>
          <w:sz w:val="22"/>
          <w:szCs w:val="22"/>
        </w:rPr>
      </w:pPr>
    </w:p>
    <w:p w14:paraId="0C15B77A" w14:textId="382C6B1C" w:rsidR="001D0AE4" w:rsidRDefault="001D0AE4" w:rsidP="00A626F5">
      <w:pPr>
        <w:rPr>
          <w:rFonts w:asciiTheme="minorHAnsi" w:hAnsiTheme="minorHAnsi" w:cstheme="minorHAnsi"/>
          <w:bCs/>
          <w:color w:val="FF0000"/>
          <w:sz w:val="22"/>
          <w:szCs w:val="22"/>
        </w:rPr>
      </w:pPr>
    </w:p>
    <w:p w14:paraId="409B8739" w14:textId="77777777" w:rsidR="001D0AE4" w:rsidRDefault="001D0AE4" w:rsidP="001C7259">
      <w:pPr>
        <w:ind w:right="-182"/>
        <w:rPr>
          <w:rFonts w:asciiTheme="minorHAnsi" w:hAnsiTheme="minorHAnsi" w:cstheme="minorHAnsi"/>
          <w:b/>
          <w:sz w:val="22"/>
          <w:szCs w:val="22"/>
        </w:rPr>
        <w:sectPr w:rsidR="001D0AE4" w:rsidSect="00CA4A8A">
          <w:pgSz w:w="12240" w:h="15840"/>
          <w:pgMar w:top="1440" w:right="840" w:bottom="851" w:left="840"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8C4427F" w14:textId="34B2FD86" w:rsidR="00926C22" w:rsidRPr="00F352B3" w:rsidRDefault="00926C22" w:rsidP="00A64804">
      <w:pPr>
        <w:ind w:left="-180" w:right="-182"/>
        <w:rPr>
          <w:rFonts w:asciiTheme="minorHAnsi" w:hAnsiTheme="minorHAnsi" w:cstheme="minorHAnsi"/>
          <w:sz w:val="22"/>
          <w:szCs w:val="22"/>
        </w:rPr>
      </w:pPr>
      <w:r w:rsidRPr="00F352B3">
        <w:rPr>
          <w:rFonts w:asciiTheme="minorHAnsi" w:hAnsiTheme="minorHAnsi" w:cstheme="minorHAnsi"/>
          <w:b/>
          <w:sz w:val="22"/>
          <w:szCs w:val="22"/>
        </w:rPr>
        <w:lastRenderedPageBreak/>
        <w:t>Appendix A:</w:t>
      </w:r>
      <w:r w:rsidRPr="00F352B3">
        <w:rPr>
          <w:rFonts w:asciiTheme="minorHAnsi" w:hAnsiTheme="minorHAnsi" w:cstheme="minorHAnsi"/>
          <w:sz w:val="22"/>
          <w:szCs w:val="22"/>
        </w:rPr>
        <w:t xml:space="preserve"> Action Plan</w:t>
      </w:r>
    </w:p>
    <w:p w14:paraId="4C37F946" w14:textId="77777777" w:rsidR="00A64804" w:rsidRPr="00F352B3" w:rsidRDefault="00A64804" w:rsidP="00926C22">
      <w:pPr>
        <w:pStyle w:val="BodyText"/>
        <w:ind w:right="-2"/>
        <w:jc w:val="left"/>
        <w:rPr>
          <w:rFonts w:asciiTheme="minorHAnsi" w:hAnsiTheme="minorHAnsi" w:cstheme="minorHAnsi"/>
          <w:szCs w:val="22"/>
        </w:rPr>
      </w:pP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140"/>
        <w:gridCol w:w="3960"/>
        <w:gridCol w:w="4140"/>
      </w:tblGrid>
      <w:tr w:rsidR="00A64804" w:rsidRPr="00F352B3" w14:paraId="07BC56C5" w14:textId="77777777" w:rsidTr="00F352B3">
        <w:trPr>
          <w:trHeight w:val="417"/>
        </w:trPr>
        <w:tc>
          <w:tcPr>
            <w:tcW w:w="2160" w:type="dxa"/>
            <w:shd w:val="clear" w:color="auto" w:fill="D9D9D9"/>
            <w:vAlign w:val="center"/>
          </w:tcPr>
          <w:p w14:paraId="1A62C4EE" w14:textId="77777777" w:rsidR="00A64804" w:rsidRPr="00F352B3" w:rsidRDefault="00A64804" w:rsidP="00C852C6">
            <w:pPr>
              <w:pStyle w:val="BodyText"/>
              <w:ind w:right="-562"/>
              <w:jc w:val="left"/>
              <w:rPr>
                <w:rFonts w:asciiTheme="minorHAnsi" w:hAnsiTheme="minorHAnsi" w:cstheme="minorHAnsi"/>
                <w:b/>
                <w:szCs w:val="22"/>
              </w:rPr>
            </w:pPr>
            <w:r w:rsidRPr="00F352B3">
              <w:rPr>
                <w:rFonts w:asciiTheme="minorHAnsi" w:hAnsiTheme="minorHAnsi" w:cstheme="minorHAnsi"/>
                <w:b/>
                <w:szCs w:val="22"/>
              </w:rPr>
              <w:t>Project Title:</w:t>
            </w:r>
          </w:p>
        </w:tc>
        <w:tc>
          <w:tcPr>
            <w:tcW w:w="12240" w:type="dxa"/>
            <w:gridSpan w:val="3"/>
            <w:vAlign w:val="center"/>
          </w:tcPr>
          <w:p w14:paraId="466D30FC" w14:textId="77777777" w:rsidR="0035472F" w:rsidRPr="00F352B3" w:rsidRDefault="0035472F" w:rsidP="0035472F">
            <w:pPr>
              <w:rPr>
                <w:rFonts w:asciiTheme="minorHAnsi" w:hAnsiTheme="minorHAnsi" w:cstheme="minorHAnsi"/>
                <w:sz w:val="22"/>
                <w:szCs w:val="22"/>
              </w:rPr>
            </w:pPr>
          </w:p>
          <w:p w14:paraId="65FD0DFC" w14:textId="77777777" w:rsidR="0035472F" w:rsidRPr="00F352B3" w:rsidRDefault="0035472F" w:rsidP="0035472F">
            <w:pPr>
              <w:jc w:val="center"/>
              <w:rPr>
                <w:rFonts w:asciiTheme="minorHAnsi" w:hAnsiTheme="minorHAnsi" w:cstheme="minorHAnsi"/>
                <w:b/>
                <w:sz w:val="22"/>
                <w:szCs w:val="22"/>
                <w:u w:val="single"/>
              </w:rPr>
            </w:pPr>
          </w:p>
          <w:p w14:paraId="1A7675BB" w14:textId="77AC540D" w:rsidR="0035472F" w:rsidRPr="00257476" w:rsidRDefault="00000000" w:rsidP="00257476">
            <w:pPr>
              <w:rPr>
                <w:rFonts w:asciiTheme="minorHAnsi" w:hAnsiTheme="minorHAnsi" w:cstheme="minorHAnsi"/>
                <w:bCs/>
              </w:rPr>
            </w:pPr>
            <w:sdt>
              <w:sdtPr>
                <w:rPr>
                  <w:rFonts w:asciiTheme="minorHAnsi" w:hAnsiTheme="minorHAnsi" w:cstheme="minorHAnsi"/>
                </w:rPr>
                <w:id w:val="-883642820"/>
                <w:placeholder>
                  <w:docPart w:val="9C81C5C581274E2E9B0CD16C41EE8ABB"/>
                </w:placeholder>
                <w:text/>
              </w:sdtPr>
              <w:sdtContent>
                <w:r w:rsidR="0035472F" w:rsidRPr="00257476">
                  <w:rPr>
                    <w:rFonts w:asciiTheme="minorHAnsi" w:hAnsiTheme="minorHAnsi" w:cstheme="minorHAnsi"/>
                  </w:rPr>
                  <w:t>Bath &amp; Northeast Somerset, Swindon &amp; Wiltshire (BSW) Digital Literacy Scoping of Allied Health Professionals (AHP) Support Workforce</w:t>
                </w:r>
              </w:sdtContent>
            </w:sdt>
            <w:r w:rsidR="0035472F" w:rsidRPr="00257476">
              <w:rPr>
                <w:rFonts w:asciiTheme="minorHAnsi" w:hAnsiTheme="minorHAnsi" w:cstheme="minorHAnsi"/>
                <w:bCs/>
              </w:rPr>
              <w:t xml:space="preserve"> Project</w:t>
            </w:r>
            <w:r w:rsidR="00257476" w:rsidRPr="00257476">
              <w:rPr>
                <w:rFonts w:asciiTheme="minorHAnsi" w:hAnsiTheme="minorHAnsi" w:cstheme="minorHAnsi"/>
                <w:bCs/>
              </w:rPr>
              <w:t xml:space="preserve"> </w:t>
            </w:r>
            <w:r w:rsidR="0035472F" w:rsidRPr="00257476">
              <w:rPr>
                <w:rFonts w:asciiTheme="minorHAnsi" w:hAnsiTheme="minorHAnsi" w:cstheme="minorHAnsi"/>
                <w:bCs/>
              </w:rPr>
              <w:t>2023</w:t>
            </w:r>
          </w:p>
          <w:p w14:paraId="5A299169" w14:textId="77777777" w:rsidR="00A64804" w:rsidRPr="00F352B3" w:rsidRDefault="00A64804" w:rsidP="00C852C6">
            <w:pPr>
              <w:pStyle w:val="BodyText"/>
              <w:ind w:right="-562"/>
              <w:jc w:val="left"/>
              <w:rPr>
                <w:rFonts w:asciiTheme="minorHAnsi" w:hAnsiTheme="minorHAnsi" w:cstheme="minorHAnsi"/>
                <w:szCs w:val="22"/>
              </w:rPr>
            </w:pPr>
          </w:p>
        </w:tc>
      </w:tr>
      <w:tr w:rsidR="00A64804" w:rsidRPr="00F352B3" w14:paraId="749407AD" w14:textId="77777777" w:rsidTr="00F352B3">
        <w:trPr>
          <w:trHeight w:val="417"/>
        </w:trPr>
        <w:tc>
          <w:tcPr>
            <w:tcW w:w="2160" w:type="dxa"/>
            <w:shd w:val="clear" w:color="auto" w:fill="D9D9D9"/>
            <w:vAlign w:val="center"/>
          </w:tcPr>
          <w:p w14:paraId="5F596D13" w14:textId="77777777" w:rsidR="00A64804" w:rsidRPr="00F352B3" w:rsidRDefault="00A64804" w:rsidP="00C852C6">
            <w:pPr>
              <w:pStyle w:val="BodyText"/>
              <w:ind w:right="-562"/>
              <w:jc w:val="left"/>
              <w:rPr>
                <w:rFonts w:asciiTheme="minorHAnsi" w:hAnsiTheme="minorHAnsi" w:cstheme="minorHAnsi"/>
                <w:b/>
                <w:szCs w:val="22"/>
              </w:rPr>
            </w:pPr>
            <w:r w:rsidRPr="00F352B3">
              <w:rPr>
                <w:rFonts w:asciiTheme="minorHAnsi" w:hAnsiTheme="minorHAnsi" w:cstheme="minorHAnsi"/>
                <w:b/>
                <w:szCs w:val="22"/>
              </w:rPr>
              <w:t>Action plan lead:</w:t>
            </w:r>
          </w:p>
        </w:tc>
        <w:tc>
          <w:tcPr>
            <w:tcW w:w="4140" w:type="dxa"/>
            <w:vAlign w:val="center"/>
          </w:tcPr>
          <w:p w14:paraId="04BA63DF" w14:textId="49C1A946" w:rsidR="00A64804" w:rsidRPr="00F352B3" w:rsidRDefault="00A64804" w:rsidP="00C852C6">
            <w:pPr>
              <w:pStyle w:val="BodyText"/>
              <w:ind w:right="-562"/>
              <w:jc w:val="left"/>
              <w:rPr>
                <w:rFonts w:asciiTheme="minorHAnsi" w:hAnsiTheme="minorHAnsi" w:cstheme="minorHAnsi"/>
                <w:szCs w:val="22"/>
              </w:rPr>
            </w:pPr>
            <w:r w:rsidRPr="00F352B3">
              <w:rPr>
                <w:rFonts w:asciiTheme="minorHAnsi" w:hAnsiTheme="minorHAnsi" w:cstheme="minorHAnsi"/>
                <w:b/>
                <w:szCs w:val="22"/>
              </w:rPr>
              <w:t xml:space="preserve">Name:  </w:t>
            </w:r>
            <w:r w:rsidR="0035472F">
              <w:rPr>
                <w:rFonts w:asciiTheme="minorHAnsi" w:hAnsiTheme="minorHAnsi" w:cstheme="minorHAnsi"/>
                <w:b/>
                <w:szCs w:val="22"/>
              </w:rPr>
              <w:t xml:space="preserve">Rachel Davis </w:t>
            </w:r>
            <w:r w:rsidR="0035472F" w:rsidRPr="0035472F">
              <w:rPr>
                <w:rFonts w:asciiTheme="minorHAnsi" w:hAnsiTheme="minorHAnsi" w:cstheme="minorHAnsi"/>
                <w:bCs/>
                <w:szCs w:val="22"/>
              </w:rPr>
              <w:t>(</w:t>
            </w:r>
            <w:r w:rsidR="0035472F" w:rsidRPr="0035472F">
              <w:rPr>
                <w:rFonts w:asciiTheme="minorHAnsi" w:hAnsiTheme="minorHAnsi" w:cstheme="minorHAnsi"/>
                <w:bCs/>
                <w:sz w:val="24"/>
              </w:rPr>
              <w:t>n</w:t>
            </w:r>
            <w:r w:rsidR="0035472F" w:rsidRPr="0035472F">
              <w:rPr>
                <w:rFonts w:asciiTheme="minorHAnsi" w:hAnsiTheme="minorHAnsi" w:cstheme="minorHAnsi"/>
                <w:bCs/>
                <w:color w:val="000000" w:themeColor="text1"/>
                <w:sz w:val="24"/>
                <w:shd w:val="clear" w:color="auto" w:fill="FFFFFF"/>
              </w:rPr>
              <w:t>ée</w:t>
            </w:r>
            <w:r w:rsidR="0035472F" w:rsidRPr="0035472F">
              <w:rPr>
                <w:rFonts w:asciiTheme="minorHAnsi" w:hAnsiTheme="minorHAnsi" w:cstheme="minorHAnsi"/>
                <w:bCs/>
                <w:sz w:val="24"/>
              </w:rPr>
              <w:t xml:space="preserve"> </w:t>
            </w:r>
            <w:r w:rsidR="0035472F" w:rsidRPr="0035472F">
              <w:rPr>
                <w:rFonts w:asciiTheme="minorHAnsi" w:hAnsiTheme="minorHAnsi" w:cstheme="minorHAnsi"/>
                <w:bCs/>
                <w:szCs w:val="22"/>
              </w:rPr>
              <w:t>Churchman)</w:t>
            </w:r>
          </w:p>
        </w:tc>
        <w:tc>
          <w:tcPr>
            <w:tcW w:w="3960" w:type="dxa"/>
            <w:vAlign w:val="center"/>
          </w:tcPr>
          <w:p w14:paraId="7D96200D" w14:textId="2A971A1B" w:rsidR="00A64804" w:rsidRPr="00F352B3" w:rsidRDefault="00A64804" w:rsidP="00C852C6">
            <w:pPr>
              <w:pStyle w:val="BodyText"/>
              <w:ind w:right="-562"/>
              <w:jc w:val="left"/>
              <w:rPr>
                <w:rFonts w:asciiTheme="minorHAnsi" w:hAnsiTheme="minorHAnsi" w:cstheme="minorHAnsi"/>
                <w:szCs w:val="22"/>
              </w:rPr>
            </w:pPr>
            <w:r w:rsidRPr="00F352B3">
              <w:rPr>
                <w:rFonts w:asciiTheme="minorHAnsi" w:hAnsiTheme="minorHAnsi" w:cstheme="minorHAnsi"/>
                <w:b/>
                <w:szCs w:val="22"/>
              </w:rPr>
              <w:t xml:space="preserve">Title:  </w:t>
            </w:r>
            <w:r w:rsidR="0035472F">
              <w:rPr>
                <w:rFonts w:asciiTheme="minorHAnsi" w:hAnsiTheme="minorHAnsi" w:cstheme="minorHAnsi"/>
                <w:b/>
                <w:szCs w:val="22"/>
              </w:rPr>
              <w:t>BSW AHP Digital Lead</w:t>
            </w:r>
          </w:p>
        </w:tc>
        <w:tc>
          <w:tcPr>
            <w:tcW w:w="4140" w:type="dxa"/>
            <w:vAlign w:val="center"/>
          </w:tcPr>
          <w:p w14:paraId="03587BDA" w14:textId="0D7DBD45" w:rsidR="00A64804" w:rsidRPr="003011D7" w:rsidRDefault="00A64804" w:rsidP="00C852C6">
            <w:pPr>
              <w:pStyle w:val="BodyText"/>
              <w:ind w:right="-562"/>
              <w:jc w:val="left"/>
              <w:rPr>
                <w:rFonts w:asciiTheme="minorHAnsi" w:hAnsiTheme="minorHAnsi" w:cstheme="minorHAnsi"/>
                <w:color w:val="1F497D" w:themeColor="text2"/>
                <w:szCs w:val="22"/>
              </w:rPr>
            </w:pPr>
            <w:r w:rsidRPr="003011D7">
              <w:rPr>
                <w:rFonts w:asciiTheme="minorHAnsi" w:hAnsiTheme="minorHAnsi" w:cstheme="minorHAnsi"/>
                <w:b/>
                <w:szCs w:val="22"/>
              </w:rPr>
              <w:t xml:space="preserve">Contact: </w:t>
            </w:r>
            <w:hyperlink r:id="rId57" w:history="1">
              <w:r w:rsidR="0035472F" w:rsidRPr="0080524A">
                <w:rPr>
                  <w:rStyle w:val="Hyperlink"/>
                  <w:rFonts w:asciiTheme="minorHAnsi" w:hAnsiTheme="minorHAnsi" w:cstheme="minorHAnsi"/>
                  <w:b/>
                  <w:color w:val="1F497D" w:themeColor="text2"/>
                  <w:szCs w:val="22"/>
                </w:rPr>
                <w:t>Rachel.churchman@nhs.net</w:t>
              </w:r>
            </w:hyperlink>
            <w:r w:rsidR="0035472F" w:rsidRPr="0080524A">
              <w:rPr>
                <w:rFonts w:asciiTheme="minorHAnsi" w:hAnsiTheme="minorHAnsi" w:cstheme="minorHAnsi"/>
                <w:b/>
                <w:color w:val="1F497D" w:themeColor="text2"/>
                <w:szCs w:val="22"/>
              </w:rPr>
              <w:t xml:space="preserve"> /  Rachel.Davis@ghc.nhs.uk</w:t>
            </w:r>
            <w:r w:rsidR="0035472F" w:rsidRPr="003011D7">
              <w:rPr>
                <w:rFonts w:asciiTheme="minorHAnsi" w:hAnsiTheme="minorHAnsi" w:cstheme="minorHAnsi"/>
                <w:b/>
                <w:color w:val="1F497D" w:themeColor="text2"/>
                <w:szCs w:val="22"/>
              </w:rPr>
              <w:t xml:space="preserve"> </w:t>
            </w:r>
          </w:p>
        </w:tc>
      </w:tr>
    </w:tbl>
    <w:p w14:paraId="54801240" w14:textId="77777777" w:rsidR="0048730A" w:rsidRDefault="0048730A" w:rsidP="00A64804">
      <w:pPr>
        <w:pStyle w:val="BodyText"/>
        <w:ind w:left="-600" w:right="-562"/>
        <w:jc w:val="center"/>
        <w:rPr>
          <w:rFonts w:asciiTheme="minorHAnsi" w:hAnsiTheme="minorHAnsi" w:cstheme="minorHAnsi"/>
          <w:i/>
          <w:color w:val="FF0000"/>
          <w:szCs w:val="22"/>
        </w:rPr>
      </w:pPr>
    </w:p>
    <w:tbl>
      <w:tblPr>
        <w:tblpPr w:leftFromText="180" w:rightFromText="180" w:vertAnchor="text" w:tblpY="1"/>
        <w:tblOverlap w:val="never"/>
        <w:tblW w:w="14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3436"/>
        <w:gridCol w:w="1260"/>
        <w:gridCol w:w="1335"/>
        <w:gridCol w:w="1376"/>
        <w:gridCol w:w="1914"/>
        <w:gridCol w:w="2187"/>
      </w:tblGrid>
      <w:tr w:rsidR="000C28A1" w:rsidRPr="00F352B3" w14:paraId="67C3F878" w14:textId="77777777" w:rsidTr="00A46F12">
        <w:trPr>
          <w:trHeight w:val="1421"/>
        </w:trPr>
        <w:tc>
          <w:tcPr>
            <w:tcW w:w="2989" w:type="dxa"/>
            <w:shd w:val="clear" w:color="auto" w:fill="D9D9D9"/>
          </w:tcPr>
          <w:p w14:paraId="50490F05" w14:textId="77777777" w:rsidR="000C28A1" w:rsidRDefault="000C28A1" w:rsidP="00A46F12">
            <w:pPr>
              <w:pStyle w:val="BodyText"/>
              <w:jc w:val="center"/>
              <w:rPr>
                <w:rFonts w:asciiTheme="minorHAnsi" w:hAnsiTheme="minorHAnsi" w:cstheme="minorHAnsi"/>
                <w:i/>
                <w:color w:val="FF0000"/>
                <w:szCs w:val="22"/>
              </w:rPr>
            </w:pPr>
            <w:r w:rsidRPr="00F352B3">
              <w:rPr>
                <w:rFonts w:asciiTheme="minorHAnsi" w:hAnsiTheme="minorHAnsi" w:cstheme="minorHAnsi"/>
                <w:b/>
                <w:szCs w:val="22"/>
              </w:rPr>
              <w:t>Recommendation</w:t>
            </w:r>
          </w:p>
          <w:p w14:paraId="1DD210A1" w14:textId="77777777" w:rsidR="000C28A1" w:rsidRPr="00F352B3" w:rsidRDefault="000C28A1" w:rsidP="00A46F12">
            <w:pPr>
              <w:pStyle w:val="BodyText"/>
              <w:jc w:val="center"/>
              <w:rPr>
                <w:rFonts w:asciiTheme="minorHAnsi" w:hAnsiTheme="minorHAnsi" w:cstheme="minorHAnsi"/>
                <w:b/>
                <w:szCs w:val="22"/>
              </w:rPr>
            </w:pPr>
            <w:r w:rsidRPr="000C28A1">
              <w:rPr>
                <w:rFonts w:asciiTheme="minorHAnsi" w:hAnsiTheme="minorHAnsi" w:cstheme="minorHAnsi"/>
                <w:i/>
                <w:color w:val="0070C0"/>
                <w:sz w:val="18"/>
                <w:szCs w:val="18"/>
              </w:rPr>
              <w:t>Ensure that these mirror those recorded in the “Recommendations” section of this report</w:t>
            </w:r>
          </w:p>
        </w:tc>
        <w:tc>
          <w:tcPr>
            <w:tcW w:w="3436" w:type="dxa"/>
            <w:shd w:val="clear" w:color="auto" w:fill="D9D9D9"/>
          </w:tcPr>
          <w:p w14:paraId="1ED4B3DA" w14:textId="77777777" w:rsidR="000C28A1" w:rsidRDefault="000C28A1" w:rsidP="00A46F12">
            <w:pPr>
              <w:pStyle w:val="BodyText"/>
              <w:ind w:right="34"/>
              <w:jc w:val="center"/>
              <w:rPr>
                <w:rFonts w:asciiTheme="minorHAnsi" w:hAnsiTheme="minorHAnsi" w:cstheme="minorHAnsi"/>
                <w:i/>
                <w:color w:val="FF0000"/>
                <w:szCs w:val="22"/>
              </w:rPr>
            </w:pPr>
            <w:r w:rsidRPr="00F352B3">
              <w:rPr>
                <w:rFonts w:asciiTheme="minorHAnsi" w:hAnsiTheme="minorHAnsi" w:cstheme="minorHAnsi"/>
                <w:b/>
                <w:szCs w:val="22"/>
              </w:rPr>
              <w:t>Actions required</w:t>
            </w:r>
          </w:p>
          <w:p w14:paraId="610470FC" w14:textId="77777777" w:rsidR="000C28A1" w:rsidRPr="00F352B3" w:rsidRDefault="000C28A1" w:rsidP="00A46F12">
            <w:pPr>
              <w:pStyle w:val="BodyText"/>
              <w:ind w:right="34"/>
              <w:jc w:val="center"/>
              <w:rPr>
                <w:rFonts w:asciiTheme="minorHAnsi" w:hAnsiTheme="minorHAnsi" w:cstheme="minorHAnsi"/>
                <w:b/>
                <w:szCs w:val="22"/>
              </w:rPr>
            </w:pPr>
            <w:r w:rsidRPr="000C28A1">
              <w:rPr>
                <w:rFonts w:asciiTheme="minorHAnsi" w:hAnsiTheme="minorHAnsi" w:cstheme="minorHAnsi"/>
                <w:i/>
                <w:color w:val="0070C0"/>
                <w:sz w:val="18"/>
                <w:szCs w:val="18"/>
              </w:rPr>
              <w:t>These should specifically state what needs to be done to achieve the recommendation</w:t>
            </w:r>
          </w:p>
        </w:tc>
        <w:tc>
          <w:tcPr>
            <w:tcW w:w="1260" w:type="dxa"/>
            <w:shd w:val="clear" w:color="auto" w:fill="D9D9D9"/>
          </w:tcPr>
          <w:p w14:paraId="026F55A2" w14:textId="77777777" w:rsidR="000C28A1" w:rsidRPr="00F352B3" w:rsidRDefault="000C28A1" w:rsidP="00A46F12">
            <w:pPr>
              <w:jc w:val="center"/>
              <w:rPr>
                <w:rFonts w:asciiTheme="minorHAnsi" w:hAnsiTheme="minorHAnsi" w:cstheme="minorHAnsi"/>
                <w:b/>
                <w:sz w:val="22"/>
                <w:szCs w:val="22"/>
              </w:rPr>
            </w:pPr>
            <w:r w:rsidRPr="00F352B3">
              <w:rPr>
                <w:rFonts w:asciiTheme="minorHAnsi" w:hAnsiTheme="minorHAnsi" w:cstheme="minorHAnsi"/>
                <w:b/>
                <w:sz w:val="22"/>
                <w:szCs w:val="22"/>
              </w:rPr>
              <w:t>Action by date</w:t>
            </w:r>
          </w:p>
          <w:p w14:paraId="0434D26A" w14:textId="77777777" w:rsidR="000C28A1" w:rsidRPr="007D0BF3" w:rsidRDefault="000C28A1" w:rsidP="00A46F12">
            <w:pPr>
              <w:jc w:val="center"/>
              <w:rPr>
                <w:rFonts w:asciiTheme="minorHAnsi" w:hAnsiTheme="minorHAnsi" w:cstheme="minorHAnsi"/>
                <w:i/>
                <w:sz w:val="22"/>
                <w:szCs w:val="22"/>
              </w:rPr>
            </w:pPr>
            <w:r w:rsidRPr="000C28A1">
              <w:rPr>
                <w:rFonts w:asciiTheme="minorHAnsi" w:hAnsiTheme="minorHAnsi" w:cstheme="minorHAnsi"/>
                <w:i/>
                <w:color w:val="0070C0"/>
                <w:sz w:val="18"/>
                <w:szCs w:val="18"/>
              </w:rPr>
              <w:t>(DD/MM/YY)</w:t>
            </w:r>
          </w:p>
        </w:tc>
        <w:tc>
          <w:tcPr>
            <w:tcW w:w="1335" w:type="dxa"/>
            <w:shd w:val="clear" w:color="auto" w:fill="D9D9D9"/>
          </w:tcPr>
          <w:p w14:paraId="7978E694" w14:textId="77777777" w:rsidR="000C28A1" w:rsidRPr="00F352B3" w:rsidRDefault="000C28A1" w:rsidP="00A46F12">
            <w:pPr>
              <w:jc w:val="center"/>
              <w:rPr>
                <w:rFonts w:asciiTheme="minorHAnsi" w:hAnsiTheme="minorHAnsi" w:cstheme="minorHAnsi"/>
                <w:b/>
                <w:sz w:val="22"/>
                <w:szCs w:val="22"/>
              </w:rPr>
            </w:pPr>
            <w:r w:rsidRPr="00F352B3">
              <w:rPr>
                <w:rFonts w:asciiTheme="minorHAnsi" w:hAnsiTheme="minorHAnsi" w:cstheme="minorHAnsi"/>
                <w:b/>
                <w:sz w:val="22"/>
                <w:szCs w:val="22"/>
              </w:rPr>
              <w:t>Person responsible</w:t>
            </w:r>
          </w:p>
        </w:tc>
        <w:tc>
          <w:tcPr>
            <w:tcW w:w="1376" w:type="dxa"/>
            <w:shd w:val="clear" w:color="auto" w:fill="D9D9D9"/>
          </w:tcPr>
          <w:p w14:paraId="77A8EA6E" w14:textId="77777777" w:rsidR="000C28A1" w:rsidRDefault="000C28A1" w:rsidP="00A46F12">
            <w:pPr>
              <w:jc w:val="center"/>
              <w:rPr>
                <w:rFonts w:asciiTheme="minorHAnsi" w:hAnsiTheme="minorHAnsi" w:cstheme="minorHAnsi"/>
                <w:b/>
                <w:sz w:val="22"/>
                <w:szCs w:val="22"/>
              </w:rPr>
            </w:pPr>
            <w:r>
              <w:rPr>
                <w:rFonts w:asciiTheme="minorHAnsi" w:hAnsiTheme="minorHAnsi" w:cstheme="minorHAnsi"/>
                <w:b/>
                <w:sz w:val="22"/>
                <w:szCs w:val="22"/>
              </w:rPr>
              <w:t>Closed Date</w:t>
            </w:r>
          </w:p>
          <w:p w14:paraId="2F412EE2" w14:textId="26366D02" w:rsidR="000C28A1" w:rsidRPr="00F352B3" w:rsidRDefault="000C28A1" w:rsidP="00A46F12">
            <w:pPr>
              <w:jc w:val="center"/>
              <w:rPr>
                <w:rFonts w:asciiTheme="minorHAnsi" w:hAnsiTheme="minorHAnsi" w:cstheme="minorHAnsi"/>
                <w:b/>
                <w:sz w:val="22"/>
                <w:szCs w:val="22"/>
              </w:rPr>
            </w:pPr>
            <w:r w:rsidRPr="000C28A1">
              <w:rPr>
                <w:rFonts w:asciiTheme="minorHAnsi" w:hAnsiTheme="minorHAnsi" w:cstheme="minorHAnsi"/>
                <w:i/>
                <w:color w:val="0070C0"/>
                <w:sz w:val="18"/>
                <w:szCs w:val="18"/>
              </w:rPr>
              <w:t>(DD/MM/YY)</w:t>
            </w:r>
          </w:p>
        </w:tc>
        <w:tc>
          <w:tcPr>
            <w:tcW w:w="1914" w:type="dxa"/>
            <w:shd w:val="clear" w:color="auto" w:fill="D9D9D9"/>
          </w:tcPr>
          <w:p w14:paraId="01CA058D" w14:textId="556C4A7A" w:rsidR="000C28A1" w:rsidRPr="00F352B3" w:rsidRDefault="000C28A1" w:rsidP="00A46F12">
            <w:pPr>
              <w:jc w:val="center"/>
              <w:rPr>
                <w:rFonts w:asciiTheme="minorHAnsi" w:hAnsiTheme="minorHAnsi" w:cstheme="minorHAnsi"/>
                <w:b/>
                <w:sz w:val="22"/>
                <w:szCs w:val="22"/>
              </w:rPr>
            </w:pPr>
            <w:r>
              <w:rPr>
                <w:rFonts w:asciiTheme="minorHAnsi" w:hAnsiTheme="minorHAnsi" w:cstheme="minorHAnsi"/>
                <w:b/>
                <w:sz w:val="22"/>
                <w:szCs w:val="22"/>
              </w:rPr>
              <w:t>How are you going to evidence this action</w:t>
            </w:r>
          </w:p>
        </w:tc>
        <w:tc>
          <w:tcPr>
            <w:tcW w:w="2187" w:type="dxa"/>
            <w:shd w:val="clear" w:color="auto" w:fill="D9D9D9"/>
          </w:tcPr>
          <w:p w14:paraId="2E32A3D5" w14:textId="7B4E3166" w:rsidR="000C28A1" w:rsidRPr="00F352B3" w:rsidRDefault="000C28A1" w:rsidP="00A46F12">
            <w:pPr>
              <w:jc w:val="center"/>
              <w:rPr>
                <w:rFonts w:asciiTheme="minorHAnsi" w:hAnsiTheme="minorHAnsi" w:cstheme="minorHAnsi"/>
                <w:sz w:val="22"/>
                <w:szCs w:val="22"/>
              </w:rPr>
            </w:pPr>
            <w:r w:rsidRPr="00F352B3">
              <w:rPr>
                <w:rFonts w:asciiTheme="minorHAnsi" w:hAnsiTheme="minorHAnsi" w:cstheme="minorHAnsi"/>
                <w:b/>
                <w:sz w:val="22"/>
                <w:szCs w:val="22"/>
              </w:rPr>
              <w:t>Comments</w:t>
            </w:r>
            <w:r>
              <w:rPr>
                <w:rFonts w:asciiTheme="minorHAnsi" w:hAnsiTheme="minorHAnsi" w:cstheme="minorHAnsi"/>
                <w:b/>
                <w:sz w:val="22"/>
                <w:szCs w:val="22"/>
              </w:rPr>
              <w:t xml:space="preserve"> </w:t>
            </w:r>
            <w:r w:rsidRPr="00F352B3">
              <w:rPr>
                <w:rFonts w:asciiTheme="minorHAnsi" w:hAnsiTheme="minorHAnsi" w:cstheme="minorHAnsi"/>
                <w:b/>
                <w:sz w:val="22"/>
                <w:szCs w:val="22"/>
              </w:rPr>
              <w:t>/ Action status</w:t>
            </w:r>
            <w:r>
              <w:rPr>
                <w:rFonts w:asciiTheme="minorHAnsi" w:hAnsiTheme="minorHAnsi" w:cstheme="minorHAnsi"/>
                <w:b/>
                <w:sz w:val="22"/>
                <w:szCs w:val="22"/>
              </w:rPr>
              <w:t xml:space="preserve"> / Progress</w:t>
            </w:r>
          </w:p>
        </w:tc>
      </w:tr>
      <w:tr w:rsidR="000C28A1" w:rsidRPr="00F352B3" w14:paraId="1D805CEE" w14:textId="77777777" w:rsidTr="00A46F12">
        <w:trPr>
          <w:trHeight w:val="555"/>
        </w:trPr>
        <w:tc>
          <w:tcPr>
            <w:tcW w:w="2989" w:type="dxa"/>
          </w:tcPr>
          <w:p w14:paraId="6420087B" w14:textId="77777777" w:rsidR="000C28A1" w:rsidRPr="000C28A1" w:rsidRDefault="000C28A1" w:rsidP="00A46F12">
            <w:pPr>
              <w:pStyle w:val="ListParagraph"/>
              <w:ind w:left="360"/>
              <w:rPr>
                <w:rFonts w:asciiTheme="minorHAnsi" w:hAnsiTheme="minorHAnsi" w:cstheme="minorHAnsi"/>
                <w:sz w:val="20"/>
                <w:szCs w:val="20"/>
              </w:rPr>
            </w:pPr>
            <w:r w:rsidRPr="000C28A1">
              <w:rPr>
                <w:rFonts w:asciiTheme="minorHAnsi" w:hAnsiTheme="minorHAnsi" w:cstheme="minorHAnsi"/>
                <w:sz w:val="20"/>
                <w:szCs w:val="20"/>
              </w:rPr>
              <w:t xml:space="preserve">Report dissemination </w:t>
            </w:r>
          </w:p>
        </w:tc>
        <w:tc>
          <w:tcPr>
            <w:tcW w:w="3436" w:type="dxa"/>
            <w:shd w:val="clear" w:color="auto" w:fill="auto"/>
          </w:tcPr>
          <w:p w14:paraId="3BF23E4F" w14:textId="66B99FFC" w:rsidR="000C28A1" w:rsidRPr="000C28A1" w:rsidRDefault="000C28A1" w:rsidP="00A46F12">
            <w:pPr>
              <w:rPr>
                <w:rFonts w:asciiTheme="minorHAnsi" w:hAnsiTheme="minorHAnsi" w:cstheme="minorHAnsi"/>
                <w:color w:val="FF0000"/>
                <w:sz w:val="20"/>
                <w:szCs w:val="20"/>
              </w:rPr>
            </w:pPr>
            <w:r w:rsidRPr="000C28A1">
              <w:rPr>
                <w:rFonts w:asciiTheme="minorHAnsi" w:hAnsiTheme="minorHAnsi" w:cstheme="minorHAnsi"/>
                <w:sz w:val="20"/>
                <w:szCs w:val="20"/>
              </w:rPr>
              <w:t xml:space="preserve">This report has been disseminated to:  </w:t>
            </w:r>
          </w:p>
          <w:p w14:paraId="574D3E8E" w14:textId="6B41BCED" w:rsidR="000C28A1" w:rsidRPr="00922E41" w:rsidRDefault="00922E41" w:rsidP="00A46F12">
            <w:pPr>
              <w:pStyle w:val="ListParagraph"/>
              <w:numPr>
                <w:ilvl w:val="0"/>
                <w:numId w:val="37"/>
              </w:numPr>
              <w:rPr>
                <w:rFonts w:asciiTheme="minorHAnsi" w:hAnsiTheme="minorHAnsi" w:cstheme="minorHAnsi"/>
                <w:sz w:val="20"/>
                <w:szCs w:val="20"/>
              </w:rPr>
            </w:pPr>
            <w:r w:rsidRPr="00922E41">
              <w:rPr>
                <w:rFonts w:asciiTheme="minorHAnsi" w:hAnsiTheme="minorHAnsi" w:cstheme="minorHAnsi"/>
                <w:sz w:val="20"/>
                <w:szCs w:val="20"/>
              </w:rPr>
              <w:t xml:space="preserve">Gemma Pugh -  Head of Service for NHS@Home (virtual wards) WH&amp;C </w:t>
            </w:r>
          </w:p>
          <w:p w14:paraId="188DCD77" w14:textId="347D66A9" w:rsidR="00922E41" w:rsidRPr="00922E41" w:rsidRDefault="00922E41" w:rsidP="00A46F12">
            <w:pPr>
              <w:pStyle w:val="ListParagraph"/>
              <w:numPr>
                <w:ilvl w:val="0"/>
                <w:numId w:val="37"/>
              </w:numPr>
              <w:rPr>
                <w:rFonts w:asciiTheme="minorHAnsi" w:hAnsiTheme="minorHAnsi" w:cstheme="minorHAnsi"/>
                <w:sz w:val="20"/>
                <w:szCs w:val="20"/>
              </w:rPr>
            </w:pPr>
            <w:r w:rsidRPr="00922E41">
              <w:rPr>
                <w:rFonts w:asciiTheme="minorHAnsi" w:hAnsiTheme="minorHAnsi" w:cstheme="minorHAnsi"/>
                <w:sz w:val="20"/>
                <w:szCs w:val="20"/>
              </w:rPr>
              <w:t>Andrea Morgan – Workforce Development Lead, NHS England – South West.</w:t>
            </w:r>
          </w:p>
          <w:p w14:paraId="49D82A26" w14:textId="17405CD7" w:rsidR="00922E41" w:rsidRDefault="00922E41" w:rsidP="00A46F12">
            <w:pPr>
              <w:pStyle w:val="ListParagraph"/>
              <w:numPr>
                <w:ilvl w:val="0"/>
                <w:numId w:val="37"/>
              </w:numPr>
              <w:rPr>
                <w:rFonts w:asciiTheme="minorHAnsi" w:hAnsiTheme="minorHAnsi" w:cstheme="minorHAnsi"/>
                <w:sz w:val="20"/>
                <w:szCs w:val="20"/>
                <w:lang w:eastAsia="en-GB"/>
              </w:rPr>
            </w:pPr>
            <w:r w:rsidRPr="00922E41">
              <w:rPr>
                <w:rFonts w:asciiTheme="minorHAnsi" w:hAnsiTheme="minorHAnsi" w:cstheme="minorHAnsi"/>
                <w:sz w:val="20"/>
                <w:szCs w:val="20"/>
              </w:rPr>
              <w:t xml:space="preserve">Jason Young - BSW ICB </w:t>
            </w:r>
            <w:r w:rsidRPr="00922E41">
              <w:rPr>
                <w:rFonts w:asciiTheme="minorHAnsi" w:hAnsiTheme="minorHAnsi" w:cstheme="minorHAnsi"/>
                <w:sz w:val="20"/>
                <w:szCs w:val="20"/>
                <w:lang w:eastAsia="en-GB"/>
              </w:rPr>
              <w:t>Assistant Director of Digital Transformation</w:t>
            </w:r>
          </w:p>
          <w:p w14:paraId="1B367315" w14:textId="42B1B9E0" w:rsidR="00922E41" w:rsidRDefault="00922E41"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Gina Sargent - </w:t>
            </w:r>
            <w:r w:rsidRPr="00922E41">
              <w:rPr>
                <w:rFonts w:asciiTheme="minorHAnsi" w:hAnsiTheme="minorHAnsi" w:cstheme="minorHAnsi"/>
                <w:sz w:val="20"/>
                <w:szCs w:val="20"/>
                <w:lang w:eastAsia="en-GB"/>
              </w:rPr>
              <w:t>Health &amp; Care Professional Director (Wilts)</w:t>
            </w:r>
          </w:p>
          <w:p w14:paraId="3734A755" w14:textId="5C73ABDF" w:rsidR="00922E41" w:rsidRDefault="00922E41"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Carrie Biddle – AHP Regional Faculty lead – South West</w:t>
            </w:r>
          </w:p>
          <w:p w14:paraId="5C956307" w14:textId="47670915" w:rsidR="00922E41" w:rsidRDefault="00922E41"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Abi Hall - </w:t>
            </w:r>
            <w:r w:rsidRPr="00922E41">
              <w:rPr>
                <w:rFonts w:asciiTheme="minorHAnsi" w:hAnsiTheme="minorHAnsi" w:cstheme="minorHAnsi"/>
                <w:sz w:val="20"/>
                <w:szCs w:val="20"/>
                <w:lang w:eastAsia="en-GB"/>
              </w:rPr>
              <w:t>AHP Faculty Project Lead</w:t>
            </w:r>
            <w:r>
              <w:rPr>
                <w:rFonts w:asciiTheme="minorHAnsi" w:hAnsiTheme="minorHAnsi" w:cstheme="minorHAnsi"/>
                <w:sz w:val="20"/>
                <w:szCs w:val="20"/>
                <w:lang w:eastAsia="en-GB"/>
              </w:rPr>
              <w:t xml:space="preserve"> – Devon</w:t>
            </w:r>
          </w:p>
          <w:p w14:paraId="1ACA7707" w14:textId="7CAB5CDF" w:rsidR="00922E41" w:rsidRDefault="001540A0"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Lynsey Forsey – South West AHP Digital Network lead</w:t>
            </w:r>
          </w:p>
          <w:p w14:paraId="5516D856" w14:textId="7F5B5302" w:rsidR="001540A0" w:rsidRDefault="001540A0"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Sam Olden – Consultant Therapist WH&amp;C</w:t>
            </w:r>
          </w:p>
          <w:p w14:paraId="154BD4BF" w14:textId="046E4185" w:rsidR="001540A0" w:rsidRPr="001540A0" w:rsidRDefault="001540A0" w:rsidP="00A46F12">
            <w:pPr>
              <w:pStyle w:val="ListParagraph"/>
              <w:numPr>
                <w:ilvl w:val="0"/>
                <w:numId w:val="37"/>
              </w:numPr>
              <w:rPr>
                <w:rFonts w:asciiTheme="minorHAnsi" w:hAnsiTheme="minorHAnsi" w:cstheme="minorHAnsi"/>
                <w:sz w:val="20"/>
                <w:szCs w:val="20"/>
                <w:lang w:eastAsia="en-GB"/>
              </w:rPr>
            </w:pPr>
            <w:r w:rsidRPr="001540A0">
              <w:rPr>
                <w:rFonts w:asciiTheme="minorHAnsi" w:hAnsiTheme="minorHAnsi" w:cstheme="minorHAnsi"/>
                <w:sz w:val="20"/>
                <w:szCs w:val="20"/>
                <w:lang w:eastAsia="en-GB"/>
              </w:rPr>
              <w:t>Rozz McDonald - Supporting TEL Relationship Manager </w:t>
            </w:r>
            <w:r>
              <w:rPr>
                <w:rFonts w:asciiTheme="minorHAnsi" w:hAnsiTheme="minorHAnsi" w:cstheme="minorHAnsi"/>
                <w:sz w:val="20"/>
                <w:szCs w:val="20"/>
                <w:lang w:eastAsia="en-GB"/>
              </w:rPr>
              <w:t>(</w:t>
            </w:r>
            <w:r w:rsidRPr="001540A0">
              <w:rPr>
                <w:rFonts w:asciiTheme="minorHAnsi" w:hAnsiTheme="minorHAnsi" w:cstheme="minorHAnsi"/>
                <w:sz w:val="20"/>
                <w:szCs w:val="20"/>
                <w:lang w:eastAsia="en-GB"/>
              </w:rPr>
              <w:t xml:space="preserve">Technology </w:t>
            </w:r>
            <w:r w:rsidRPr="001540A0">
              <w:rPr>
                <w:rFonts w:asciiTheme="minorHAnsi" w:hAnsiTheme="minorHAnsi" w:cstheme="minorHAnsi"/>
                <w:sz w:val="20"/>
                <w:szCs w:val="20"/>
                <w:lang w:eastAsia="en-GB"/>
              </w:rPr>
              <w:lastRenderedPageBreak/>
              <w:t>Enhanced Learning, Directorate of Innovation and Transformation</w:t>
            </w:r>
            <w:r>
              <w:rPr>
                <w:rFonts w:asciiTheme="minorHAnsi" w:hAnsiTheme="minorHAnsi" w:cstheme="minorHAnsi"/>
                <w:sz w:val="20"/>
                <w:szCs w:val="20"/>
                <w:lang w:eastAsia="en-GB"/>
              </w:rPr>
              <w:t>)</w:t>
            </w:r>
            <w:r w:rsidRPr="001540A0">
              <w:rPr>
                <w:rFonts w:asciiTheme="minorHAnsi" w:hAnsiTheme="minorHAnsi" w:cstheme="minorHAnsi"/>
                <w:sz w:val="20"/>
                <w:szCs w:val="20"/>
                <w:lang w:eastAsia="en-GB"/>
              </w:rPr>
              <w:t> - HEE</w:t>
            </w:r>
          </w:p>
          <w:p w14:paraId="7F8D2007" w14:textId="0DEB4AF4" w:rsidR="001540A0" w:rsidRDefault="00C82A61"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Shanil Mantri – BSW ICB</w:t>
            </w:r>
            <w:r w:rsidR="001B209B">
              <w:rPr>
                <w:rFonts w:asciiTheme="minorHAnsi" w:hAnsiTheme="minorHAnsi" w:cstheme="minorHAnsi"/>
                <w:sz w:val="20"/>
                <w:szCs w:val="20"/>
                <w:lang w:eastAsia="en-GB"/>
              </w:rPr>
              <w:t xml:space="preserve"> CIO</w:t>
            </w:r>
          </w:p>
          <w:p w14:paraId="3A19E531" w14:textId="16A71F73" w:rsidR="00C82A61" w:rsidRDefault="00C82A61"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Christian Bailey – CCIO WH&amp;C</w:t>
            </w:r>
          </w:p>
          <w:p w14:paraId="246E4A15" w14:textId="1AA279AA"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Sarah Paterson – Salisbury Therapy Team Lead</w:t>
            </w:r>
          </w:p>
          <w:p w14:paraId="66223A35" w14:textId="352019B0"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Katherine Godfrey – AWP therapy lead</w:t>
            </w:r>
          </w:p>
          <w:p w14:paraId="2B863E12" w14:textId="1F625355"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Adam Rochford – HCRG Therapy Lead</w:t>
            </w:r>
          </w:p>
          <w:p w14:paraId="1A23B9F9" w14:textId="714ACD7B"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Alex Harrington- GWH therapy lead</w:t>
            </w:r>
          </w:p>
          <w:p w14:paraId="5DB9DED2" w14:textId="18AA105D"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Claire Young &amp; Scott Buxton – RUH therapy leads</w:t>
            </w:r>
          </w:p>
          <w:p w14:paraId="4F426D7E" w14:textId="7FA131B5"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Sophie Palmer – Swindon County Council lead therapist</w:t>
            </w:r>
          </w:p>
          <w:p w14:paraId="78571372" w14:textId="2C331149" w:rsidR="00C82A61"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Cris Mulsaw -  Salisbury therapy lead</w:t>
            </w:r>
          </w:p>
          <w:p w14:paraId="3E2AF530" w14:textId="3F7192DD"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Dennis Deguzman – Systm1 education specialist WH&amp;C</w:t>
            </w:r>
          </w:p>
          <w:p w14:paraId="031BEB5A" w14:textId="661A5543"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Gabriele Tilley – head of education and training WH&amp;C</w:t>
            </w:r>
          </w:p>
          <w:p w14:paraId="369B85C1" w14:textId="3464EDB3"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Rachel Green – head of operations WH&amp;C</w:t>
            </w:r>
          </w:p>
          <w:p w14:paraId="6FAE7D8A" w14:textId="1EFFC98A"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Jane Barkshire – clinical team manager WH&amp;C</w:t>
            </w:r>
          </w:p>
          <w:p w14:paraId="55E380FB" w14:textId="14E9A639"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 xml:space="preserve">Carol Langley-Johnson – head of operations of long term conditions </w:t>
            </w:r>
          </w:p>
          <w:p w14:paraId="629AA774" w14:textId="0A6A7D84"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Rachel Byford  - regional southwest lead for long covid</w:t>
            </w:r>
          </w:p>
          <w:p w14:paraId="325DEB8C" w14:textId="01B1F6A1"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Anna Paisley – clinical lead for long covid service WH&amp;C</w:t>
            </w:r>
          </w:p>
          <w:p w14:paraId="234F339D" w14:textId="3EBFE5A5"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Gemma chappell – project manager, south west</w:t>
            </w:r>
          </w:p>
          <w:p w14:paraId="62D9CE5F" w14:textId="48C2654D"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Lina Middleton – patient and public involvement officer WH&amp;C</w:t>
            </w:r>
          </w:p>
          <w:p w14:paraId="64B504C6" w14:textId="21736276"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lastRenderedPageBreak/>
              <w:t>Kelsa Smith – head of IT WH&amp;C</w:t>
            </w:r>
          </w:p>
          <w:p w14:paraId="62951C69" w14:textId="1AEFCC96" w:rsidR="001B209B" w:rsidRDefault="001B209B"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Sarah Green – The Academy</w:t>
            </w:r>
          </w:p>
          <w:p w14:paraId="7C885C06" w14:textId="67BBB7A1" w:rsidR="00FC5615" w:rsidRDefault="00FC5615"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Sue Elliot – head of orthoptists salisbury, previous BSW AHP faculty lead</w:t>
            </w:r>
          </w:p>
          <w:p w14:paraId="1EDD3AFF" w14:textId="19C64512" w:rsidR="00FC5615" w:rsidRPr="001B209B" w:rsidRDefault="00FC5615" w:rsidP="00A46F12">
            <w:pPr>
              <w:pStyle w:val="ListParagraph"/>
              <w:numPr>
                <w:ilvl w:val="0"/>
                <w:numId w:val="37"/>
              </w:numPr>
              <w:rPr>
                <w:rFonts w:asciiTheme="minorHAnsi" w:hAnsiTheme="minorHAnsi" w:cstheme="minorHAnsi"/>
                <w:sz w:val="20"/>
                <w:szCs w:val="20"/>
                <w:lang w:eastAsia="en-GB"/>
              </w:rPr>
            </w:pPr>
            <w:r>
              <w:rPr>
                <w:rFonts w:asciiTheme="minorHAnsi" w:hAnsiTheme="minorHAnsi" w:cstheme="minorHAnsi"/>
                <w:sz w:val="20"/>
                <w:szCs w:val="20"/>
                <w:lang w:eastAsia="en-GB"/>
              </w:rPr>
              <w:t>Katie Williams – BSW AHP faculty placement expansion lead.</w:t>
            </w:r>
          </w:p>
          <w:p w14:paraId="0C26CE9E" w14:textId="77777777" w:rsidR="00922E41" w:rsidRPr="00922E41" w:rsidRDefault="00922E41" w:rsidP="00A46F12">
            <w:pPr>
              <w:rPr>
                <w:rFonts w:asciiTheme="minorHAnsi" w:hAnsiTheme="minorHAnsi" w:cstheme="minorHAnsi"/>
                <w:sz w:val="20"/>
                <w:szCs w:val="20"/>
              </w:rPr>
            </w:pPr>
          </w:p>
          <w:p w14:paraId="3BC5BAC8" w14:textId="77777777" w:rsidR="00922E41" w:rsidRPr="000C28A1" w:rsidRDefault="00922E41" w:rsidP="00A46F12">
            <w:pPr>
              <w:rPr>
                <w:rFonts w:asciiTheme="minorHAnsi" w:hAnsiTheme="minorHAnsi" w:cstheme="minorHAnsi"/>
                <w:color w:val="FF0000"/>
                <w:sz w:val="20"/>
                <w:szCs w:val="20"/>
              </w:rPr>
            </w:pPr>
          </w:p>
          <w:p w14:paraId="4965AFF7" w14:textId="384EF951" w:rsidR="000C28A1" w:rsidRPr="000C28A1" w:rsidRDefault="000C28A1" w:rsidP="00A46F12">
            <w:pPr>
              <w:rPr>
                <w:rFonts w:asciiTheme="minorHAnsi" w:hAnsiTheme="minorHAnsi" w:cstheme="minorHAnsi"/>
                <w:sz w:val="20"/>
                <w:szCs w:val="20"/>
              </w:rPr>
            </w:pPr>
            <w:r w:rsidRPr="000C28A1">
              <w:rPr>
                <w:rFonts w:asciiTheme="minorHAnsi" w:hAnsiTheme="minorHAnsi" w:cstheme="minorHAnsi"/>
                <w:sz w:val="20"/>
                <w:szCs w:val="20"/>
              </w:rPr>
              <w:t xml:space="preserve">Results of this project has been presented to: </w:t>
            </w:r>
          </w:p>
          <w:p w14:paraId="7E62FA60" w14:textId="6DF8B699" w:rsidR="000C28A1" w:rsidRDefault="00091660" w:rsidP="00A46F12">
            <w:pPr>
              <w:ind w:left="360"/>
              <w:rPr>
                <w:rFonts w:asciiTheme="minorHAnsi" w:hAnsiTheme="minorHAnsi" w:cstheme="minorHAnsi"/>
                <w:sz w:val="20"/>
                <w:szCs w:val="20"/>
              </w:rPr>
            </w:pPr>
            <w:r>
              <w:rPr>
                <w:rFonts w:asciiTheme="minorHAnsi" w:hAnsiTheme="minorHAnsi" w:cstheme="minorHAnsi"/>
                <w:sz w:val="20"/>
                <w:szCs w:val="20"/>
              </w:rPr>
              <w:t>BSW AHP Council</w:t>
            </w:r>
          </w:p>
          <w:p w14:paraId="7981ED23" w14:textId="77777777" w:rsidR="00FC5615" w:rsidRDefault="00FC5615" w:rsidP="00A46F12">
            <w:pPr>
              <w:ind w:left="360"/>
              <w:rPr>
                <w:rFonts w:asciiTheme="minorHAnsi" w:hAnsiTheme="minorHAnsi" w:cstheme="minorHAnsi"/>
                <w:sz w:val="20"/>
                <w:szCs w:val="20"/>
              </w:rPr>
            </w:pPr>
          </w:p>
          <w:p w14:paraId="187557C2" w14:textId="0AA727AF" w:rsidR="00091660" w:rsidRDefault="00091660" w:rsidP="00A46F12">
            <w:pPr>
              <w:ind w:left="360"/>
              <w:rPr>
                <w:rFonts w:asciiTheme="minorHAnsi" w:hAnsiTheme="minorHAnsi" w:cstheme="minorHAnsi"/>
                <w:sz w:val="20"/>
                <w:szCs w:val="20"/>
              </w:rPr>
            </w:pPr>
            <w:r>
              <w:rPr>
                <w:rFonts w:asciiTheme="minorHAnsi" w:hAnsiTheme="minorHAnsi" w:cstheme="minorHAnsi"/>
                <w:sz w:val="20"/>
                <w:szCs w:val="20"/>
              </w:rPr>
              <w:t>South West AHP Digital Network</w:t>
            </w:r>
          </w:p>
          <w:p w14:paraId="49AA26BC" w14:textId="72F292E8" w:rsidR="00AB07CE" w:rsidRDefault="00AB07CE" w:rsidP="00A46F12">
            <w:pPr>
              <w:ind w:left="360"/>
              <w:rPr>
                <w:rFonts w:asciiTheme="minorHAnsi" w:hAnsiTheme="minorHAnsi" w:cstheme="minorHAnsi"/>
                <w:sz w:val="20"/>
                <w:szCs w:val="20"/>
              </w:rPr>
            </w:pPr>
            <w:r>
              <w:rPr>
                <w:rFonts w:asciiTheme="minorHAnsi" w:hAnsiTheme="minorHAnsi" w:cstheme="minorHAnsi"/>
                <w:sz w:val="20"/>
                <w:szCs w:val="20"/>
              </w:rPr>
              <w:t>BSW Academy</w:t>
            </w:r>
          </w:p>
          <w:p w14:paraId="5EFACABC" w14:textId="443BF491" w:rsidR="00AB07CE" w:rsidRDefault="00AB07CE" w:rsidP="00A46F12">
            <w:pPr>
              <w:ind w:left="360"/>
              <w:rPr>
                <w:rFonts w:asciiTheme="minorHAnsi" w:hAnsiTheme="minorHAnsi" w:cstheme="minorHAnsi"/>
                <w:sz w:val="20"/>
                <w:szCs w:val="20"/>
              </w:rPr>
            </w:pPr>
            <w:r>
              <w:rPr>
                <w:rFonts w:asciiTheme="minorHAnsi" w:hAnsiTheme="minorHAnsi" w:cstheme="minorHAnsi"/>
                <w:sz w:val="20"/>
                <w:szCs w:val="20"/>
              </w:rPr>
              <w:t>BSW ICB digital forum</w:t>
            </w:r>
          </w:p>
          <w:p w14:paraId="4B222688" w14:textId="0E0C6167" w:rsidR="00922E41" w:rsidRDefault="00922E41" w:rsidP="00A46F12">
            <w:pPr>
              <w:ind w:left="360"/>
              <w:rPr>
                <w:rFonts w:asciiTheme="minorHAnsi" w:hAnsiTheme="minorHAnsi" w:cstheme="minorHAnsi"/>
                <w:sz w:val="20"/>
                <w:szCs w:val="20"/>
              </w:rPr>
            </w:pPr>
            <w:r>
              <w:rPr>
                <w:rFonts w:asciiTheme="minorHAnsi" w:hAnsiTheme="minorHAnsi" w:cstheme="minorHAnsi"/>
                <w:sz w:val="20"/>
                <w:szCs w:val="20"/>
              </w:rPr>
              <w:t>The WH&amp;C people forum</w:t>
            </w:r>
          </w:p>
          <w:p w14:paraId="5D1C8386" w14:textId="4AC591C0" w:rsidR="00091660" w:rsidRPr="000C28A1" w:rsidRDefault="00091660" w:rsidP="00A46F12">
            <w:pPr>
              <w:ind w:left="360"/>
              <w:rPr>
                <w:rFonts w:asciiTheme="minorHAnsi" w:hAnsiTheme="minorHAnsi" w:cstheme="minorHAnsi"/>
                <w:sz w:val="20"/>
                <w:szCs w:val="20"/>
              </w:rPr>
            </w:pPr>
          </w:p>
        </w:tc>
        <w:tc>
          <w:tcPr>
            <w:tcW w:w="1260" w:type="dxa"/>
            <w:shd w:val="clear" w:color="auto" w:fill="auto"/>
          </w:tcPr>
          <w:p w14:paraId="73E5A87E" w14:textId="77777777" w:rsidR="000C28A1" w:rsidRDefault="000C28A1" w:rsidP="00A46F12">
            <w:pPr>
              <w:jc w:val="center"/>
              <w:rPr>
                <w:rFonts w:asciiTheme="minorHAnsi" w:hAnsiTheme="minorHAnsi" w:cstheme="minorHAnsi"/>
                <w:sz w:val="20"/>
                <w:szCs w:val="20"/>
              </w:rPr>
            </w:pPr>
          </w:p>
          <w:p w14:paraId="142CFD17" w14:textId="77777777" w:rsidR="00AB07CE" w:rsidRDefault="00AB07CE" w:rsidP="00A46F12">
            <w:pPr>
              <w:jc w:val="center"/>
              <w:rPr>
                <w:rFonts w:asciiTheme="minorHAnsi" w:hAnsiTheme="minorHAnsi" w:cstheme="minorHAnsi"/>
                <w:sz w:val="20"/>
                <w:szCs w:val="20"/>
              </w:rPr>
            </w:pPr>
          </w:p>
          <w:p w14:paraId="26FCEF0B" w14:textId="0C87A8DC" w:rsidR="00AB07CE" w:rsidRDefault="00AB07CE" w:rsidP="00A46F12">
            <w:pPr>
              <w:jc w:val="center"/>
              <w:rPr>
                <w:rFonts w:asciiTheme="minorHAnsi" w:hAnsiTheme="minorHAnsi" w:cstheme="minorHAnsi"/>
                <w:sz w:val="20"/>
                <w:szCs w:val="20"/>
              </w:rPr>
            </w:pPr>
          </w:p>
          <w:p w14:paraId="4B65C9BA" w14:textId="1AF8BB31" w:rsidR="00FC5615" w:rsidRDefault="00FC5615" w:rsidP="00A46F12">
            <w:pPr>
              <w:jc w:val="center"/>
              <w:rPr>
                <w:rFonts w:asciiTheme="minorHAnsi" w:hAnsiTheme="minorHAnsi" w:cstheme="minorHAnsi"/>
                <w:sz w:val="20"/>
                <w:szCs w:val="20"/>
              </w:rPr>
            </w:pPr>
          </w:p>
          <w:p w14:paraId="5331F960" w14:textId="3F38C904" w:rsidR="00FC5615" w:rsidRDefault="00FC5615" w:rsidP="00A46F12">
            <w:pPr>
              <w:jc w:val="center"/>
              <w:rPr>
                <w:rFonts w:asciiTheme="minorHAnsi" w:hAnsiTheme="minorHAnsi" w:cstheme="minorHAnsi"/>
                <w:sz w:val="20"/>
                <w:szCs w:val="20"/>
              </w:rPr>
            </w:pPr>
          </w:p>
          <w:p w14:paraId="008482F0" w14:textId="769FD48D" w:rsidR="00FC5615" w:rsidRDefault="00FC5615" w:rsidP="00A46F12">
            <w:pPr>
              <w:jc w:val="center"/>
              <w:rPr>
                <w:rFonts w:asciiTheme="minorHAnsi" w:hAnsiTheme="minorHAnsi" w:cstheme="minorHAnsi"/>
                <w:sz w:val="20"/>
                <w:szCs w:val="20"/>
              </w:rPr>
            </w:pPr>
          </w:p>
          <w:p w14:paraId="6CAA1B3C" w14:textId="54E3B579" w:rsidR="00FC5615" w:rsidRDefault="00FC5615" w:rsidP="00A46F12">
            <w:pPr>
              <w:jc w:val="center"/>
              <w:rPr>
                <w:rFonts w:asciiTheme="minorHAnsi" w:hAnsiTheme="minorHAnsi" w:cstheme="minorHAnsi"/>
                <w:sz w:val="20"/>
                <w:szCs w:val="20"/>
              </w:rPr>
            </w:pPr>
          </w:p>
          <w:p w14:paraId="3EB5B35B" w14:textId="5BAE8013" w:rsidR="00FC5615" w:rsidRDefault="00FC5615" w:rsidP="00A46F12">
            <w:pPr>
              <w:jc w:val="center"/>
              <w:rPr>
                <w:rFonts w:asciiTheme="minorHAnsi" w:hAnsiTheme="minorHAnsi" w:cstheme="minorHAnsi"/>
                <w:sz w:val="20"/>
                <w:szCs w:val="20"/>
              </w:rPr>
            </w:pPr>
          </w:p>
          <w:p w14:paraId="507446D2" w14:textId="17CDD20A" w:rsidR="00FC5615" w:rsidRDefault="00FC5615" w:rsidP="00A46F12">
            <w:pPr>
              <w:jc w:val="center"/>
              <w:rPr>
                <w:rFonts w:asciiTheme="minorHAnsi" w:hAnsiTheme="minorHAnsi" w:cstheme="minorHAnsi"/>
                <w:sz w:val="20"/>
                <w:szCs w:val="20"/>
              </w:rPr>
            </w:pPr>
          </w:p>
          <w:p w14:paraId="4DFF84C0" w14:textId="5E949FA7" w:rsidR="00FC5615" w:rsidRDefault="00FC5615" w:rsidP="00A46F12">
            <w:pPr>
              <w:jc w:val="center"/>
              <w:rPr>
                <w:rFonts w:asciiTheme="minorHAnsi" w:hAnsiTheme="minorHAnsi" w:cstheme="minorHAnsi"/>
                <w:sz w:val="20"/>
                <w:szCs w:val="20"/>
              </w:rPr>
            </w:pPr>
          </w:p>
          <w:p w14:paraId="06BDA4B6" w14:textId="346481D5" w:rsidR="00FC5615" w:rsidRDefault="00FC5615" w:rsidP="00A46F12">
            <w:pPr>
              <w:jc w:val="center"/>
              <w:rPr>
                <w:rFonts w:asciiTheme="minorHAnsi" w:hAnsiTheme="minorHAnsi" w:cstheme="minorHAnsi"/>
                <w:sz w:val="20"/>
                <w:szCs w:val="20"/>
              </w:rPr>
            </w:pPr>
          </w:p>
          <w:p w14:paraId="0ED58633" w14:textId="308A0062" w:rsidR="00FC5615" w:rsidRDefault="00FC5615" w:rsidP="00A46F12">
            <w:pPr>
              <w:jc w:val="center"/>
              <w:rPr>
                <w:rFonts w:asciiTheme="minorHAnsi" w:hAnsiTheme="minorHAnsi" w:cstheme="minorHAnsi"/>
                <w:sz w:val="20"/>
                <w:szCs w:val="20"/>
              </w:rPr>
            </w:pPr>
          </w:p>
          <w:p w14:paraId="393D8FBC" w14:textId="09BFFADD" w:rsidR="00FC5615" w:rsidRDefault="00FC5615" w:rsidP="00A46F12">
            <w:pPr>
              <w:jc w:val="center"/>
              <w:rPr>
                <w:rFonts w:asciiTheme="minorHAnsi" w:hAnsiTheme="minorHAnsi" w:cstheme="minorHAnsi"/>
                <w:sz w:val="20"/>
                <w:szCs w:val="20"/>
              </w:rPr>
            </w:pPr>
          </w:p>
          <w:p w14:paraId="2507A26A" w14:textId="30EE83D7" w:rsidR="00FC5615" w:rsidRDefault="00FC5615" w:rsidP="00A46F12">
            <w:pPr>
              <w:jc w:val="center"/>
              <w:rPr>
                <w:rFonts w:asciiTheme="minorHAnsi" w:hAnsiTheme="minorHAnsi" w:cstheme="minorHAnsi"/>
                <w:sz w:val="20"/>
                <w:szCs w:val="20"/>
              </w:rPr>
            </w:pPr>
          </w:p>
          <w:p w14:paraId="4944A5F2" w14:textId="699F22C2" w:rsidR="00FC5615" w:rsidRDefault="00FC5615" w:rsidP="00A46F12">
            <w:pPr>
              <w:jc w:val="center"/>
              <w:rPr>
                <w:rFonts w:asciiTheme="minorHAnsi" w:hAnsiTheme="minorHAnsi" w:cstheme="minorHAnsi"/>
                <w:sz w:val="20"/>
                <w:szCs w:val="20"/>
              </w:rPr>
            </w:pPr>
          </w:p>
          <w:p w14:paraId="19055142" w14:textId="7C0B1036" w:rsidR="00FC5615" w:rsidRDefault="00FC5615" w:rsidP="00A46F12">
            <w:pPr>
              <w:jc w:val="center"/>
              <w:rPr>
                <w:rFonts w:asciiTheme="minorHAnsi" w:hAnsiTheme="minorHAnsi" w:cstheme="minorHAnsi"/>
                <w:sz w:val="20"/>
                <w:szCs w:val="20"/>
              </w:rPr>
            </w:pPr>
          </w:p>
          <w:p w14:paraId="4F79F382" w14:textId="147FA0DD" w:rsidR="00FC5615" w:rsidRDefault="00FC5615" w:rsidP="00A46F12">
            <w:pPr>
              <w:jc w:val="center"/>
              <w:rPr>
                <w:rFonts w:asciiTheme="minorHAnsi" w:hAnsiTheme="minorHAnsi" w:cstheme="minorHAnsi"/>
                <w:sz w:val="20"/>
                <w:szCs w:val="20"/>
              </w:rPr>
            </w:pPr>
          </w:p>
          <w:p w14:paraId="7F4B0191" w14:textId="7B881C38" w:rsidR="00FC5615" w:rsidRDefault="00FC5615" w:rsidP="00A46F12">
            <w:pPr>
              <w:jc w:val="center"/>
              <w:rPr>
                <w:rFonts w:asciiTheme="minorHAnsi" w:hAnsiTheme="minorHAnsi" w:cstheme="minorHAnsi"/>
                <w:sz w:val="20"/>
                <w:szCs w:val="20"/>
              </w:rPr>
            </w:pPr>
          </w:p>
          <w:p w14:paraId="2FAF9CFC" w14:textId="7F264722" w:rsidR="00FC5615" w:rsidRDefault="00FC5615" w:rsidP="00A46F12">
            <w:pPr>
              <w:jc w:val="center"/>
              <w:rPr>
                <w:rFonts w:asciiTheme="minorHAnsi" w:hAnsiTheme="minorHAnsi" w:cstheme="minorHAnsi"/>
                <w:sz w:val="20"/>
                <w:szCs w:val="20"/>
              </w:rPr>
            </w:pPr>
          </w:p>
          <w:p w14:paraId="7A83F083" w14:textId="32AED9E3" w:rsidR="00FC5615" w:rsidRDefault="00FC5615" w:rsidP="00A46F12">
            <w:pPr>
              <w:jc w:val="center"/>
              <w:rPr>
                <w:rFonts w:asciiTheme="minorHAnsi" w:hAnsiTheme="minorHAnsi" w:cstheme="minorHAnsi"/>
                <w:sz w:val="20"/>
                <w:szCs w:val="20"/>
              </w:rPr>
            </w:pPr>
          </w:p>
          <w:p w14:paraId="78E99C86" w14:textId="3526B053" w:rsidR="00FC5615" w:rsidRDefault="00FC5615" w:rsidP="00A46F12">
            <w:pPr>
              <w:jc w:val="center"/>
              <w:rPr>
                <w:rFonts w:asciiTheme="minorHAnsi" w:hAnsiTheme="minorHAnsi" w:cstheme="minorHAnsi"/>
                <w:sz w:val="20"/>
                <w:szCs w:val="20"/>
              </w:rPr>
            </w:pPr>
          </w:p>
          <w:p w14:paraId="28472C82" w14:textId="4D832E39" w:rsidR="00FC5615" w:rsidRDefault="00FC5615" w:rsidP="00A46F12">
            <w:pPr>
              <w:jc w:val="center"/>
              <w:rPr>
                <w:rFonts w:asciiTheme="minorHAnsi" w:hAnsiTheme="minorHAnsi" w:cstheme="minorHAnsi"/>
                <w:sz w:val="20"/>
                <w:szCs w:val="20"/>
              </w:rPr>
            </w:pPr>
          </w:p>
          <w:p w14:paraId="3C9126FC" w14:textId="27916911" w:rsidR="00FC5615" w:rsidRDefault="00FC5615" w:rsidP="00A46F12">
            <w:pPr>
              <w:jc w:val="center"/>
              <w:rPr>
                <w:rFonts w:asciiTheme="minorHAnsi" w:hAnsiTheme="minorHAnsi" w:cstheme="minorHAnsi"/>
                <w:sz w:val="20"/>
                <w:szCs w:val="20"/>
              </w:rPr>
            </w:pPr>
          </w:p>
          <w:p w14:paraId="10786AA6" w14:textId="76A021FE" w:rsidR="00FC5615" w:rsidRDefault="00FC5615" w:rsidP="00A46F12">
            <w:pPr>
              <w:jc w:val="center"/>
              <w:rPr>
                <w:rFonts w:asciiTheme="minorHAnsi" w:hAnsiTheme="minorHAnsi" w:cstheme="minorHAnsi"/>
                <w:sz w:val="20"/>
                <w:szCs w:val="20"/>
              </w:rPr>
            </w:pPr>
          </w:p>
          <w:p w14:paraId="7844F63F" w14:textId="08A7BB29" w:rsidR="00FC5615" w:rsidRDefault="00FC5615" w:rsidP="00A46F12">
            <w:pPr>
              <w:jc w:val="center"/>
              <w:rPr>
                <w:rFonts w:asciiTheme="minorHAnsi" w:hAnsiTheme="minorHAnsi" w:cstheme="minorHAnsi"/>
                <w:sz w:val="20"/>
                <w:szCs w:val="20"/>
              </w:rPr>
            </w:pPr>
          </w:p>
          <w:p w14:paraId="25C3D981" w14:textId="657BF9E2" w:rsidR="00FC5615" w:rsidRDefault="00FC5615" w:rsidP="00A46F12">
            <w:pPr>
              <w:jc w:val="center"/>
              <w:rPr>
                <w:rFonts w:asciiTheme="minorHAnsi" w:hAnsiTheme="minorHAnsi" w:cstheme="minorHAnsi"/>
                <w:sz w:val="20"/>
                <w:szCs w:val="20"/>
              </w:rPr>
            </w:pPr>
          </w:p>
          <w:p w14:paraId="602E5301" w14:textId="6C332986" w:rsidR="00FC5615" w:rsidRDefault="00FC5615" w:rsidP="00A46F12">
            <w:pPr>
              <w:jc w:val="center"/>
              <w:rPr>
                <w:rFonts w:asciiTheme="minorHAnsi" w:hAnsiTheme="minorHAnsi" w:cstheme="minorHAnsi"/>
                <w:sz w:val="20"/>
                <w:szCs w:val="20"/>
              </w:rPr>
            </w:pPr>
          </w:p>
          <w:p w14:paraId="01CCE38F" w14:textId="2C428B64" w:rsidR="00FC5615" w:rsidRDefault="00FC5615" w:rsidP="00A46F12">
            <w:pPr>
              <w:jc w:val="center"/>
              <w:rPr>
                <w:rFonts w:asciiTheme="minorHAnsi" w:hAnsiTheme="minorHAnsi" w:cstheme="minorHAnsi"/>
                <w:sz w:val="20"/>
                <w:szCs w:val="20"/>
              </w:rPr>
            </w:pPr>
          </w:p>
          <w:p w14:paraId="0FEA35C7" w14:textId="271DD17C" w:rsidR="00FC5615" w:rsidRDefault="00FC5615" w:rsidP="00A46F12">
            <w:pPr>
              <w:jc w:val="center"/>
              <w:rPr>
                <w:rFonts w:asciiTheme="minorHAnsi" w:hAnsiTheme="minorHAnsi" w:cstheme="minorHAnsi"/>
                <w:sz w:val="20"/>
                <w:szCs w:val="20"/>
              </w:rPr>
            </w:pPr>
          </w:p>
          <w:p w14:paraId="3DFA52BF" w14:textId="474534EA" w:rsidR="00FC5615" w:rsidRDefault="00FC5615" w:rsidP="00A46F12">
            <w:pPr>
              <w:jc w:val="center"/>
              <w:rPr>
                <w:rFonts w:asciiTheme="minorHAnsi" w:hAnsiTheme="minorHAnsi" w:cstheme="minorHAnsi"/>
                <w:sz w:val="20"/>
                <w:szCs w:val="20"/>
              </w:rPr>
            </w:pPr>
          </w:p>
          <w:p w14:paraId="450BD272" w14:textId="7195264B" w:rsidR="00FC5615" w:rsidRDefault="00FC5615" w:rsidP="00A46F12">
            <w:pPr>
              <w:jc w:val="center"/>
              <w:rPr>
                <w:rFonts w:asciiTheme="minorHAnsi" w:hAnsiTheme="minorHAnsi" w:cstheme="minorHAnsi"/>
                <w:sz w:val="20"/>
                <w:szCs w:val="20"/>
              </w:rPr>
            </w:pPr>
          </w:p>
          <w:p w14:paraId="01EB0502" w14:textId="302BD7A6" w:rsidR="00FC5615" w:rsidRDefault="00FC5615" w:rsidP="00A46F12">
            <w:pPr>
              <w:jc w:val="center"/>
              <w:rPr>
                <w:rFonts w:asciiTheme="minorHAnsi" w:hAnsiTheme="minorHAnsi" w:cstheme="minorHAnsi"/>
                <w:sz w:val="20"/>
                <w:szCs w:val="20"/>
              </w:rPr>
            </w:pPr>
          </w:p>
          <w:p w14:paraId="1CFCBE72" w14:textId="2722DC4E" w:rsidR="00FC5615" w:rsidRDefault="00FC5615" w:rsidP="00A46F12">
            <w:pPr>
              <w:jc w:val="center"/>
              <w:rPr>
                <w:rFonts w:asciiTheme="minorHAnsi" w:hAnsiTheme="minorHAnsi" w:cstheme="minorHAnsi"/>
                <w:sz w:val="20"/>
                <w:szCs w:val="20"/>
              </w:rPr>
            </w:pPr>
          </w:p>
          <w:p w14:paraId="7F6A5B59" w14:textId="2E3F5C52" w:rsidR="00FC5615" w:rsidRDefault="00FC5615" w:rsidP="00A46F12">
            <w:pPr>
              <w:jc w:val="center"/>
              <w:rPr>
                <w:rFonts w:asciiTheme="minorHAnsi" w:hAnsiTheme="minorHAnsi" w:cstheme="minorHAnsi"/>
                <w:sz w:val="20"/>
                <w:szCs w:val="20"/>
              </w:rPr>
            </w:pPr>
          </w:p>
          <w:p w14:paraId="4FC57A59" w14:textId="65F389E3" w:rsidR="00FC5615" w:rsidRDefault="00FC5615" w:rsidP="00A46F12">
            <w:pPr>
              <w:jc w:val="center"/>
              <w:rPr>
                <w:rFonts w:asciiTheme="minorHAnsi" w:hAnsiTheme="minorHAnsi" w:cstheme="minorHAnsi"/>
                <w:sz w:val="20"/>
                <w:szCs w:val="20"/>
              </w:rPr>
            </w:pPr>
          </w:p>
          <w:p w14:paraId="4AFDB656" w14:textId="0248D82A" w:rsidR="00FC5615" w:rsidRDefault="00FC5615" w:rsidP="00A46F12">
            <w:pPr>
              <w:jc w:val="center"/>
              <w:rPr>
                <w:rFonts w:asciiTheme="minorHAnsi" w:hAnsiTheme="minorHAnsi" w:cstheme="minorHAnsi"/>
                <w:sz w:val="20"/>
                <w:szCs w:val="20"/>
              </w:rPr>
            </w:pPr>
          </w:p>
          <w:p w14:paraId="3F996B58" w14:textId="7BB7EFA0" w:rsidR="00FC5615" w:rsidRDefault="00FC5615" w:rsidP="00A46F12">
            <w:pPr>
              <w:jc w:val="center"/>
              <w:rPr>
                <w:rFonts w:asciiTheme="minorHAnsi" w:hAnsiTheme="minorHAnsi" w:cstheme="minorHAnsi"/>
                <w:sz w:val="20"/>
                <w:szCs w:val="20"/>
              </w:rPr>
            </w:pPr>
          </w:p>
          <w:p w14:paraId="5A70CA1B" w14:textId="340646C0" w:rsidR="00FC5615" w:rsidRDefault="00FC5615" w:rsidP="00A46F12">
            <w:pPr>
              <w:jc w:val="center"/>
              <w:rPr>
                <w:rFonts w:asciiTheme="minorHAnsi" w:hAnsiTheme="minorHAnsi" w:cstheme="minorHAnsi"/>
                <w:sz w:val="20"/>
                <w:szCs w:val="20"/>
              </w:rPr>
            </w:pPr>
          </w:p>
          <w:p w14:paraId="6FD4FE87" w14:textId="59356585" w:rsidR="00FC5615" w:rsidRDefault="00FC5615" w:rsidP="00A46F12">
            <w:pPr>
              <w:jc w:val="center"/>
              <w:rPr>
                <w:rFonts w:asciiTheme="minorHAnsi" w:hAnsiTheme="minorHAnsi" w:cstheme="minorHAnsi"/>
                <w:sz w:val="20"/>
                <w:szCs w:val="20"/>
              </w:rPr>
            </w:pPr>
          </w:p>
          <w:p w14:paraId="70848F7B" w14:textId="28815EAA" w:rsidR="00FC5615" w:rsidRDefault="00FC5615" w:rsidP="00A46F12">
            <w:pPr>
              <w:jc w:val="center"/>
              <w:rPr>
                <w:rFonts w:asciiTheme="minorHAnsi" w:hAnsiTheme="minorHAnsi" w:cstheme="minorHAnsi"/>
                <w:sz w:val="20"/>
                <w:szCs w:val="20"/>
              </w:rPr>
            </w:pPr>
          </w:p>
          <w:p w14:paraId="061978B4" w14:textId="1A3835CF" w:rsidR="00FC5615" w:rsidRDefault="00FC5615" w:rsidP="00A46F12">
            <w:pPr>
              <w:jc w:val="center"/>
              <w:rPr>
                <w:rFonts w:asciiTheme="minorHAnsi" w:hAnsiTheme="minorHAnsi" w:cstheme="minorHAnsi"/>
                <w:sz w:val="20"/>
                <w:szCs w:val="20"/>
              </w:rPr>
            </w:pPr>
          </w:p>
          <w:p w14:paraId="79750450" w14:textId="19336128" w:rsidR="00FC5615" w:rsidRDefault="00FC5615" w:rsidP="00A46F12">
            <w:pPr>
              <w:jc w:val="center"/>
              <w:rPr>
                <w:rFonts w:asciiTheme="minorHAnsi" w:hAnsiTheme="minorHAnsi" w:cstheme="minorHAnsi"/>
                <w:sz w:val="20"/>
                <w:szCs w:val="20"/>
              </w:rPr>
            </w:pPr>
          </w:p>
          <w:p w14:paraId="63230B2E" w14:textId="5270C0C5" w:rsidR="00FC5615" w:rsidRDefault="00FC5615" w:rsidP="00A46F12">
            <w:pPr>
              <w:jc w:val="center"/>
              <w:rPr>
                <w:rFonts w:asciiTheme="minorHAnsi" w:hAnsiTheme="minorHAnsi" w:cstheme="minorHAnsi"/>
                <w:sz w:val="20"/>
                <w:szCs w:val="20"/>
              </w:rPr>
            </w:pPr>
          </w:p>
          <w:p w14:paraId="4AA03655" w14:textId="7F5142E0" w:rsidR="00FC5615" w:rsidRDefault="00FC5615" w:rsidP="00A46F12">
            <w:pPr>
              <w:jc w:val="center"/>
              <w:rPr>
                <w:rFonts w:asciiTheme="minorHAnsi" w:hAnsiTheme="minorHAnsi" w:cstheme="minorHAnsi"/>
                <w:sz w:val="20"/>
                <w:szCs w:val="20"/>
              </w:rPr>
            </w:pPr>
          </w:p>
          <w:p w14:paraId="6B7F9012" w14:textId="17C6F6C1" w:rsidR="00FC5615" w:rsidRDefault="00FC5615" w:rsidP="00A46F12">
            <w:pPr>
              <w:jc w:val="center"/>
              <w:rPr>
                <w:rFonts w:asciiTheme="minorHAnsi" w:hAnsiTheme="minorHAnsi" w:cstheme="minorHAnsi"/>
                <w:sz w:val="20"/>
                <w:szCs w:val="20"/>
              </w:rPr>
            </w:pPr>
          </w:p>
          <w:p w14:paraId="46F51976" w14:textId="43DEAB6B" w:rsidR="00FC5615" w:rsidRDefault="00FC5615" w:rsidP="00A46F12">
            <w:pPr>
              <w:jc w:val="center"/>
              <w:rPr>
                <w:rFonts w:asciiTheme="minorHAnsi" w:hAnsiTheme="minorHAnsi" w:cstheme="minorHAnsi"/>
                <w:sz w:val="20"/>
                <w:szCs w:val="20"/>
              </w:rPr>
            </w:pPr>
          </w:p>
          <w:p w14:paraId="506302C2" w14:textId="016DB2FC" w:rsidR="00FC5615" w:rsidRDefault="00FC5615" w:rsidP="00A46F12">
            <w:pPr>
              <w:jc w:val="center"/>
              <w:rPr>
                <w:rFonts w:asciiTheme="minorHAnsi" w:hAnsiTheme="minorHAnsi" w:cstheme="minorHAnsi"/>
                <w:sz w:val="20"/>
                <w:szCs w:val="20"/>
              </w:rPr>
            </w:pPr>
          </w:p>
          <w:p w14:paraId="68780D3D" w14:textId="60A0D6FE" w:rsidR="00FC5615" w:rsidRDefault="00FC5615" w:rsidP="00A46F12">
            <w:pPr>
              <w:jc w:val="center"/>
              <w:rPr>
                <w:rFonts w:asciiTheme="minorHAnsi" w:hAnsiTheme="minorHAnsi" w:cstheme="minorHAnsi"/>
                <w:sz w:val="20"/>
                <w:szCs w:val="20"/>
              </w:rPr>
            </w:pPr>
          </w:p>
          <w:p w14:paraId="1564C0EB" w14:textId="5549A766" w:rsidR="00FC5615" w:rsidRDefault="00FC5615" w:rsidP="00A46F12">
            <w:pPr>
              <w:jc w:val="center"/>
              <w:rPr>
                <w:rFonts w:asciiTheme="minorHAnsi" w:hAnsiTheme="minorHAnsi" w:cstheme="minorHAnsi"/>
                <w:sz w:val="20"/>
                <w:szCs w:val="20"/>
              </w:rPr>
            </w:pPr>
          </w:p>
          <w:p w14:paraId="05A7DE75" w14:textId="140DDF49" w:rsidR="00FC5615" w:rsidRDefault="00FC5615" w:rsidP="00A46F12">
            <w:pPr>
              <w:jc w:val="center"/>
              <w:rPr>
                <w:rFonts w:asciiTheme="minorHAnsi" w:hAnsiTheme="minorHAnsi" w:cstheme="minorHAnsi"/>
                <w:sz w:val="20"/>
                <w:szCs w:val="20"/>
              </w:rPr>
            </w:pPr>
          </w:p>
          <w:p w14:paraId="733BB082" w14:textId="53EF65E2" w:rsidR="00FC5615" w:rsidRDefault="00FC5615" w:rsidP="00A46F12">
            <w:pPr>
              <w:jc w:val="center"/>
              <w:rPr>
                <w:rFonts w:asciiTheme="minorHAnsi" w:hAnsiTheme="minorHAnsi" w:cstheme="minorHAnsi"/>
                <w:sz w:val="20"/>
                <w:szCs w:val="20"/>
              </w:rPr>
            </w:pPr>
          </w:p>
          <w:p w14:paraId="22247648" w14:textId="6BDA6033" w:rsidR="00FC5615" w:rsidRDefault="00FC5615" w:rsidP="00A46F12">
            <w:pPr>
              <w:jc w:val="center"/>
              <w:rPr>
                <w:rFonts w:asciiTheme="minorHAnsi" w:hAnsiTheme="minorHAnsi" w:cstheme="minorHAnsi"/>
                <w:sz w:val="20"/>
                <w:szCs w:val="20"/>
              </w:rPr>
            </w:pPr>
          </w:p>
          <w:p w14:paraId="33A97FA3" w14:textId="0892547A" w:rsidR="00FC5615" w:rsidRDefault="00FC5615" w:rsidP="00A46F12">
            <w:pPr>
              <w:jc w:val="center"/>
              <w:rPr>
                <w:rFonts w:asciiTheme="minorHAnsi" w:hAnsiTheme="minorHAnsi" w:cstheme="minorHAnsi"/>
                <w:sz w:val="20"/>
                <w:szCs w:val="20"/>
              </w:rPr>
            </w:pPr>
          </w:p>
          <w:p w14:paraId="70BF9200" w14:textId="0051075C" w:rsidR="00FC5615" w:rsidRDefault="00FC5615" w:rsidP="00A46F12">
            <w:pPr>
              <w:jc w:val="center"/>
              <w:rPr>
                <w:rFonts w:asciiTheme="minorHAnsi" w:hAnsiTheme="minorHAnsi" w:cstheme="minorHAnsi"/>
                <w:sz w:val="20"/>
                <w:szCs w:val="20"/>
              </w:rPr>
            </w:pPr>
          </w:p>
          <w:p w14:paraId="3F94038D" w14:textId="2C591BBB" w:rsidR="00FC5615" w:rsidRDefault="00FC5615" w:rsidP="00A46F12">
            <w:pPr>
              <w:jc w:val="center"/>
              <w:rPr>
                <w:rFonts w:asciiTheme="minorHAnsi" w:hAnsiTheme="minorHAnsi" w:cstheme="minorHAnsi"/>
                <w:sz w:val="20"/>
                <w:szCs w:val="20"/>
              </w:rPr>
            </w:pPr>
          </w:p>
          <w:p w14:paraId="71899F2F" w14:textId="47ACCE80" w:rsidR="00FC5615" w:rsidRDefault="00FC5615" w:rsidP="00A46F12">
            <w:pPr>
              <w:jc w:val="center"/>
              <w:rPr>
                <w:rFonts w:asciiTheme="minorHAnsi" w:hAnsiTheme="minorHAnsi" w:cstheme="minorHAnsi"/>
                <w:sz w:val="20"/>
                <w:szCs w:val="20"/>
              </w:rPr>
            </w:pPr>
          </w:p>
          <w:p w14:paraId="4B7AEB3A" w14:textId="459EEB09" w:rsidR="00FC5615" w:rsidRDefault="00FC5615" w:rsidP="00A46F12">
            <w:pPr>
              <w:jc w:val="center"/>
              <w:rPr>
                <w:rFonts w:asciiTheme="minorHAnsi" w:hAnsiTheme="minorHAnsi" w:cstheme="minorHAnsi"/>
                <w:sz w:val="20"/>
                <w:szCs w:val="20"/>
              </w:rPr>
            </w:pPr>
          </w:p>
          <w:p w14:paraId="7CAB7F60" w14:textId="5A426E2D" w:rsidR="00FC5615" w:rsidRDefault="00FC5615" w:rsidP="00A46F12">
            <w:pPr>
              <w:jc w:val="center"/>
              <w:rPr>
                <w:rFonts w:asciiTheme="minorHAnsi" w:hAnsiTheme="minorHAnsi" w:cstheme="minorHAnsi"/>
                <w:sz w:val="20"/>
                <w:szCs w:val="20"/>
              </w:rPr>
            </w:pPr>
          </w:p>
          <w:p w14:paraId="41898831" w14:textId="543AA374" w:rsidR="00FC5615" w:rsidRDefault="00FC5615" w:rsidP="00A46F12">
            <w:pPr>
              <w:jc w:val="center"/>
              <w:rPr>
                <w:rFonts w:asciiTheme="minorHAnsi" w:hAnsiTheme="minorHAnsi" w:cstheme="minorHAnsi"/>
                <w:sz w:val="20"/>
                <w:szCs w:val="20"/>
              </w:rPr>
            </w:pPr>
          </w:p>
          <w:p w14:paraId="689D894E" w14:textId="7EA97250" w:rsidR="00FC5615" w:rsidRDefault="00FC5615" w:rsidP="00A46F12">
            <w:pPr>
              <w:jc w:val="center"/>
              <w:rPr>
                <w:rFonts w:asciiTheme="minorHAnsi" w:hAnsiTheme="minorHAnsi" w:cstheme="minorHAnsi"/>
                <w:sz w:val="20"/>
                <w:szCs w:val="20"/>
              </w:rPr>
            </w:pPr>
          </w:p>
          <w:p w14:paraId="4593665E" w14:textId="42CAEF01" w:rsidR="00FC5615" w:rsidRDefault="00FC5615" w:rsidP="00A46F12">
            <w:pPr>
              <w:jc w:val="center"/>
              <w:rPr>
                <w:rFonts w:asciiTheme="minorHAnsi" w:hAnsiTheme="minorHAnsi" w:cstheme="minorHAnsi"/>
                <w:sz w:val="20"/>
                <w:szCs w:val="20"/>
              </w:rPr>
            </w:pPr>
          </w:p>
          <w:p w14:paraId="7E3FBE72" w14:textId="6E7A0762" w:rsidR="00FC5615" w:rsidRDefault="00FC5615" w:rsidP="00A46F12">
            <w:pPr>
              <w:jc w:val="center"/>
              <w:rPr>
                <w:rFonts w:asciiTheme="minorHAnsi" w:hAnsiTheme="minorHAnsi" w:cstheme="minorHAnsi"/>
                <w:sz w:val="20"/>
                <w:szCs w:val="20"/>
              </w:rPr>
            </w:pPr>
          </w:p>
          <w:p w14:paraId="5A7A3110" w14:textId="1CB91366" w:rsidR="00FC5615" w:rsidRDefault="00FC5615" w:rsidP="00A46F12">
            <w:pPr>
              <w:jc w:val="center"/>
              <w:rPr>
                <w:rFonts w:asciiTheme="minorHAnsi" w:hAnsiTheme="minorHAnsi" w:cstheme="minorHAnsi"/>
                <w:sz w:val="20"/>
                <w:szCs w:val="20"/>
              </w:rPr>
            </w:pPr>
          </w:p>
          <w:p w14:paraId="0329E8B4" w14:textId="79D10127" w:rsidR="00FC5615" w:rsidRDefault="00FC5615" w:rsidP="00A46F12">
            <w:pPr>
              <w:jc w:val="center"/>
              <w:rPr>
                <w:rFonts w:asciiTheme="minorHAnsi" w:hAnsiTheme="minorHAnsi" w:cstheme="minorHAnsi"/>
                <w:sz w:val="20"/>
                <w:szCs w:val="20"/>
              </w:rPr>
            </w:pPr>
          </w:p>
          <w:p w14:paraId="6226251D" w14:textId="6C6AA253" w:rsidR="00FC5615" w:rsidRDefault="00FC5615" w:rsidP="00A46F12">
            <w:pPr>
              <w:jc w:val="center"/>
              <w:rPr>
                <w:rFonts w:asciiTheme="minorHAnsi" w:hAnsiTheme="minorHAnsi" w:cstheme="minorHAnsi"/>
                <w:sz w:val="20"/>
                <w:szCs w:val="20"/>
              </w:rPr>
            </w:pPr>
          </w:p>
          <w:p w14:paraId="51E22D5B" w14:textId="6CF2E8C7" w:rsidR="00FC5615" w:rsidRDefault="00FC5615" w:rsidP="00A46F12">
            <w:pPr>
              <w:jc w:val="center"/>
              <w:rPr>
                <w:rFonts w:asciiTheme="minorHAnsi" w:hAnsiTheme="minorHAnsi" w:cstheme="minorHAnsi"/>
                <w:sz w:val="20"/>
                <w:szCs w:val="20"/>
              </w:rPr>
            </w:pPr>
          </w:p>
          <w:p w14:paraId="3DD909A3" w14:textId="4A53890E" w:rsidR="00FC5615" w:rsidRDefault="00FC5615" w:rsidP="00A46F12">
            <w:pPr>
              <w:jc w:val="center"/>
              <w:rPr>
                <w:rFonts w:asciiTheme="minorHAnsi" w:hAnsiTheme="minorHAnsi" w:cstheme="minorHAnsi"/>
                <w:sz w:val="20"/>
                <w:szCs w:val="20"/>
              </w:rPr>
            </w:pPr>
          </w:p>
          <w:p w14:paraId="01BDCBEF" w14:textId="69454E3D" w:rsidR="00FC5615" w:rsidRDefault="00FC5615" w:rsidP="00A46F12">
            <w:pPr>
              <w:jc w:val="center"/>
              <w:rPr>
                <w:rFonts w:asciiTheme="minorHAnsi" w:hAnsiTheme="minorHAnsi" w:cstheme="minorHAnsi"/>
                <w:sz w:val="20"/>
                <w:szCs w:val="20"/>
              </w:rPr>
            </w:pPr>
          </w:p>
          <w:p w14:paraId="22D75FC4" w14:textId="3B81B85F" w:rsidR="00FC5615" w:rsidRDefault="00FC5615" w:rsidP="00A46F12">
            <w:pPr>
              <w:jc w:val="center"/>
              <w:rPr>
                <w:rFonts w:asciiTheme="minorHAnsi" w:hAnsiTheme="minorHAnsi" w:cstheme="minorHAnsi"/>
                <w:sz w:val="20"/>
                <w:szCs w:val="20"/>
              </w:rPr>
            </w:pPr>
          </w:p>
          <w:p w14:paraId="7A8AEA00" w14:textId="3E400BDE" w:rsidR="00FC5615" w:rsidRDefault="00FC5615" w:rsidP="00A46F12">
            <w:pPr>
              <w:jc w:val="center"/>
              <w:rPr>
                <w:rFonts w:asciiTheme="minorHAnsi" w:hAnsiTheme="minorHAnsi" w:cstheme="minorHAnsi"/>
                <w:sz w:val="20"/>
                <w:szCs w:val="20"/>
              </w:rPr>
            </w:pPr>
          </w:p>
          <w:p w14:paraId="3A1425E1" w14:textId="31FE0799" w:rsidR="00FC5615" w:rsidRDefault="00FC5615" w:rsidP="00A46F12">
            <w:pPr>
              <w:jc w:val="center"/>
              <w:rPr>
                <w:rFonts w:asciiTheme="minorHAnsi" w:hAnsiTheme="minorHAnsi" w:cstheme="minorHAnsi"/>
                <w:sz w:val="20"/>
                <w:szCs w:val="20"/>
              </w:rPr>
            </w:pPr>
          </w:p>
          <w:p w14:paraId="797650C5" w14:textId="4B058DC0" w:rsidR="00FC5615" w:rsidRDefault="00FC5615" w:rsidP="00A46F12">
            <w:pPr>
              <w:jc w:val="center"/>
              <w:rPr>
                <w:rFonts w:asciiTheme="minorHAnsi" w:hAnsiTheme="minorHAnsi" w:cstheme="minorHAnsi"/>
                <w:sz w:val="20"/>
                <w:szCs w:val="20"/>
              </w:rPr>
            </w:pPr>
          </w:p>
          <w:p w14:paraId="2F1BE614" w14:textId="5C56533F" w:rsidR="00FC5615" w:rsidRDefault="00FC5615" w:rsidP="00A46F12">
            <w:pPr>
              <w:jc w:val="center"/>
              <w:rPr>
                <w:rFonts w:asciiTheme="minorHAnsi" w:hAnsiTheme="minorHAnsi" w:cstheme="minorHAnsi"/>
                <w:sz w:val="20"/>
                <w:szCs w:val="20"/>
              </w:rPr>
            </w:pPr>
          </w:p>
          <w:p w14:paraId="76C48AC0" w14:textId="6D0BD30B" w:rsidR="00FC5615" w:rsidRDefault="00FC5615" w:rsidP="00A46F12">
            <w:pPr>
              <w:jc w:val="center"/>
              <w:rPr>
                <w:rFonts w:asciiTheme="minorHAnsi" w:hAnsiTheme="minorHAnsi" w:cstheme="minorHAnsi"/>
                <w:sz w:val="20"/>
                <w:szCs w:val="20"/>
              </w:rPr>
            </w:pPr>
          </w:p>
          <w:p w14:paraId="07730507" w14:textId="77777777" w:rsidR="00FC5615" w:rsidRDefault="00FC5615" w:rsidP="00A46F12">
            <w:pPr>
              <w:rPr>
                <w:rFonts w:asciiTheme="minorHAnsi" w:hAnsiTheme="minorHAnsi" w:cstheme="minorHAnsi"/>
                <w:sz w:val="20"/>
                <w:szCs w:val="20"/>
              </w:rPr>
            </w:pPr>
          </w:p>
          <w:p w14:paraId="3E5EA40C" w14:textId="77777777" w:rsidR="00AB07CE" w:rsidRDefault="00AB07CE" w:rsidP="00A46F12">
            <w:pPr>
              <w:jc w:val="center"/>
              <w:rPr>
                <w:rFonts w:asciiTheme="minorHAnsi" w:hAnsiTheme="minorHAnsi" w:cstheme="minorHAnsi"/>
                <w:sz w:val="20"/>
                <w:szCs w:val="20"/>
              </w:rPr>
            </w:pPr>
          </w:p>
          <w:p w14:paraId="4E34364C" w14:textId="77777777" w:rsidR="00AB07CE" w:rsidRDefault="00AB07CE" w:rsidP="00A46F12">
            <w:pPr>
              <w:jc w:val="center"/>
              <w:rPr>
                <w:rFonts w:asciiTheme="minorHAnsi" w:hAnsiTheme="minorHAnsi" w:cstheme="minorHAnsi"/>
                <w:sz w:val="20"/>
                <w:szCs w:val="20"/>
              </w:rPr>
            </w:pPr>
          </w:p>
          <w:p w14:paraId="4719107F" w14:textId="77777777" w:rsidR="00AB07CE" w:rsidRDefault="00AB07CE" w:rsidP="00A46F12">
            <w:pPr>
              <w:jc w:val="center"/>
              <w:rPr>
                <w:rFonts w:asciiTheme="minorHAnsi" w:hAnsiTheme="minorHAnsi" w:cstheme="minorHAnsi"/>
                <w:sz w:val="20"/>
                <w:szCs w:val="20"/>
              </w:rPr>
            </w:pPr>
          </w:p>
          <w:p w14:paraId="76085B74" w14:textId="087344BD" w:rsidR="00AB07CE" w:rsidRDefault="0025645A" w:rsidP="00A46F12">
            <w:pPr>
              <w:rPr>
                <w:rFonts w:asciiTheme="minorHAnsi" w:hAnsiTheme="minorHAnsi" w:cstheme="minorHAnsi"/>
                <w:sz w:val="20"/>
                <w:szCs w:val="20"/>
              </w:rPr>
            </w:pPr>
            <w:r>
              <w:rPr>
                <w:rFonts w:asciiTheme="minorHAnsi" w:hAnsiTheme="minorHAnsi" w:cstheme="minorHAnsi"/>
                <w:sz w:val="20"/>
                <w:szCs w:val="20"/>
              </w:rPr>
              <w:t>25</w:t>
            </w:r>
            <w:r w:rsidR="00AB07CE">
              <w:rPr>
                <w:rFonts w:asciiTheme="minorHAnsi" w:hAnsiTheme="minorHAnsi" w:cstheme="minorHAnsi"/>
                <w:sz w:val="20"/>
                <w:szCs w:val="20"/>
              </w:rPr>
              <w:t>.05.2023</w:t>
            </w:r>
          </w:p>
          <w:p w14:paraId="4920C53A" w14:textId="77777777" w:rsidR="00FC5615" w:rsidRDefault="00FC5615" w:rsidP="00A46F12">
            <w:pPr>
              <w:rPr>
                <w:rFonts w:asciiTheme="minorHAnsi" w:hAnsiTheme="minorHAnsi" w:cstheme="minorHAnsi"/>
                <w:sz w:val="20"/>
                <w:szCs w:val="20"/>
              </w:rPr>
            </w:pPr>
          </w:p>
          <w:p w14:paraId="29EEA1FE" w14:textId="048B4592" w:rsidR="00FC5615" w:rsidRPr="000C28A1" w:rsidRDefault="00FC5615" w:rsidP="00A46F12">
            <w:pPr>
              <w:rPr>
                <w:rFonts w:asciiTheme="minorHAnsi" w:hAnsiTheme="minorHAnsi" w:cstheme="minorHAnsi"/>
                <w:sz w:val="20"/>
                <w:szCs w:val="20"/>
              </w:rPr>
            </w:pPr>
            <w:r>
              <w:rPr>
                <w:rFonts w:asciiTheme="minorHAnsi" w:hAnsiTheme="minorHAnsi" w:cstheme="minorHAnsi"/>
                <w:sz w:val="20"/>
                <w:szCs w:val="20"/>
              </w:rPr>
              <w:t>Recordings provided and live presentation TBC</w:t>
            </w:r>
          </w:p>
        </w:tc>
        <w:tc>
          <w:tcPr>
            <w:tcW w:w="1335" w:type="dxa"/>
            <w:shd w:val="clear" w:color="auto" w:fill="auto"/>
          </w:tcPr>
          <w:p w14:paraId="5DCD01D4" w14:textId="77777777" w:rsidR="000C28A1" w:rsidRDefault="000C28A1" w:rsidP="00A46F12">
            <w:pPr>
              <w:jc w:val="center"/>
              <w:rPr>
                <w:rFonts w:asciiTheme="minorHAnsi" w:hAnsiTheme="minorHAnsi" w:cstheme="minorHAnsi"/>
                <w:sz w:val="20"/>
                <w:szCs w:val="20"/>
              </w:rPr>
            </w:pPr>
          </w:p>
          <w:p w14:paraId="5A83BB78" w14:textId="77777777" w:rsidR="00AB07CE" w:rsidRDefault="00AB07CE" w:rsidP="00A46F12">
            <w:pPr>
              <w:jc w:val="center"/>
              <w:rPr>
                <w:rFonts w:asciiTheme="minorHAnsi" w:hAnsiTheme="minorHAnsi" w:cstheme="minorHAnsi"/>
                <w:sz w:val="20"/>
                <w:szCs w:val="20"/>
              </w:rPr>
            </w:pPr>
          </w:p>
          <w:p w14:paraId="60E46290" w14:textId="77777777" w:rsidR="00AB07CE" w:rsidRDefault="00AB07CE" w:rsidP="00A46F12">
            <w:pPr>
              <w:jc w:val="center"/>
              <w:rPr>
                <w:rFonts w:asciiTheme="minorHAnsi" w:hAnsiTheme="minorHAnsi" w:cstheme="minorHAnsi"/>
                <w:sz w:val="20"/>
                <w:szCs w:val="20"/>
              </w:rPr>
            </w:pPr>
          </w:p>
          <w:p w14:paraId="6350F248" w14:textId="77777777" w:rsidR="00AB07CE" w:rsidRDefault="00AB07CE" w:rsidP="00A46F12">
            <w:pPr>
              <w:jc w:val="center"/>
              <w:rPr>
                <w:rFonts w:asciiTheme="minorHAnsi" w:hAnsiTheme="minorHAnsi" w:cstheme="minorHAnsi"/>
                <w:sz w:val="20"/>
                <w:szCs w:val="20"/>
              </w:rPr>
            </w:pPr>
          </w:p>
          <w:p w14:paraId="44AB4DD6" w14:textId="77777777" w:rsidR="00AB07CE" w:rsidRDefault="00AB07CE" w:rsidP="00A46F12">
            <w:pPr>
              <w:jc w:val="center"/>
              <w:rPr>
                <w:rFonts w:asciiTheme="minorHAnsi" w:hAnsiTheme="minorHAnsi" w:cstheme="minorHAnsi"/>
                <w:sz w:val="20"/>
                <w:szCs w:val="20"/>
              </w:rPr>
            </w:pPr>
          </w:p>
          <w:p w14:paraId="7C07EA47" w14:textId="77777777" w:rsidR="00AB07CE" w:rsidRDefault="00AB07CE" w:rsidP="00A46F12">
            <w:pPr>
              <w:jc w:val="center"/>
              <w:rPr>
                <w:rFonts w:asciiTheme="minorHAnsi" w:hAnsiTheme="minorHAnsi" w:cstheme="minorHAnsi"/>
                <w:sz w:val="20"/>
                <w:szCs w:val="20"/>
              </w:rPr>
            </w:pPr>
          </w:p>
          <w:p w14:paraId="42C95FD8" w14:textId="2BC5E1CC" w:rsidR="00AB07CE" w:rsidRPr="000C28A1" w:rsidRDefault="00AB07CE" w:rsidP="00A46F12">
            <w:pPr>
              <w:jc w:val="center"/>
              <w:rPr>
                <w:rFonts w:asciiTheme="minorHAnsi" w:hAnsiTheme="minorHAnsi" w:cstheme="minorHAnsi"/>
                <w:sz w:val="20"/>
                <w:szCs w:val="20"/>
              </w:rPr>
            </w:pPr>
            <w:r>
              <w:rPr>
                <w:rFonts w:asciiTheme="minorHAnsi" w:hAnsiTheme="minorHAnsi" w:cstheme="minorHAnsi"/>
                <w:sz w:val="20"/>
                <w:szCs w:val="20"/>
              </w:rPr>
              <w:t>Rachel Davis</w:t>
            </w:r>
          </w:p>
        </w:tc>
        <w:tc>
          <w:tcPr>
            <w:tcW w:w="1376" w:type="dxa"/>
          </w:tcPr>
          <w:p w14:paraId="3BA519E1" w14:textId="77777777" w:rsidR="000C28A1" w:rsidRDefault="000C28A1" w:rsidP="00A46F12">
            <w:pPr>
              <w:rPr>
                <w:rFonts w:asciiTheme="minorHAnsi" w:hAnsiTheme="minorHAnsi" w:cstheme="minorHAnsi"/>
                <w:b/>
                <w:color w:val="FF0000"/>
                <w:sz w:val="20"/>
                <w:szCs w:val="20"/>
              </w:rPr>
            </w:pPr>
          </w:p>
          <w:p w14:paraId="426A3BCB" w14:textId="77777777" w:rsidR="00AB07CE" w:rsidRDefault="00AB07CE" w:rsidP="00A46F12">
            <w:pPr>
              <w:rPr>
                <w:rFonts w:asciiTheme="minorHAnsi" w:hAnsiTheme="minorHAnsi" w:cstheme="minorHAnsi"/>
                <w:b/>
                <w:color w:val="FF0000"/>
                <w:sz w:val="20"/>
                <w:szCs w:val="20"/>
              </w:rPr>
            </w:pPr>
          </w:p>
          <w:p w14:paraId="7D8F55FB" w14:textId="77777777" w:rsidR="00AB07CE" w:rsidRDefault="00AB07CE" w:rsidP="00A46F12">
            <w:pPr>
              <w:rPr>
                <w:rFonts w:asciiTheme="minorHAnsi" w:hAnsiTheme="minorHAnsi" w:cstheme="minorHAnsi"/>
                <w:b/>
                <w:color w:val="FF0000"/>
                <w:sz w:val="20"/>
                <w:szCs w:val="20"/>
              </w:rPr>
            </w:pPr>
          </w:p>
          <w:p w14:paraId="5111E4F2" w14:textId="77777777" w:rsidR="00AB07CE" w:rsidRDefault="00AB07CE" w:rsidP="00A46F12">
            <w:pPr>
              <w:rPr>
                <w:rFonts w:asciiTheme="minorHAnsi" w:hAnsiTheme="minorHAnsi" w:cstheme="minorHAnsi"/>
                <w:b/>
                <w:color w:val="FF0000"/>
                <w:sz w:val="20"/>
                <w:szCs w:val="20"/>
              </w:rPr>
            </w:pPr>
          </w:p>
          <w:p w14:paraId="3D2E1C1E" w14:textId="77777777" w:rsidR="00AB07CE" w:rsidRDefault="00AB07CE" w:rsidP="00A46F12">
            <w:pPr>
              <w:rPr>
                <w:rFonts w:asciiTheme="minorHAnsi" w:hAnsiTheme="minorHAnsi" w:cstheme="minorHAnsi"/>
                <w:b/>
                <w:color w:val="FF0000"/>
                <w:sz w:val="20"/>
                <w:szCs w:val="20"/>
              </w:rPr>
            </w:pPr>
          </w:p>
          <w:p w14:paraId="77D9C132" w14:textId="77777777" w:rsidR="00AB07CE" w:rsidRDefault="00AB07CE" w:rsidP="00A46F12">
            <w:pPr>
              <w:rPr>
                <w:rFonts w:asciiTheme="minorHAnsi" w:hAnsiTheme="minorHAnsi" w:cstheme="minorHAnsi"/>
                <w:b/>
                <w:color w:val="FF0000"/>
                <w:sz w:val="20"/>
                <w:szCs w:val="20"/>
              </w:rPr>
            </w:pPr>
          </w:p>
          <w:p w14:paraId="711B45E6" w14:textId="09F9797D" w:rsidR="00AB07CE" w:rsidRPr="000C28A1" w:rsidRDefault="0025645A" w:rsidP="00A46F12">
            <w:pPr>
              <w:rPr>
                <w:rFonts w:asciiTheme="minorHAnsi" w:hAnsiTheme="minorHAnsi" w:cstheme="minorHAnsi"/>
                <w:b/>
                <w:color w:val="FF0000"/>
                <w:sz w:val="20"/>
                <w:szCs w:val="20"/>
              </w:rPr>
            </w:pPr>
            <w:r>
              <w:rPr>
                <w:rFonts w:asciiTheme="minorHAnsi" w:hAnsiTheme="minorHAnsi" w:cstheme="minorHAnsi"/>
                <w:b/>
                <w:sz w:val="20"/>
                <w:szCs w:val="20"/>
              </w:rPr>
              <w:t>26</w:t>
            </w:r>
            <w:r w:rsidR="00AB07CE" w:rsidRPr="00AB07CE">
              <w:rPr>
                <w:rFonts w:asciiTheme="minorHAnsi" w:hAnsiTheme="minorHAnsi" w:cstheme="minorHAnsi"/>
                <w:b/>
                <w:sz w:val="20"/>
                <w:szCs w:val="20"/>
              </w:rPr>
              <w:t>.05.2023</w:t>
            </w:r>
          </w:p>
        </w:tc>
        <w:tc>
          <w:tcPr>
            <w:tcW w:w="1914" w:type="dxa"/>
          </w:tcPr>
          <w:p w14:paraId="4D6F13C5" w14:textId="77777777" w:rsidR="005A64D6" w:rsidRDefault="005A64D6" w:rsidP="00A46F12">
            <w:pPr>
              <w:rPr>
                <w:rFonts w:asciiTheme="minorHAnsi" w:hAnsiTheme="minorHAnsi" w:cstheme="minorHAnsi"/>
                <w:b/>
                <w:color w:val="FF0000"/>
                <w:sz w:val="20"/>
                <w:szCs w:val="20"/>
              </w:rPr>
            </w:pPr>
          </w:p>
          <w:p w14:paraId="3F562441" w14:textId="77777777" w:rsidR="005A64D6" w:rsidRDefault="005A64D6" w:rsidP="00A46F12">
            <w:pPr>
              <w:rPr>
                <w:rFonts w:asciiTheme="minorHAnsi" w:hAnsiTheme="minorHAnsi" w:cstheme="minorHAnsi"/>
                <w:b/>
                <w:color w:val="FF0000"/>
                <w:sz w:val="20"/>
                <w:szCs w:val="20"/>
              </w:rPr>
            </w:pPr>
          </w:p>
          <w:p w14:paraId="4666A92C" w14:textId="7DCE4A44" w:rsidR="000C28A1" w:rsidRPr="0025645A" w:rsidRDefault="000C28A1" w:rsidP="00A46F12">
            <w:pPr>
              <w:rPr>
                <w:rFonts w:asciiTheme="minorHAnsi" w:hAnsiTheme="minorHAnsi" w:cstheme="minorHAnsi"/>
                <w:b/>
                <w:sz w:val="20"/>
                <w:szCs w:val="20"/>
              </w:rPr>
            </w:pPr>
            <w:r w:rsidRPr="0025645A">
              <w:rPr>
                <w:rFonts w:asciiTheme="minorHAnsi" w:hAnsiTheme="minorHAnsi" w:cstheme="minorHAnsi"/>
                <w:b/>
                <w:sz w:val="20"/>
                <w:szCs w:val="20"/>
              </w:rPr>
              <w:t>K.Gullis</w:t>
            </w:r>
            <w:r w:rsidR="005A64D6" w:rsidRPr="0025645A">
              <w:rPr>
                <w:rFonts w:asciiTheme="minorHAnsi" w:hAnsiTheme="minorHAnsi" w:cstheme="minorHAnsi"/>
                <w:b/>
                <w:sz w:val="20"/>
                <w:szCs w:val="20"/>
              </w:rPr>
              <w:t xml:space="preserve"> </w:t>
            </w:r>
            <w:r w:rsidR="0025645A">
              <w:rPr>
                <w:rFonts w:asciiTheme="minorHAnsi" w:hAnsiTheme="minorHAnsi" w:cstheme="minorHAnsi"/>
                <w:b/>
                <w:sz w:val="20"/>
                <w:szCs w:val="20"/>
              </w:rPr>
              <w:t xml:space="preserve">, Sam Sousa &amp; Emma Crowe </w:t>
            </w:r>
            <w:r w:rsidR="005A64D6" w:rsidRPr="0025645A">
              <w:rPr>
                <w:rFonts w:asciiTheme="minorHAnsi" w:hAnsiTheme="minorHAnsi" w:cstheme="minorHAnsi"/>
                <w:b/>
                <w:sz w:val="20"/>
                <w:szCs w:val="20"/>
              </w:rPr>
              <w:t>copied</w:t>
            </w:r>
            <w:r w:rsidRPr="0025645A">
              <w:rPr>
                <w:rFonts w:asciiTheme="minorHAnsi" w:hAnsiTheme="minorHAnsi" w:cstheme="minorHAnsi"/>
                <w:b/>
                <w:sz w:val="20"/>
                <w:szCs w:val="20"/>
              </w:rPr>
              <w:t xml:space="preserve"> into </w:t>
            </w:r>
            <w:r w:rsidR="005A64D6" w:rsidRPr="0025645A">
              <w:rPr>
                <w:rFonts w:asciiTheme="minorHAnsi" w:hAnsiTheme="minorHAnsi" w:cstheme="minorHAnsi"/>
                <w:b/>
                <w:sz w:val="20"/>
                <w:szCs w:val="20"/>
              </w:rPr>
              <w:t xml:space="preserve">the </w:t>
            </w:r>
            <w:r w:rsidRPr="0025645A">
              <w:rPr>
                <w:rFonts w:asciiTheme="minorHAnsi" w:hAnsiTheme="minorHAnsi" w:cstheme="minorHAnsi"/>
                <w:b/>
                <w:sz w:val="20"/>
                <w:szCs w:val="20"/>
              </w:rPr>
              <w:t xml:space="preserve">email disseminating the report </w:t>
            </w:r>
            <w:r w:rsidR="005A64D6" w:rsidRPr="0025645A">
              <w:rPr>
                <w:rFonts w:asciiTheme="minorHAnsi" w:hAnsiTheme="minorHAnsi" w:cstheme="minorHAnsi"/>
                <w:b/>
                <w:sz w:val="20"/>
                <w:szCs w:val="20"/>
              </w:rPr>
              <w:t xml:space="preserve">and signposting to </w:t>
            </w:r>
            <w:r w:rsidR="0025645A">
              <w:rPr>
                <w:rFonts w:asciiTheme="minorHAnsi" w:hAnsiTheme="minorHAnsi" w:cstheme="minorHAnsi"/>
                <w:b/>
                <w:sz w:val="20"/>
                <w:szCs w:val="20"/>
              </w:rPr>
              <w:t xml:space="preserve">the </w:t>
            </w:r>
            <w:r w:rsidR="005A64D6" w:rsidRPr="0025645A">
              <w:rPr>
                <w:rFonts w:asciiTheme="minorHAnsi" w:hAnsiTheme="minorHAnsi" w:cstheme="minorHAnsi"/>
                <w:b/>
                <w:sz w:val="20"/>
                <w:szCs w:val="20"/>
              </w:rPr>
              <w:t>full resources via FOI link.</w:t>
            </w:r>
          </w:p>
          <w:p w14:paraId="6B74DF83" w14:textId="77777777" w:rsidR="000C28A1" w:rsidRPr="000C28A1" w:rsidRDefault="000C28A1" w:rsidP="00A46F12">
            <w:pPr>
              <w:rPr>
                <w:rFonts w:asciiTheme="minorHAnsi" w:hAnsiTheme="minorHAnsi" w:cstheme="minorHAnsi"/>
                <w:b/>
                <w:color w:val="FF0000"/>
                <w:sz w:val="20"/>
                <w:szCs w:val="20"/>
              </w:rPr>
            </w:pPr>
          </w:p>
          <w:p w14:paraId="45D68314" w14:textId="7F7C1251" w:rsidR="000C28A1" w:rsidRPr="000C28A1" w:rsidRDefault="000C28A1" w:rsidP="00A46F12">
            <w:pPr>
              <w:rPr>
                <w:rFonts w:asciiTheme="minorHAnsi" w:hAnsiTheme="minorHAnsi" w:cstheme="minorHAnsi"/>
                <w:b/>
                <w:color w:val="FF0000"/>
                <w:sz w:val="20"/>
                <w:szCs w:val="20"/>
              </w:rPr>
            </w:pPr>
          </w:p>
        </w:tc>
        <w:tc>
          <w:tcPr>
            <w:tcW w:w="2187" w:type="dxa"/>
          </w:tcPr>
          <w:p w14:paraId="566C8D94" w14:textId="35818F63" w:rsidR="000C28A1" w:rsidRPr="000C28A1" w:rsidRDefault="000C28A1" w:rsidP="00A46F12">
            <w:pPr>
              <w:rPr>
                <w:rFonts w:asciiTheme="minorHAnsi" w:hAnsiTheme="minorHAnsi" w:cstheme="minorHAnsi"/>
                <w:b/>
                <w:sz w:val="20"/>
                <w:szCs w:val="20"/>
              </w:rPr>
            </w:pPr>
            <w:r w:rsidRPr="000C28A1">
              <w:rPr>
                <w:rFonts w:asciiTheme="minorHAnsi" w:hAnsiTheme="minorHAnsi" w:cstheme="minorHAnsi"/>
                <w:b/>
                <w:color w:val="FF0000"/>
                <w:sz w:val="20"/>
                <w:szCs w:val="20"/>
              </w:rPr>
              <w:t xml:space="preserve"> </w:t>
            </w:r>
          </w:p>
        </w:tc>
      </w:tr>
      <w:tr w:rsidR="00A46F12" w:rsidRPr="00F352B3" w14:paraId="06235E31" w14:textId="77777777" w:rsidTr="00545EDD">
        <w:trPr>
          <w:trHeight w:val="555"/>
        </w:trPr>
        <w:tc>
          <w:tcPr>
            <w:tcW w:w="14497" w:type="dxa"/>
            <w:gridSpan w:val="7"/>
          </w:tcPr>
          <w:p w14:paraId="333EAA98" w14:textId="2B55F90C" w:rsidR="00A46F12" w:rsidRPr="000C28A1" w:rsidRDefault="00A46F12" w:rsidP="00A46F12">
            <w:pPr>
              <w:jc w:val="center"/>
              <w:rPr>
                <w:rFonts w:asciiTheme="minorHAnsi" w:hAnsiTheme="minorHAnsi" w:cstheme="minorHAnsi"/>
                <w:sz w:val="20"/>
                <w:szCs w:val="20"/>
              </w:rPr>
            </w:pPr>
            <w:r>
              <w:rPr>
                <w:rFonts w:asciiTheme="minorHAnsi" w:hAnsiTheme="minorHAnsi" w:cstheme="minorHAnsi"/>
                <w:sz w:val="20"/>
                <w:szCs w:val="20"/>
              </w:rPr>
              <w:lastRenderedPageBreak/>
              <w:t xml:space="preserve">The below recommendations are suggested as a result of the data recorded. There was no capacity within the scope of this project to formalise these with all stakeholders, and so it is for the stakeholders to further discuss and prioritise actioning these </w:t>
            </w:r>
            <w:r w:rsidR="00452610">
              <w:rPr>
                <w:rFonts w:asciiTheme="minorHAnsi" w:hAnsiTheme="minorHAnsi" w:cstheme="minorHAnsi"/>
                <w:sz w:val="20"/>
                <w:szCs w:val="20"/>
              </w:rPr>
              <w:t xml:space="preserve">as a system </w:t>
            </w:r>
            <w:r>
              <w:rPr>
                <w:rFonts w:asciiTheme="minorHAnsi" w:hAnsiTheme="minorHAnsi" w:cstheme="minorHAnsi"/>
                <w:sz w:val="20"/>
                <w:szCs w:val="20"/>
              </w:rPr>
              <w:t>in line with the evidence provided. This should be used to inform and guide the stakeholders to progress supporting our AHP workforce as per the BSW ICB workforce digital strategy.</w:t>
            </w:r>
          </w:p>
        </w:tc>
      </w:tr>
      <w:tr w:rsidR="000C28A1" w:rsidRPr="00F352B3" w14:paraId="1304E1A5" w14:textId="77777777" w:rsidTr="00A46F12">
        <w:trPr>
          <w:trHeight w:val="555"/>
        </w:trPr>
        <w:tc>
          <w:tcPr>
            <w:tcW w:w="2989" w:type="dxa"/>
          </w:tcPr>
          <w:p w14:paraId="61F9A4B2" w14:textId="77777777" w:rsidR="0090208C" w:rsidRPr="009C2E8E" w:rsidRDefault="0090208C" w:rsidP="00A46F12">
            <w:pPr>
              <w:pStyle w:val="ListParagraph"/>
              <w:numPr>
                <w:ilvl w:val="0"/>
                <w:numId w:val="6"/>
              </w:numPr>
              <w:rPr>
                <w:rFonts w:asciiTheme="minorHAnsi" w:hAnsiTheme="minorHAnsi" w:cstheme="minorHAnsi"/>
              </w:rPr>
            </w:pPr>
            <w:r w:rsidRPr="009C2E8E">
              <w:rPr>
                <w:rFonts w:asciiTheme="minorHAnsi" w:hAnsiTheme="minorHAnsi" w:cstheme="minorHAnsi"/>
              </w:rPr>
              <w:t>All training and education faculties across BSW will have reviewed and updated their digital literacy training/resources by October 2023 and make contact with the BSW digital board to ensure that the digital resources that are recommended are clinically assured</w:t>
            </w:r>
            <w:r>
              <w:rPr>
                <w:rFonts w:asciiTheme="minorHAnsi" w:hAnsiTheme="minorHAnsi" w:cstheme="minorHAnsi"/>
              </w:rPr>
              <w:t>. They will also</w:t>
            </w:r>
            <w:r w:rsidRPr="009C2E8E">
              <w:rPr>
                <w:rFonts w:asciiTheme="minorHAnsi" w:hAnsiTheme="minorHAnsi" w:cstheme="minorHAnsi"/>
              </w:rPr>
              <w:t xml:space="preserve"> identify whether further training </w:t>
            </w:r>
            <w:r w:rsidRPr="009C2E8E">
              <w:rPr>
                <w:rFonts w:asciiTheme="minorHAnsi" w:hAnsiTheme="minorHAnsi" w:cstheme="minorHAnsi"/>
              </w:rPr>
              <w:lastRenderedPageBreak/>
              <w:t xml:space="preserve">on </w:t>
            </w:r>
            <w:r w:rsidRPr="009C2E8E">
              <w:rPr>
                <w:rFonts w:asciiTheme="minorHAnsi" w:hAnsiTheme="minorHAnsi" w:cstheme="minorHAnsi"/>
                <w:i/>
                <w:iCs/>
              </w:rPr>
              <w:t xml:space="preserve">“how to identify if digital material is clinically assured” </w:t>
            </w:r>
            <w:r w:rsidRPr="009C2E8E">
              <w:rPr>
                <w:rFonts w:asciiTheme="minorHAnsi" w:hAnsiTheme="minorHAnsi" w:cstheme="minorHAnsi"/>
              </w:rPr>
              <w:t>requires creating</w:t>
            </w:r>
            <w:r>
              <w:rPr>
                <w:rFonts w:asciiTheme="minorHAnsi" w:hAnsiTheme="minorHAnsi" w:cstheme="minorHAnsi"/>
              </w:rPr>
              <w:t xml:space="preserve"> or</w:t>
            </w:r>
            <w:r w:rsidRPr="009C2E8E">
              <w:rPr>
                <w:rFonts w:asciiTheme="minorHAnsi" w:hAnsiTheme="minorHAnsi" w:cstheme="minorHAnsi"/>
              </w:rPr>
              <w:t xml:space="preserve"> signposting to. </w:t>
            </w:r>
          </w:p>
          <w:p w14:paraId="6079DB18" w14:textId="77777777" w:rsidR="000C28A1" w:rsidRPr="000C28A1" w:rsidRDefault="000C28A1" w:rsidP="00A46F12">
            <w:pPr>
              <w:pStyle w:val="ListParagraph"/>
              <w:ind w:left="360"/>
              <w:rPr>
                <w:rFonts w:asciiTheme="minorHAnsi" w:hAnsiTheme="minorHAnsi" w:cstheme="minorHAnsi"/>
                <w:sz w:val="20"/>
                <w:szCs w:val="20"/>
              </w:rPr>
            </w:pPr>
          </w:p>
        </w:tc>
        <w:tc>
          <w:tcPr>
            <w:tcW w:w="3436" w:type="dxa"/>
            <w:shd w:val="clear" w:color="auto" w:fill="auto"/>
          </w:tcPr>
          <w:p w14:paraId="6AD45F02" w14:textId="77777777" w:rsidR="000C28A1" w:rsidRDefault="00091660" w:rsidP="00A46F12">
            <w:pPr>
              <w:rPr>
                <w:rFonts w:asciiTheme="minorHAnsi" w:hAnsiTheme="minorHAnsi" w:cstheme="minorHAnsi"/>
                <w:sz w:val="20"/>
                <w:szCs w:val="20"/>
              </w:rPr>
            </w:pPr>
            <w:r>
              <w:rPr>
                <w:rFonts w:asciiTheme="minorHAnsi" w:hAnsiTheme="minorHAnsi" w:cstheme="minorHAnsi"/>
                <w:sz w:val="20"/>
                <w:szCs w:val="20"/>
              </w:rPr>
              <w:lastRenderedPageBreak/>
              <w:t>Training and education departments authorised to review and update their digital literacy training/ resources.</w:t>
            </w:r>
          </w:p>
          <w:p w14:paraId="6F60668E" w14:textId="77777777" w:rsidR="00091660" w:rsidRDefault="00091660" w:rsidP="00A46F12">
            <w:pPr>
              <w:rPr>
                <w:rFonts w:asciiTheme="minorHAnsi" w:hAnsiTheme="minorHAnsi" w:cstheme="minorHAnsi"/>
                <w:sz w:val="20"/>
                <w:szCs w:val="20"/>
              </w:rPr>
            </w:pPr>
          </w:p>
          <w:p w14:paraId="5DA0C927" w14:textId="77777777" w:rsidR="0090208C" w:rsidRDefault="0090208C" w:rsidP="00A46F12">
            <w:pPr>
              <w:rPr>
                <w:rFonts w:asciiTheme="minorHAnsi" w:hAnsiTheme="minorHAnsi" w:cstheme="minorHAnsi"/>
                <w:sz w:val="20"/>
                <w:szCs w:val="20"/>
              </w:rPr>
            </w:pPr>
          </w:p>
          <w:p w14:paraId="67D1B664" w14:textId="77777777" w:rsidR="0090208C" w:rsidRDefault="0090208C" w:rsidP="00A46F12">
            <w:pPr>
              <w:rPr>
                <w:rFonts w:asciiTheme="minorHAnsi" w:hAnsiTheme="minorHAnsi" w:cstheme="minorHAnsi"/>
                <w:sz w:val="20"/>
                <w:szCs w:val="20"/>
              </w:rPr>
            </w:pPr>
            <w:r>
              <w:rPr>
                <w:rFonts w:asciiTheme="minorHAnsi" w:hAnsiTheme="minorHAnsi" w:cstheme="minorHAnsi"/>
                <w:sz w:val="20"/>
                <w:szCs w:val="20"/>
              </w:rPr>
              <w:t>Each organisation to report these findings to the BSW digital board.</w:t>
            </w:r>
          </w:p>
          <w:p w14:paraId="3C2CCB6A" w14:textId="77777777" w:rsidR="0090208C" w:rsidRDefault="0090208C" w:rsidP="00A46F12">
            <w:pPr>
              <w:rPr>
                <w:rFonts w:asciiTheme="minorHAnsi" w:hAnsiTheme="minorHAnsi" w:cstheme="minorHAnsi"/>
                <w:sz w:val="20"/>
                <w:szCs w:val="20"/>
              </w:rPr>
            </w:pPr>
          </w:p>
          <w:p w14:paraId="7FF28630" w14:textId="77777777" w:rsidR="0090208C" w:rsidRDefault="0090208C" w:rsidP="00A46F12">
            <w:pPr>
              <w:rPr>
                <w:rFonts w:asciiTheme="minorHAnsi" w:hAnsiTheme="minorHAnsi" w:cstheme="minorHAnsi"/>
                <w:sz w:val="20"/>
                <w:szCs w:val="20"/>
              </w:rPr>
            </w:pPr>
          </w:p>
          <w:p w14:paraId="75E75957" w14:textId="77777777" w:rsidR="0090208C" w:rsidRDefault="0090208C" w:rsidP="00A46F12">
            <w:pPr>
              <w:rPr>
                <w:rFonts w:asciiTheme="minorHAnsi" w:hAnsiTheme="minorHAnsi" w:cstheme="minorHAnsi"/>
                <w:sz w:val="20"/>
                <w:szCs w:val="20"/>
              </w:rPr>
            </w:pPr>
            <w:r>
              <w:rPr>
                <w:rFonts w:asciiTheme="minorHAnsi" w:hAnsiTheme="minorHAnsi" w:cstheme="minorHAnsi"/>
                <w:sz w:val="20"/>
                <w:szCs w:val="20"/>
              </w:rPr>
              <w:t>BSW digital board to review the findings and make recommendations accordingly.</w:t>
            </w:r>
          </w:p>
          <w:p w14:paraId="475B4ABA" w14:textId="19D29877" w:rsidR="003011D7" w:rsidRDefault="003011D7" w:rsidP="00A46F12">
            <w:pPr>
              <w:rPr>
                <w:rFonts w:asciiTheme="minorHAnsi" w:hAnsiTheme="minorHAnsi" w:cstheme="minorHAnsi"/>
                <w:sz w:val="20"/>
                <w:szCs w:val="20"/>
              </w:rPr>
            </w:pPr>
            <w:r>
              <w:rPr>
                <w:rFonts w:asciiTheme="minorHAnsi" w:hAnsiTheme="minorHAnsi" w:cstheme="minorHAnsi"/>
                <w:sz w:val="20"/>
                <w:szCs w:val="20"/>
              </w:rPr>
              <w:t>The Academy to signpost to an existing, or create</w:t>
            </w:r>
            <w:r w:rsidR="00B23F98">
              <w:rPr>
                <w:rFonts w:asciiTheme="minorHAnsi" w:hAnsiTheme="minorHAnsi" w:cstheme="minorHAnsi"/>
                <w:sz w:val="20"/>
                <w:szCs w:val="20"/>
              </w:rPr>
              <w:t>,</w:t>
            </w:r>
            <w:r>
              <w:rPr>
                <w:rFonts w:asciiTheme="minorHAnsi" w:hAnsiTheme="minorHAnsi" w:cstheme="minorHAnsi"/>
                <w:sz w:val="20"/>
                <w:szCs w:val="20"/>
              </w:rPr>
              <w:t xml:space="preserve"> a module around ‘identifying clinically assured digital content’ to be passed and rolled out to all clinical staff as a compulsory learning module.</w:t>
            </w:r>
          </w:p>
          <w:p w14:paraId="3DD7103F" w14:textId="7C58CE18" w:rsidR="003011D7" w:rsidRPr="000C28A1" w:rsidRDefault="003011D7" w:rsidP="00A46F12">
            <w:pPr>
              <w:rPr>
                <w:rFonts w:asciiTheme="minorHAnsi" w:hAnsiTheme="minorHAnsi" w:cstheme="minorHAnsi"/>
                <w:sz w:val="20"/>
                <w:szCs w:val="20"/>
              </w:rPr>
            </w:pPr>
          </w:p>
        </w:tc>
        <w:tc>
          <w:tcPr>
            <w:tcW w:w="1260" w:type="dxa"/>
            <w:shd w:val="clear" w:color="auto" w:fill="auto"/>
          </w:tcPr>
          <w:p w14:paraId="2D359B4C" w14:textId="77777777" w:rsidR="000C28A1" w:rsidRDefault="00091660" w:rsidP="00A46F12">
            <w:pPr>
              <w:jc w:val="center"/>
              <w:rPr>
                <w:rFonts w:asciiTheme="minorHAnsi" w:hAnsiTheme="minorHAnsi" w:cstheme="minorHAnsi"/>
                <w:sz w:val="20"/>
                <w:szCs w:val="20"/>
              </w:rPr>
            </w:pPr>
            <w:r>
              <w:rPr>
                <w:rFonts w:asciiTheme="minorHAnsi" w:hAnsiTheme="minorHAnsi" w:cstheme="minorHAnsi"/>
                <w:sz w:val="20"/>
                <w:szCs w:val="20"/>
              </w:rPr>
              <w:lastRenderedPageBreak/>
              <w:t>October 2023</w:t>
            </w:r>
          </w:p>
          <w:p w14:paraId="410D45A4" w14:textId="77777777" w:rsidR="00091660" w:rsidRDefault="00091660" w:rsidP="00A46F12">
            <w:pPr>
              <w:jc w:val="center"/>
              <w:rPr>
                <w:rFonts w:asciiTheme="minorHAnsi" w:hAnsiTheme="minorHAnsi" w:cstheme="minorHAnsi"/>
                <w:sz w:val="20"/>
                <w:szCs w:val="20"/>
              </w:rPr>
            </w:pPr>
          </w:p>
          <w:p w14:paraId="629585A4" w14:textId="77777777" w:rsidR="00091660" w:rsidRDefault="00091660" w:rsidP="00A46F12">
            <w:pPr>
              <w:jc w:val="center"/>
              <w:rPr>
                <w:rFonts w:asciiTheme="minorHAnsi" w:hAnsiTheme="minorHAnsi" w:cstheme="minorHAnsi"/>
                <w:sz w:val="20"/>
                <w:szCs w:val="20"/>
              </w:rPr>
            </w:pPr>
          </w:p>
          <w:p w14:paraId="0F2E75DE" w14:textId="77777777" w:rsidR="00091660" w:rsidRDefault="00091660" w:rsidP="00A46F12">
            <w:pPr>
              <w:jc w:val="center"/>
              <w:rPr>
                <w:rFonts w:asciiTheme="minorHAnsi" w:hAnsiTheme="minorHAnsi" w:cstheme="minorHAnsi"/>
                <w:sz w:val="20"/>
                <w:szCs w:val="20"/>
              </w:rPr>
            </w:pPr>
          </w:p>
          <w:p w14:paraId="5388EE9A" w14:textId="77777777" w:rsidR="00091660" w:rsidRDefault="00091660" w:rsidP="00A46F12">
            <w:pPr>
              <w:jc w:val="center"/>
              <w:rPr>
                <w:rFonts w:asciiTheme="minorHAnsi" w:hAnsiTheme="minorHAnsi" w:cstheme="minorHAnsi"/>
                <w:sz w:val="20"/>
                <w:szCs w:val="20"/>
              </w:rPr>
            </w:pPr>
          </w:p>
          <w:p w14:paraId="0E931131" w14:textId="77777777" w:rsidR="00091660" w:rsidRDefault="00091660" w:rsidP="00A46F12">
            <w:pPr>
              <w:jc w:val="center"/>
              <w:rPr>
                <w:rFonts w:asciiTheme="minorHAnsi" w:hAnsiTheme="minorHAnsi" w:cstheme="minorHAnsi"/>
                <w:sz w:val="20"/>
                <w:szCs w:val="20"/>
              </w:rPr>
            </w:pPr>
          </w:p>
          <w:p w14:paraId="7E970345" w14:textId="69526F29" w:rsidR="00091660" w:rsidRPr="000C28A1" w:rsidRDefault="00091660" w:rsidP="00A46F12">
            <w:pPr>
              <w:jc w:val="center"/>
              <w:rPr>
                <w:rFonts w:asciiTheme="minorHAnsi" w:hAnsiTheme="minorHAnsi" w:cstheme="minorHAnsi"/>
                <w:sz w:val="20"/>
                <w:szCs w:val="20"/>
              </w:rPr>
            </w:pPr>
            <w:r>
              <w:rPr>
                <w:rFonts w:asciiTheme="minorHAnsi" w:hAnsiTheme="minorHAnsi" w:cstheme="minorHAnsi"/>
                <w:sz w:val="20"/>
                <w:szCs w:val="20"/>
              </w:rPr>
              <w:t>December 2023</w:t>
            </w:r>
          </w:p>
        </w:tc>
        <w:tc>
          <w:tcPr>
            <w:tcW w:w="1335" w:type="dxa"/>
            <w:shd w:val="clear" w:color="auto" w:fill="auto"/>
          </w:tcPr>
          <w:p w14:paraId="4B544906" w14:textId="53E678F4" w:rsidR="000C28A1" w:rsidRDefault="0090208C" w:rsidP="00A46F12">
            <w:pPr>
              <w:jc w:val="center"/>
              <w:rPr>
                <w:rFonts w:asciiTheme="minorHAnsi" w:hAnsiTheme="minorHAnsi" w:cstheme="minorHAnsi"/>
                <w:sz w:val="20"/>
                <w:szCs w:val="20"/>
              </w:rPr>
            </w:pPr>
            <w:r>
              <w:rPr>
                <w:rFonts w:asciiTheme="minorHAnsi" w:hAnsiTheme="minorHAnsi" w:cstheme="minorHAnsi"/>
                <w:sz w:val="20"/>
                <w:szCs w:val="20"/>
              </w:rPr>
              <w:t>BSW Organisations</w:t>
            </w:r>
          </w:p>
          <w:p w14:paraId="682B28F9" w14:textId="77777777" w:rsidR="0090208C" w:rsidRDefault="0090208C" w:rsidP="00A46F12">
            <w:pPr>
              <w:jc w:val="center"/>
              <w:rPr>
                <w:rFonts w:asciiTheme="minorHAnsi" w:hAnsiTheme="minorHAnsi" w:cstheme="minorHAnsi"/>
                <w:sz w:val="20"/>
                <w:szCs w:val="20"/>
              </w:rPr>
            </w:pPr>
          </w:p>
          <w:p w14:paraId="6E4B1005" w14:textId="77777777" w:rsidR="0090208C" w:rsidRDefault="0090208C" w:rsidP="00A46F12">
            <w:pPr>
              <w:jc w:val="center"/>
              <w:rPr>
                <w:rFonts w:asciiTheme="minorHAnsi" w:hAnsiTheme="minorHAnsi" w:cstheme="minorHAnsi"/>
                <w:sz w:val="20"/>
                <w:szCs w:val="20"/>
              </w:rPr>
            </w:pPr>
          </w:p>
          <w:p w14:paraId="02656BBA" w14:textId="39034F4B" w:rsidR="0090208C" w:rsidRPr="000C28A1" w:rsidRDefault="0090208C" w:rsidP="00A46F12">
            <w:pPr>
              <w:jc w:val="center"/>
              <w:rPr>
                <w:rFonts w:asciiTheme="minorHAnsi" w:hAnsiTheme="minorHAnsi" w:cstheme="minorHAnsi"/>
                <w:sz w:val="20"/>
                <w:szCs w:val="20"/>
              </w:rPr>
            </w:pPr>
            <w:r>
              <w:rPr>
                <w:rFonts w:asciiTheme="minorHAnsi" w:hAnsiTheme="minorHAnsi" w:cstheme="minorHAnsi"/>
                <w:sz w:val="20"/>
                <w:szCs w:val="20"/>
              </w:rPr>
              <w:t>BSW digital board</w:t>
            </w:r>
          </w:p>
        </w:tc>
        <w:tc>
          <w:tcPr>
            <w:tcW w:w="1376" w:type="dxa"/>
          </w:tcPr>
          <w:p w14:paraId="72B708DC" w14:textId="77777777" w:rsidR="000C28A1" w:rsidRPr="000C28A1" w:rsidRDefault="000C28A1" w:rsidP="00A46F12">
            <w:pPr>
              <w:jc w:val="center"/>
              <w:rPr>
                <w:rFonts w:asciiTheme="minorHAnsi" w:hAnsiTheme="minorHAnsi" w:cstheme="minorHAnsi"/>
                <w:sz w:val="20"/>
                <w:szCs w:val="20"/>
              </w:rPr>
            </w:pPr>
          </w:p>
        </w:tc>
        <w:tc>
          <w:tcPr>
            <w:tcW w:w="1914" w:type="dxa"/>
          </w:tcPr>
          <w:p w14:paraId="7882CC26" w14:textId="77777777" w:rsidR="000C28A1" w:rsidRDefault="003011D7" w:rsidP="00A46F12">
            <w:pPr>
              <w:jc w:val="center"/>
              <w:rPr>
                <w:rFonts w:asciiTheme="minorHAnsi" w:hAnsiTheme="minorHAnsi" w:cstheme="minorHAnsi"/>
                <w:sz w:val="20"/>
                <w:szCs w:val="20"/>
              </w:rPr>
            </w:pPr>
            <w:r>
              <w:rPr>
                <w:rFonts w:asciiTheme="minorHAnsi" w:hAnsiTheme="minorHAnsi" w:cstheme="minorHAnsi"/>
                <w:sz w:val="20"/>
                <w:szCs w:val="20"/>
              </w:rPr>
              <w:t>Audit BSW training and education departments for digital literacy signposting and resources.</w:t>
            </w:r>
          </w:p>
          <w:p w14:paraId="19A07F57" w14:textId="77777777" w:rsidR="003011D7" w:rsidRDefault="003011D7" w:rsidP="00A46F12">
            <w:pPr>
              <w:jc w:val="center"/>
              <w:rPr>
                <w:rFonts w:asciiTheme="minorHAnsi" w:hAnsiTheme="minorHAnsi" w:cstheme="minorHAnsi"/>
                <w:sz w:val="20"/>
                <w:szCs w:val="20"/>
              </w:rPr>
            </w:pPr>
          </w:p>
          <w:p w14:paraId="245AEA80" w14:textId="77777777" w:rsidR="003011D7" w:rsidRDefault="003011D7" w:rsidP="00A46F12">
            <w:pPr>
              <w:jc w:val="center"/>
              <w:rPr>
                <w:rFonts w:asciiTheme="minorHAnsi" w:hAnsiTheme="minorHAnsi" w:cstheme="minorHAnsi"/>
                <w:sz w:val="20"/>
                <w:szCs w:val="20"/>
              </w:rPr>
            </w:pPr>
          </w:p>
          <w:p w14:paraId="3BDBE598" w14:textId="7C15AAED" w:rsidR="003011D7" w:rsidRPr="000C28A1" w:rsidRDefault="003011D7" w:rsidP="00A46F12">
            <w:pPr>
              <w:rPr>
                <w:rFonts w:asciiTheme="minorHAnsi" w:hAnsiTheme="minorHAnsi" w:cstheme="minorHAnsi"/>
                <w:sz w:val="20"/>
                <w:szCs w:val="20"/>
              </w:rPr>
            </w:pPr>
            <w:r>
              <w:rPr>
                <w:rFonts w:asciiTheme="minorHAnsi" w:hAnsiTheme="minorHAnsi" w:cstheme="minorHAnsi"/>
                <w:sz w:val="20"/>
                <w:szCs w:val="20"/>
              </w:rPr>
              <w:t xml:space="preserve">The Academy to provide or signpost to ‘clinically assured identification’ training </w:t>
            </w:r>
          </w:p>
        </w:tc>
        <w:tc>
          <w:tcPr>
            <w:tcW w:w="2187" w:type="dxa"/>
          </w:tcPr>
          <w:p w14:paraId="07E26337" w14:textId="516F74AD" w:rsidR="000C28A1" w:rsidRPr="000C28A1" w:rsidRDefault="000C28A1" w:rsidP="00A46F12">
            <w:pPr>
              <w:jc w:val="center"/>
              <w:rPr>
                <w:rFonts w:asciiTheme="minorHAnsi" w:hAnsiTheme="minorHAnsi" w:cstheme="minorHAnsi"/>
                <w:sz w:val="20"/>
                <w:szCs w:val="20"/>
              </w:rPr>
            </w:pPr>
          </w:p>
        </w:tc>
      </w:tr>
      <w:tr w:rsidR="000C28A1" w:rsidRPr="00F352B3" w14:paraId="69E5B821" w14:textId="77777777" w:rsidTr="00A46F12">
        <w:trPr>
          <w:trHeight w:val="555"/>
        </w:trPr>
        <w:tc>
          <w:tcPr>
            <w:tcW w:w="2989" w:type="dxa"/>
          </w:tcPr>
          <w:p w14:paraId="61C24A30" w14:textId="3E7A08A7" w:rsidR="0090208C" w:rsidRPr="0090208C" w:rsidRDefault="0090208C" w:rsidP="00A46F12">
            <w:pPr>
              <w:pStyle w:val="ListParagraph"/>
              <w:numPr>
                <w:ilvl w:val="0"/>
                <w:numId w:val="6"/>
              </w:numPr>
              <w:rPr>
                <w:rFonts w:asciiTheme="minorHAnsi" w:hAnsiTheme="minorHAnsi" w:cstheme="minorHAnsi"/>
              </w:rPr>
            </w:pPr>
            <w:r w:rsidRPr="0090208C">
              <w:rPr>
                <w:rFonts w:asciiTheme="minorHAnsi" w:hAnsiTheme="minorHAnsi" w:cstheme="minorHAnsi"/>
              </w:rPr>
              <w:t>All training and education faculties across BSW will work in collaboration with their IT/ digital departments to ensure they can provide or signpost their workforce to online digital literacy training/updates by November 2023. This will include signposting for service users to digital literacy aid. Each organisation will then present these recommendations to the BSW Academy to review the resources available to staff and how we might advertise /publish them.</w:t>
            </w:r>
          </w:p>
          <w:p w14:paraId="3D5124F0" w14:textId="77777777" w:rsidR="000C28A1" w:rsidRPr="000C28A1" w:rsidRDefault="000C28A1" w:rsidP="00A46F12">
            <w:pPr>
              <w:pStyle w:val="ListParagraph"/>
              <w:ind w:left="360"/>
              <w:rPr>
                <w:rFonts w:asciiTheme="minorHAnsi" w:hAnsiTheme="minorHAnsi" w:cstheme="minorHAnsi"/>
                <w:sz w:val="20"/>
                <w:szCs w:val="20"/>
              </w:rPr>
            </w:pPr>
          </w:p>
        </w:tc>
        <w:tc>
          <w:tcPr>
            <w:tcW w:w="3436" w:type="dxa"/>
            <w:shd w:val="clear" w:color="auto" w:fill="auto"/>
          </w:tcPr>
          <w:p w14:paraId="4F7C29BF" w14:textId="77777777" w:rsidR="003011D7" w:rsidRDefault="003011D7" w:rsidP="00A46F12">
            <w:pPr>
              <w:rPr>
                <w:rFonts w:asciiTheme="minorHAnsi" w:hAnsiTheme="minorHAnsi" w:cstheme="minorHAnsi"/>
                <w:sz w:val="20"/>
                <w:szCs w:val="20"/>
              </w:rPr>
            </w:pPr>
            <w:r>
              <w:rPr>
                <w:rFonts w:asciiTheme="minorHAnsi" w:hAnsiTheme="minorHAnsi" w:cstheme="minorHAnsi"/>
                <w:sz w:val="20"/>
                <w:szCs w:val="20"/>
              </w:rPr>
              <w:t>Education, communications, engagement and IT teams to work throughout the system to inform  The Academy of their resources.</w:t>
            </w:r>
          </w:p>
          <w:p w14:paraId="4BE05D1A" w14:textId="77777777" w:rsidR="003011D7" w:rsidRDefault="003011D7" w:rsidP="00A46F12">
            <w:pPr>
              <w:rPr>
                <w:rFonts w:asciiTheme="minorHAnsi" w:hAnsiTheme="minorHAnsi" w:cstheme="minorHAnsi"/>
                <w:sz w:val="20"/>
                <w:szCs w:val="20"/>
              </w:rPr>
            </w:pPr>
          </w:p>
          <w:p w14:paraId="093094FC" w14:textId="77777777" w:rsidR="003011D7" w:rsidRDefault="003011D7" w:rsidP="00A46F12">
            <w:pPr>
              <w:rPr>
                <w:rFonts w:asciiTheme="minorHAnsi" w:hAnsiTheme="minorHAnsi" w:cstheme="minorHAnsi"/>
                <w:sz w:val="20"/>
                <w:szCs w:val="20"/>
              </w:rPr>
            </w:pPr>
          </w:p>
          <w:p w14:paraId="7C9D0E05" w14:textId="77777777" w:rsidR="003011D7" w:rsidRDefault="003011D7" w:rsidP="00A46F12">
            <w:pPr>
              <w:rPr>
                <w:rFonts w:asciiTheme="minorHAnsi" w:hAnsiTheme="minorHAnsi" w:cstheme="minorHAnsi"/>
                <w:sz w:val="20"/>
                <w:szCs w:val="20"/>
              </w:rPr>
            </w:pPr>
          </w:p>
          <w:p w14:paraId="6D02EA02" w14:textId="55F010CE" w:rsidR="000C28A1" w:rsidRPr="000C28A1" w:rsidRDefault="003011D7" w:rsidP="00A46F12">
            <w:pPr>
              <w:rPr>
                <w:rFonts w:asciiTheme="minorHAnsi" w:hAnsiTheme="minorHAnsi" w:cstheme="minorHAnsi"/>
                <w:sz w:val="20"/>
                <w:szCs w:val="20"/>
              </w:rPr>
            </w:pPr>
            <w:r>
              <w:rPr>
                <w:rFonts w:asciiTheme="minorHAnsi" w:hAnsiTheme="minorHAnsi" w:cstheme="minorHAnsi"/>
                <w:sz w:val="20"/>
                <w:szCs w:val="20"/>
              </w:rPr>
              <w:t xml:space="preserve">Organisations to facilitate the resource signposting advised by The Academy. </w:t>
            </w:r>
          </w:p>
        </w:tc>
        <w:tc>
          <w:tcPr>
            <w:tcW w:w="1260" w:type="dxa"/>
            <w:shd w:val="clear" w:color="auto" w:fill="auto"/>
          </w:tcPr>
          <w:p w14:paraId="1B4F15E9" w14:textId="77777777" w:rsidR="000C28A1" w:rsidRDefault="003011D7" w:rsidP="00A46F12">
            <w:pPr>
              <w:jc w:val="center"/>
              <w:rPr>
                <w:rFonts w:asciiTheme="minorHAnsi" w:hAnsiTheme="minorHAnsi" w:cstheme="minorHAnsi"/>
                <w:sz w:val="20"/>
                <w:szCs w:val="20"/>
              </w:rPr>
            </w:pPr>
            <w:r>
              <w:rPr>
                <w:rFonts w:asciiTheme="minorHAnsi" w:hAnsiTheme="minorHAnsi" w:cstheme="minorHAnsi"/>
                <w:sz w:val="20"/>
                <w:szCs w:val="20"/>
              </w:rPr>
              <w:t>November 2023</w:t>
            </w:r>
          </w:p>
          <w:p w14:paraId="0FDCA6B9" w14:textId="77777777" w:rsidR="003011D7" w:rsidRDefault="003011D7" w:rsidP="00A46F12">
            <w:pPr>
              <w:jc w:val="center"/>
              <w:rPr>
                <w:rFonts w:asciiTheme="minorHAnsi" w:hAnsiTheme="minorHAnsi" w:cstheme="minorHAnsi"/>
                <w:sz w:val="20"/>
                <w:szCs w:val="20"/>
              </w:rPr>
            </w:pPr>
          </w:p>
          <w:p w14:paraId="303FBF81" w14:textId="77777777" w:rsidR="003011D7" w:rsidRDefault="003011D7" w:rsidP="00A46F12">
            <w:pPr>
              <w:jc w:val="center"/>
              <w:rPr>
                <w:rFonts w:asciiTheme="minorHAnsi" w:hAnsiTheme="minorHAnsi" w:cstheme="minorHAnsi"/>
                <w:sz w:val="20"/>
                <w:szCs w:val="20"/>
              </w:rPr>
            </w:pPr>
          </w:p>
          <w:p w14:paraId="2B9AA7A8" w14:textId="77777777" w:rsidR="003011D7" w:rsidRDefault="003011D7" w:rsidP="00A46F12">
            <w:pPr>
              <w:jc w:val="center"/>
              <w:rPr>
                <w:rFonts w:asciiTheme="minorHAnsi" w:hAnsiTheme="minorHAnsi" w:cstheme="minorHAnsi"/>
                <w:sz w:val="20"/>
                <w:szCs w:val="20"/>
              </w:rPr>
            </w:pPr>
          </w:p>
          <w:p w14:paraId="1CD76980" w14:textId="77777777" w:rsidR="003011D7" w:rsidRDefault="003011D7" w:rsidP="00A46F12">
            <w:pPr>
              <w:jc w:val="center"/>
              <w:rPr>
                <w:rFonts w:asciiTheme="minorHAnsi" w:hAnsiTheme="minorHAnsi" w:cstheme="minorHAnsi"/>
                <w:sz w:val="20"/>
                <w:szCs w:val="20"/>
              </w:rPr>
            </w:pPr>
          </w:p>
          <w:p w14:paraId="3834DB13" w14:textId="77777777" w:rsidR="003011D7" w:rsidRDefault="003011D7" w:rsidP="00A46F12">
            <w:pPr>
              <w:jc w:val="center"/>
              <w:rPr>
                <w:rFonts w:asciiTheme="minorHAnsi" w:hAnsiTheme="minorHAnsi" w:cstheme="minorHAnsi"/>
                <w:sz w:val="20"/>
                <w:szCs w:val="20"/>
              </w:rPr>
            </w:pPr>
          </w:p>
          <w:p w14:paraId="23D83694" w14:textId="2A2DB678" w:rsidR="003011D7" w:rsidRPr="000C28A1" w:rsidRDefault="003011D7" w:rsidP="00A46F12">
            <w:pPr>
              <w:jc w:val="center"/>
              <w:rPr>
                <w:rFonts w:asciiTheme="minorHAnsi" w:hAnsiTheme="minorHAnsi" w:cstheme="minorHAnsi"/>
                <w:sz w:val="20"/>
                <w:szCs w:val="20"/>
              </w:rPr>
            </w:pPr>
            <w:r>
              <w:rPr>
                <w:rFonts w:asciiTheme="minorHAnsi" w:hAnsiTheme="minorHAnsi" w:cstheme="minorHAnsi"/>
                <w:sz w:val="20"/>
                <w:szCs w:val="20"/>
              </w:rPr>
              <w:t>January 2024</w:t>
            </w:r>
          </w:p>
        </w:tc>
        <w:tc>
          <w:tcPr>
            <w:tcW w:w="1335" w:type="dxa"/>
            <w:shd w:val="clear" w:color="auto" w:fill="auto"/>
          </w:tcPr>
          <w:p w14:paraId="2EACAC75" w14:textId="77777777" w:rsidR="000C28A1" w:rsidRDefault="000C28A1" w:rsidP="00A46F12">
            <w:pPr>
              <w:jc w:val="center"/>
              <w:rPr>
                <w:rFonts w:asciiTheme="minorHAnsi" w:hAnsiTheme="minorHAnsi" w:cstheme="minorHAnsi"/>
                <w:sz w:val="20"/>
                <w:szCs w:val="20"/>
              </w:rPr>
            </w:pPr>
          </w:p>
          <w:p w14:paraId="343C205D" w14:textId="77777777" w:rsidR="003011D7" w:rsidRDefault="003011D7" w:rsidP="00A46F12">
            <w:pPr>
              <w:jc w:val="center"/>
              <w:rPr>
                <w:rFonts w:asciiTheme="minorHAnsi" w:hAnsiTheme="minorHAnsi" w:cstheme="minorHAnsi"/>
                <w:sz w:val="20"/>
                <w:szCs w:val="20"/>
              </w:rPr>
            </w:pPr>
            <w:r>
              <w:rPr>
                <w:rFonts w:asciiTheme="minorHAnsi" w:hAnsiTheme="minorHAnsi" w:cstheme="minorHAnsi"/>
                <w:sz w:val="20"/>
                <w:szCs w:val="20"/>
              </w:rPr>
              <w:t>BSW digital board</w:t>
            </w:r>
          </w:p>
          <w:p w14:paraId="31381714" w14:textId="77777777" w:rsidR="003011D7" w:rsidRDefault="003011D7" w:rsidP="00A46F12">
            <w:pPr>
              <w:jc w:val="center"/>
              <w:rPr>
                <w:rFonts w:asciiTheme="minorHAnsi" w:hAnsiTheme="minorHAnsi" w:cstheme="minorHAnsi"/>
                <w:sz w:val="20"/>
                <w:szCs w:val="20"/>
              </w:rPr>
            </w:pPr>
          </w:p>
          <w:p w14:paraId="7FD1A6B5" w14:textId="77777777" w:rsidR="003011D7" w:rsidRDefault="003011D7" w:rsidP="00A46F12">
            <w:pPr>
              <w:jc w:val="center"/>
              <w:rPr>
                <w:rFonts w:asciiTheme="minorHAnsi" w:hAnsiTheme="minorHAnsi" w:cstheme="minorHAnsi"/>
                <w:sz w:val="20"/>
                <w:szCs w:val="20"/>
              </w:rPr>
            </w:pPr>
          </w:p>
          <w:p w14:paraId="680CDE68" w14:textId="77777777" w:rsidR="003011D7" w:rsidRDefault="003011D7" w:rsidP="00A46F12">
            <w:pPr>
              <w:jc w:val="center"/>
              <w:rPr>
                <w:rFonts w:asciiTheme="minorHAnsi" w:hAnsiTheme="minorHAnsi" w:cstheme="minorHAnsi"/>
                <w:sz w:val="20"/>
                <w:szCs w:val="20"/>
              </w:rPr>
            </w:pPr>
          </w:p>
          <w:p w14:paraId="017A605C" w14:textId="77777777" w:rsidR="003011D7" w:rsidRDefault="003011D7" w:rsidP="00A46F12">
            <w:pPr>
              <w:jc w:val="center"/>
              <w:rPr>
                <w:rFonts w:asciiTheme="minorHAnsi" w:hAnsiTheme="minorHAnsi" w:cstheme="minorHAnsi"/>
                <w:sz w:val="20"/>
                <w:szCs w:val="20"/>
              </w:rPr>
            </w:pPr>
          </w:p>
          <w:p w14:paraId="03D2993E" w14:textId="77777777" w:rsidR="003011D7" w:rsidRDefault="003011D7" w:rsidP="00A46F12">
            <w:pPr>
              <w:jc w:val="center"/>
              <w:rPr>
                <w:rFonts w:asciiTheme="minorHAnsi" w:hAnsiTheme="minorHAnsi" w:cstheme="minorHAnsi"/>
                <w:sz w:val="20"/>
                <w:szCs w:val="20"/>
              </w:rPr>
            </w:pPr>
          </w:p>
          <w:p w14:paraId="38B29C50" w14:textId="19EF1F60" w:rsidR="003011D7" w:rsidRPr="000C28A1" w:rsidRDefault="003011D7" w:rsidP="00A46F12">
            <w:pPr>
              <w:jc w:val="center"/>
              <w:rPr>
                <w:rFonts w:asciiTheme="minorHAnsi" w:hAnsiTheme="minorHAnsi" w:cstheme="minorHAnsi"/>
                <w:sz w:val="20"/>
                <w:szCs w:val="20"/>
              </w:rPr>
            </w:pPr>
            <w:r>
              <w:rPr>
                <w:rFonts w:asciiTheme="minorHAnsi" w:hAnsiTheme="minorHAnsi" w:cstheme="minorHAnsi"/>
                <w:sz w:val="20"/>
                <w:szCs w:val="20"/>
              </w:rPr>
              <w:t>The Academy</w:t>
            </w:r>
          </w:p>
        </w:tc>
        <w:tc>
          <w:tcPr>
            <w:tcW w:w="1376" w:type="dxa"/>
          </w:tcPr>
          <w:p w14:paraId="749D068D" w14:textId="77777777" w:rsidR="000C28A1" w:rsidRPr="000C28A1" w:rsidRDefault="000C28A1" w:rsidP="00A46F12">
            <w:pPr>
              <w:jc w:val="center"/>
              <w:rPr>
                <w:rFonts w:asciiTheme="minorHAnsi" w:hAnsiTheme="minorHAnsi" w:cstheme="minorHAnsi"/>
                <w:sz w:val="20"/>
                <w:szCs w:val="20"/>
              </w:rPr>
            </w:pPr>
          </w:p>
        </w:tc>
        <w:tc>
          <w:tcPr>
            <w:tcW w:w="1914" w:type="dxa"/>
          </w:tcPr>
          <w:p w14:paraId="4C4BCD1B" w14:textId="7CDAC103" w:rsid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BSW digital board to audit organisations compliance.</w:t>
            </w:r>
          </w:p>
          <w:p w14:paraId="432C7797" w14:textId="77777777" w:rsidR="0036354A" w:rsidRDefault="0036354A" w:rsidP="00A46F12">
            <w:pPr>
              <w:jc w:val="center"/>
              <w:rPr>
                <w:rFonts w:asciiTheme="minorHAnsi" w:hAnsiTheme="minorHAnsi" w:cstheme="minorHAnsi"/>
                <w:sz w:val="20"/>
                <w:szCs w:val="20"/>
              </w:rPr>
            </w:pPr>
          </w:p>
          <w:p w14:paraId="13FFB574" w14:textId="77777777" w:rsidR="0036354A" w:rsidRDefault="0036354A" w:rsidP="00A46F12">
            <w:pPr>
              <w:jc w:val="center"/>
              <w:rPr>
                <w:rFonts w:asciiTheme="minorHAnsi" w:hAnsiTheme="minorHAnsi" w:cstheme="minorHAnsi"/>
                <w:sz w:val="20"/>
                <w:szCs w:val="20"/>
              </w:rPr>
            </w:pPr>
          </w:p>
          <w:p w14:paraId="75A44567" w14:textId="77777777" w:rsidR="0036354A" w:rsidRDefault="0036354A" w:rsidP="00A46F12">
            <w:pPr>
              <w:jc w:val="center"/>
              <w:rPr>
                <w:rFonts w:asciiTheme="minorHAnsi" w:hAnsiTheme="minorHAnsi" w:cstheme="minorHAnsi"/>
                <w:sz w:val="20"/>
                <w:szCs w:val="20"/>
              </w:rPr>
            </w:pPr>
          </w:p>
          <w:p w14:paraId="490431CB" w14:textId="77777777" w:rsidR="0036354A" w:rsidRDefault="0036354A" w:rsidP="00A46F12">
            <w:pPr>
              <w:jc w:val="center"/>
              <w:rPr>
                <w:rFonts w:asciiTheme="minorHAnsi" w:hAnsiTheme="minorHAnsi" w:cstheme="minorHAnsi"/>
                <w:sz w:val="20"/>
                <w:szCs w:val="20"/>
              </w:rPr>
            </w:pPr>
          </w:p>
          <w:p w14:paraId="705FA07E" w14:textId="539807AF" w:rsidR="0036354A" w:rsidRPr="000C28A1" w:rsidRDefault="0036354A" w:rsidP="00A46F12">
            <w:pPr>
              <w:jc w:val="center"/>
              <w:rPr>
                <w:rFonts w:asciiTheme="minorHAnsi" w:hAnsiTheme="minorHAnsi" w:cstheme="minorHAnsi"/>
                <w:sz w:val="20"/>
                <w:szCs w:val="20"/>
              </w:rPr>
            </w:pPr>
          </w:p>
        </w:tc>
        <w:tc>
          <w:tcPr>
            <w:tcW w:w="2187" w:type="dxa"/>
          </w:tcPr>
          <w:p w14:paraId="37238D05" w14:textId="7E03BC66" w:rsidR="000C28A1" w:rsidRPr="000C28A1" w:rsidRDefault="000C28A1" w:rsidP="00A46F12">
            <w:pPr>
              <w:jc w:val="center"/>
              <w:rPr>
                <w:rFonts w:asciiTheme="minorHAnsi" w:hAnsiTheme="minorHAnsi" w:cstheme="minorHAnsi"/>
                <w:sz w:val="20"/>
                <w:szCs w:val="20"/>
              </w:rPr>
            </w:pPr>
          </w:p>
        </w:tc>
      </w:tr>
      <w:tr w:rsidR="000C28A1" w:rsidRPr="00F352B3" w14:paraId="5D0363F9" w14:textId="77777777" w:rsidTr="00A46F12">
        <w:trPr>
          <w:trHeight w:val="555"/>
        </w:trPr>
        <w:tc>
          <w:tcPr>
            <w:tcW w:w="2989" w:type="dxa"/>
          </w:tcPr>
          <w:p w14:paraId="3AEF77ED" w14:textId="36159E73" w:rsidR="0090208C" w:rsidRPr="0090208C" w:rsidRDefault="0090208C" w:rsidP="00A46F12">
            <w:pPr>
              <w:pStyle w:val="ListParagraph"/>
              <w:numPr>
                <w:ilvl w:val="0"/>
                <w:numId w:val="6"/>
              </w:numPr>
              <w:rPr>
                <w:rFonts w:asciiTheme="minorHAnsi" w:hAnsiTheme="minorHAnsi" w:cstheme="minorHAnsi"/>
              </w:rPr>
            </w:pPr>
            <w:r w:rsidRPr="0090208C">
              <w:rPr>
                <w:rFonts w:asciiTheme="minorHAnsi" w:hAnsiTheme="minorHAnsi" w:cstheme="minorHAnsi"/>
              </w:rPr>
              <w:t xml:space="preserve">As a system, we understand the digital resources we can use, and promote them in a single space that our </w:t>
            </w:r>
            <w:r w:rsidRPr="0090208C">
              <w:rPr>
                <w:rFonts w:asciiTheme="minorHAnsi" w:hAnsiTheme="minorHAnsi" w:cstheme="minorHAnsi"/>
              </w:rPr>
              <w:lastRenderedPageBreak/>
              <w:t>workforce can be signposted to and access- by December 2023.</w:t>
            </w:r>
          </w:p>
          <w:p w14:paraId="2CD5B67C" w14:textId="77777777" w:rsidR="000C28A1" w:rsidRPr="000C28A1" w:rsidRDefault="000C28A1" w:rsidP="00A46F12">
            <w:pPr>
              <w:pStyle w:val="ListParagraph"/>
              <w:ind w:left="360"/>
              <w:rPr>
                <w:rFonts w:asciiTheme="minorHAnsi" w:hAnsiTheme="minorHAnsi" w:cstheme="minorHAnsi"/>
                <w:sz w:val="20"/>
                <w:szCs w:val="20"/>
              </w:rPr>
            </w:pPr>
          </w:p>
        </w:tc>
        <w:tc>
          <w:tcPr>
            <w:tcW w:w="3436" w:type="dxa"/>
            <w:shd w:val="clear" w:color="auto" w:fill="auto"/>
          </w:tcPr>
          <w:p w14:paraId="60082325" w14:textId="77777777" w:rsidR="000C28A1" w:rsidRDefault="0036354A" w:rsidP="00A46F12">
            <w:pPr>
              <w:rPr>
                <w:rFonts w:asciiTheme="minorHAnsi" w:hAnsiTheme="minorHAnsi" w:cstheme="minorHAnsi"/>
                <w:sz w:val="20"/>
                <w:szCs w:val="20"/>
              </w:rPr>
            </w:pPr>
            <w:r>
              <w:rPr>
                <w:rFonts w:asciiTheme="minorHAnsi" w:hAnsiTheme="minorHAnsi" w:cstheme="minorHAnsi"/>
                <w:sz w:val="20"/>
                <w:szCs w:val="20"/>
              </w:rPr>
              <w:lastRenderedPageBreak/>
              <w:t>The digital board to work alongside The Academy and BSW organisations to compile a list of their existing resources.</w:t>
            </w:r>
          </w:p>
          <w:p w14:paraId="3226DA82" w14:textId="77777777" w:rsidR="0036354A" w:rsidRDefault="0036354A" w:rsidP="00A46F12">
            <w:pPr>
              <w:rPr>
                <w:rFonts w:asciiTheme="minorHAnsi" w:hAnsiTheme="minorHAnsi" w:cstheme="minorHAnsi"/>
                <w:sz w:val="20"/>
                <w:szCs w:val="20"/>
              </w:rPr>
            </w:pPr>
          </w:p>
          <w:p w14:paraId="485DB59D" w14:textId="77777777" w:rsidR="0036354A" w:rsidRDefault="0036354A" w:rsidP="00A46F12">
            <w:pPr>
              <w:rPr>
                <w:rFonts w:asciiTheme="minorHAnsi" w:hAnsiTheme="minorHAnsi" w:cstheme="minorHAnsi"/>
                <w:sz w:val="20"/>
                <w:szCs w:val="20"/>
              </w:rPr>
            </w:pPr>
            <w:r>
              <w:rPr>
                <w:rFonts w:asciiTheme="minorHAnsi" w:hAnsiTheme="minorHAnsi" w:cstheme="minorHAnsi"/>
                <w:sz w:val="20"/>
                <w:szCs w:val="20"/>
              </w:rPr>
              <w:t>Resources to be differentiated as targeted for ‘staff’ or ‘service user’ .</w:t>
            </w:r>
          </w:p>
          <w:p w14:paraId="6B7CE1A7" w14:textId="77777777" w:rsidR="0036354A" w:rsidRDefault="0036354A" w:rsidP="00A46F12">
            <w:pPr>
              <w:rPr>
                <w:rFonts w:asciiTheme="minorHAnsi" w:hAnsiTheme="minorHAnsi" w:cstheme="minorHAnsi"/>
                <w:sz w:val="20"/>
                <w:szCs w:val="20"/>
              </w:rPr>
            </w:pPr>
          </w:p>
          <w:p w14:paraId="1DC68D7D" w14:textId="231C6602" w:rsidR="0036354A" w:rsidRPr="000C28A1" w:rsidRDefault="0036354A" w:rsidP="00A46F12">
            <w:pPr>
              <w:rPr>
                <w:rFonts w:asciiTheme="minorHAnsi" w:hAnsiTheme="minorHAnsi" w:cstheme="minorHAnsi"/>
                <w:sz w:val="20"/>
                <w:szCs w:val="20"/>
              </w:rPr>
            </w:pPr>
            <w:r>
              <w:rPr>
                <w:rFonts w:asciiTheme="minorHAnsi" w:hAnsiTheme="minorHAnsi" w:cstheme="minorHAnsi"/>
                <w:sz w:val="20"/>
                <w:szCs w:val="20"/>
              </w:rPr>
              <w:t>A single accessible, space to be created by The Academy and signposting created and disseminated amongst the ICB.</w:t>
            </w:r>
          </w:p>
        </w:tc>
        <w:tc>
          <w:tcPr>
            <w:tcW w:w="1260" w:type="dxa"/>
            <w:shd w:val="clear" w:color="auto" w:fill="auto"/>
          </w:tcPr>
          <w:p w14:paraId="02029490" w14:textId="77777777" w:rsidR="000C28A1" w:rsidRDefault="000C28A1" w:rsidP="00A46F12">
            <w:pPr>
              <w:jc w:val="center"/>
              <w:rPr>
                <w:rFonts w:asciiTheme="minorHAnsi" w:hAnsiTheme="minorHAnsi" w:cstheme="minorHAnsi"/>
                <w:sz w:val="20"/>
                <w:szCs w:val="20"/>
              </w:rPr>
            </w:pPr>
          </w:p>
          <w:p w14:paraId="401A6E3F" w14:textId="3F2E5109" w:rsidR="0036354A" w:rsidRDefault="0036354A" w:rsidP="00A46F12">
            <w:pPr>
              <w:jc w:val="center"/>
              <w:rPr>
                <w:rFonts w:asciiTheme="minorHAnsi" w:hAnsiTheme="minorHAnsi" w:cstheme="minorHAnsi"/>
                <w:sz w:val="20"/>
                <w:szCs w:val="20"/>
              </w:rPr>
            </w:pPr>
            <w:r>
              <w:rPr>
                <w:rFonts w:asciiTheme="minorHAnsi" w:hAnsiTheme="minorHAnsi" w:cstheme="minorHAnsi"/>
                <w:sz w:val="20"/>
                <w:szCs w:val="20"/>
              </w:rPr>
              <w:t>September 2023</w:t>
            </w:r>
          </w:p>
          <w:p w14:paraId="28EF4B5E" w14:textId="77777777" w:rsidR="0036354A" w:rsidRDefault="0036354A" w:rsidP="00A46F12">
            <w:pPr>
              <w:jc w:val="center"/>
              <w:rPr>
                <w:rFonts w:asciiTheme="minorHAnsi" w:hAnsiTheme="minorHAnsi" w:cstheme="minorHAnsi"/>
                <w:sz w:val="20"/>
                <w:szCs w:val="20"/>
              </w:rPr>
            </w:pPr>
          </w:p>
          <w:p w14:paraId="34EA8646" w14:textId="77777777" w:rsidR="0036354A" w:rsidRDefault="0036354A" w:rsidP="00A46F12">
            <w:pPr>
              <w:jc w:val="center"/>
              <w:rPr>
                <w:rFonts w:asciiTheme="minorHAnsi" w:hAnsiTheme="minorHAnsi" w:cstheme="minorHAnsi"/>
                <w:sz w:val="20"/>
                <w:szCs w:val="20"/>
              </w:rPr>
            </w:pPr>
          </w:p>
          <w:p w14:paraId="47C0D063" w14:textId="77777777" w:rsidR="0036354A" w:rsidRDefault="0036354A" w:rsidP="00A46F12">
            <w:pPr>
              <w:jc w:val="center"/>
              <w:rPr>
                <w:rFonts w:asciiTheme="minorHAnsi" w:hAnsiTheme="minorHAnsi" w:cstheme="minorHAnsi"/>
                <w:sz w:val="20"/>
                <w:szCs w:val="20"/>
              </w:rPr>
            </w:pPr>
            <w:r>
              <w:rPr>
                <w:rFonts w:asciiTheme="minorHAnsi" w:hAnsiTheme="minorHAnsi" w:cstheme="minorHAnsi"/>
                <w:sz w:val="20"/>
                <w:szCs w:val="20"/>
              </w:rPr>
              <w:t>December 2023</w:t>
            </w:r>
          </w:p>
          <w:p w14:paraId="7058714E" w14:textId="77777777" w:rsidR="0036354A" w:rsidRDefault="0036354A" w:rsidP="00A46F12">
            <w:pPr>
              <w:jc w:val="center"/>
              <w:rPr>
                <w:rFonts w:asciiTheme="minorHAnsi" w:hAnsiTheme="minorHAnsi" w:cstheme="minorHAnsi"/>
                <w:sz w:val="20"/>
                <w:szCs w:val="20"/>
              </w:rPr>
            </w:pPr>
          </w:p>
          <w:p w14:paraId="6E05BE38" w14:textId="77777777" w:rsidR="0036354A" w:rsidRDefault="0036354A" w:rsidP="00A46F12">
            <w:pPr>
              <w:jc w:val="center"/>
              <w:rPr>
                <w:rFonts w:asciiTheme="minorHAnsi" w:hAnsiTheme="minorHAnsi" w:cstheme="minorHAnsi"/>
                <w:sz w:val="20"/>
                <w:szCs w:val="20"/>
              </w:rPr>
            </w:pPr>
          </w:p>
          <w:p w14:paraId="652EB11A" w14:textId="0F3307E4" w:rsidR="0036354A" w:rsidRP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February 2024</w:t>
            </w:r>
          </w:p>
        </w:tc>
        <w:tc>
          <w:tcPr>
            <w:tcW w:w="1335" w:type="dxa"/>
            <w:shd w:val="clear" w:color="auto" w:fill="auto"/>
          </w:tcPr>
          <w:p w14:paraId="4B4D113B" w14:textId="77777777" w:rsidR="000C28A1" w:rsidRPr="000C28A1" w:rsidRDefault="000C28A1" w:rsidP="00A46F12">
            <w:pPr>
              <w:jc w:val="center"/>
              <w:rPr>
                <w:rFonts w:asciiTheme="minorHAnsi" w:hAnsiTheme="minorHAnsi" w:cstheme="minorHAnsi"/>
                <w:sz w:val="20"/>
                <w:szCs w:val="20"/>
              </w:rPr>
            </w:pPr>
          </w:p>
        </w:tc>
        <w:tc>
          <w:tcPr>
            <w:tcW w:w="1376" w:type="dxa"/>
          </w:tcPr>
          <w:p w14:paraId="79DC8B7C" w14:textId="77777777" w:rsidR="000C28A1" w:rsidRPr="000C28A1" w:rsidRDefault="000C28A1" w:rsidP="00A46F12">
            <w:pPr>
              <w:jc w:val="center"/>
              <w:rPr>
                <w:rFonts w:asciiTheme="minorHAnsi" w:hAnsiTheme="minorHAnsi" w:cstheme="minorHAnsi"/>
                <w:sz w:val="20"/>
                <w:szCs w:val="20"/>
              </w:rPr>
            </w:pPr>
          </w:p>
        </w:tc>
        <w:tc>
          <w:tcPr>
            <w:tcW w:w="1914" w:type="dxa"/>
          </w:tcPr>
          <w:p w14:paraId="6595633D" w14:textId="176B3E18" w:rsidR="000C28A1" w:rsidRP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The Academy to have set up and distributed the accessible  resources signposting.</w:t>
            </w:r>
          </w:p>
        </w:tc>
        <w:tc>
          <w:tcPr>
            <w:tcW w:w="2187" w:type="dxa"/>
          </w:tcPr>
          <w:p w14:paraId="669AD5A7" w14:textId="1F9D0354" w:rsidR="000C28A1" w:rsidRPr="000C28A1" w:rsidRDefault="000C28A1" w:rsidP="00A46F12">
            <w:pPr>
              <w:jc w:val="center"/>
              <w:rPr>
                <w:rFonts w:asciiTheme="minorHAnsi" w:hAnsiTheme="minorHAnsi" w:cstheme="minorHAnsi"/>
                <w:sz w:val="20"/>
                <w:szCs w:val="20"/>
              </w:rPr>
            </w:pPr>
          </w:p>
        </w:tc>
      </w:tr>
      <w:tr w:rsidR="000C28A1" w:rsidRPr="00F352B3" w14:paraId="303154FE" w14:textId="77777777" w:rsidTr="00A46F12">
        <w:trPr>
          <w:trHeight w:val="555"/>
        </w:trPr>
        <w:tc>
          <w:tcPr>
            <w:tcW w:w="2989" w:type="dxa"/>
          </w:tcPr>
          <w:p w14:paraId="55FD587D" w14:textId="77777777" w:rsidR="00747FDF" w:rsidRDefault="00747FDF" w:rsidP="00A46F12">
            <w:pPr>
              <w:pStyle w:val="ListParagraph"/>
              <w:numPr>
                <w:ilvl w:val="0"/>
                <w:numId w:val="6"/>
              </w:numPr>
            </w:pPr>
            <w:r>
              <w:t>All organisations across BSW will incorporate a digital competency within their staff annual appraisals and/or training requirements when their appraisal framework is next due for review.</w:t>
            </w:r>
          </w:p>
          <w:p w14:paraId="661F2E68" w14:textId="77777777" w:rsidR="000C28A1" w:rsidRPr="000C28A1" w:rsidRDefault="000C28A1" w:rsidP="00A46F12">
            <w:pPr>
              <w:pStyle w:val="ListParagraph"/>
              <w:ind w:left="360"/>
              <w:rPr>
                <w:rFonts w:asciiTheme="minorHAnsi" w:hAnsiTheme="minorHAnsi" w:cstheme="minorHAnsi"/>
                <w:sz w:val="20"/>
                <w:szCs w:val="20"/>
              </w:rPr>
            </w:pPr>
          </w:p>
        </w:tc>
        <w:tc>
          <w:tcPr>
            <w:tcW w:w="3436" w:type="dxa"/>
            <w:shd w:val="clear" w:color="auto" w:fill="auto"/>
          </w:tcPr>
          <w:p w14:paraId="00E939FF" w14:textId="4F0E1485" w:rsidR="000C28A1" w:rsidRDefault="0036354A" w:rsidP="00A46F12">
            <w:pPr>
              <w:rPr>
                <w:rFonts w:asciiTheme="minorHAnsi" w:hAnsiTheme="minorHAnsi" w:cstheme="minorHAnsi"/>
                <w:sz w:val="20"/>
                <w:szCs w:val="20"/>
              </w:rPr>
            </w:pPr>
            <w:r>
              <w:rPr>
                <w:rFonts w:asciiTheme="minorHAnsi" w:hAnsiTheme="minorHAnsi" w:cstheme="minorHAnsi"/>
                <w:sz w:val="20"/>
                <w:szCs w:val="20"/>
              </w:rPr>
              <w:t>Each organisation ‘s education and training department will review their competency frameworks, inductions, and appraisal paperwork to advise on whether digital competency is currently incorporated.</w:t>
            </w:r>
          </w:p>
          <w:p w14:paraId="77C6F57B" w14:textId="77777777" w:rsidR="0036354A" w:rsidRDefault="0036354A" w:rsidP="00A46F12">
            <w:pPr>
              <w:rPr>
                <w:rFonts w:asciiTheme="minorHAnsi" w:hAnsiTheme="minorHAnsi" w:cstheme="minorHAnsi"/>
                <w:sz w:val="20"/>
                <w:szCs w:val="20"/>
              </w:rPr>
            </w:pPr>
          </w:p>
          <w:p w14:paraId="55443BA6" w14:textId="6F1CB0E6" w:rsidR="0036354A" w:rsidRPr="000C28A1" w:rsidRDefault="0036354A" w:rsidP="00A46F12">
            <w:pPr>
              <w:rPr>
                <w:rFonts w:asciiTheme="minorHAnsi" w:hAnsiTheme="minorHAnsi" w:cstheme="minorHAnsi"/>
                <w:sz w:val="20"/>
                <w:szCs w:val="20"/>
              </w:rPr>
            </w:pPr>
            <w:r>
              <w:rPr>
                <w:rFonts w:asciiTheme="minorHAnsi" w:hAnsiTheme="minorHAnsi" w:cstheme="minorHAnsi"/>
                <w:sz w:val="20"/>
                <w:szCs w:val="20"/>
              </w:rPr>
              <w:t xml:space="preserve">In areas that it is not, education and training teams to collaborate with the SW digital board, The Academy, their </w:t>
            </w:r>
            <w:r w:rsidR="00B23F98">
              <w:rPr>
                <w:rFonts w:asciiTheme="minorHAnsi" w:hAnsiTheme="minorHAnsi" w:cstheme="minorHAnsi"/>
                <w:sz w:val="20"/>
                <w:szCs w:val="20"/>
              </w:rPr>
              <w:t xml:space="preserve">HR </w:t>
            </w:r>
            <w:r>
              <w:rPr>
                <w:rFonts w:asciiTheme="minorHAnsi" w:hAnsiTheme="minorHAnsi" w:cstheme="minorHAnsi"/>
                <w:sz w:val="20"/>
                <w:szCs w:val="20"/>
              </w:rPr>
              <w:t xml:space="preserve">policy </w:t>
            </w:r>
            <w:r w:rsidR="00B23F98">
              <w:rPr>
                <w:rFonts w:asciiTheme="minorHAnsi" w:hAnsiTheme="minorHAnsi" w:cstheme="minorHAnsi"/>
                <w:sz w:val="20"/>
                <w:szCs w:val="20"/>
              </w:rPr>
              <w:t xml:space="preserve">managers </w:t>
            </w:r>
            <w:r>
              <w:rPr>
                <w:rFonts w:asciiTheme="minorHAnsi" w:hAnsiTheme="minorHAnsi" w:cstheme="minorHAnsi"/>
                <w:sz w:val="20"/>
                <w:szCs w:val="20"/>
              </w:rPr>
              <w:t xml:space="preserve">and their IT departments to incorporate this. </w:t>
            </w:r>
          </w:p>
        </w:tc>
        <w:tc>
          <w:tcPr>
            <w:tcW w:w="1260" w:type="dxa"/>
            <w:shd w:val="clear" w:color="auto" w:fill="auto"/>
          </w:tcPr>
          <w:p w14:paraId="35D35817" w14:textId="77777777" w:rsid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November 2023</w:t>
            </w:r>
          </w:p>
          <w:p w14:paraId="4B86C27C" w14:textId="77777777" w:rsidR="0036354A" w:rsidRDefault="0036354A" w:rsidP="00A46F12">
            <w:pPr>
              <w:jc w:val="center"/>
              <w:rPr>
                <w:rFonts w:asciiTheme="minorHAnsi" w:hAnsiTheme="minorHAnsi" w:cstheme="minorHAnsi"/>
                <w:sz w:val="20"/>
                <w:szCs w:val="20"/>
              </w:rPr>
            </w:pPr>
          </w:p>
          <w:p w14:paraId="2A886086" w14:textId="77777777" w:rsidR="0036354A" w:rsidRDefault="0036354A" w:rsidP="00A46F12">
            <w:pPr>
              <w:jc w:val="center"/>
              <w:rPr>
                <w:rFonts w:asciiTheme="minorHAnsi" w:hAnsiTheme="minorHAnsi" w:cstheme="minorHAnsi"/>
                <w:sz w:val="20"/>
                <w:szCs w:val="20"/>
              </w:rPr>
            </w:pPr>
          </w:p>
          <w:p w14:paraId="09DADE79" w14:textId="77777777" w:rsidR="0036354A" w:rsidRDefault="0036354A" w:rsidP="00A46F12">
            <w:pPr>
              <w:jc w:val="center"/>
              <w:rPr>
                <w:rFonts w:asciiTheme="minorHAnsi" w:hAnsiTheme="minorHAnsi" w:cstheme="minorHAnsi"/>
                <w:sz w:val="20"/>
                <w:szCs w:val="20"/>
              </w:rPr>
            </w:pPr>
          </w:p>
          <w:p w14:paraId="7B711CBB" w14:textId="77777777" w:rsidR="0036354A" w:rsidRDefault="0036354A" w:rsidP="00A46F12">
            <w:pPr>
              <w:jc w:val="center"/>
              <w:rPr>
                <w:rFonts w:asciiTheme="minorHAnsi" w:hAnsiTheme="minorHAnsi" w:cstheme="minorHAnsi"/>
                <w:sz w:val="20"/>
                <w:szCs w:val="20"/>
              </w:rPr>
            </w:pPr>
          </w:p>
          <w:p w14:paraId="5DB20491" w14:textId="77777777" w:rsidR="0036354A" w:rsidRDefault="0036354A" w:rsidP="00A46F12">
            <w:pPr>
              <w:jc w:val="center"/>
              <w:rPr>
                <w:rFonts w:asciiTheme="minorHAnsi" w:hAnsiTheme="minorHAnsi" w:cstheme="minorHAnsi"/>
                <w:sz w:val="20"/>
                <w:szCs w:val="20"/>
              </w:rPr>
            </w:pPr>
          </w:p>
          <w:p w14:paraId="35B1306A" w14:textId="31F33C43" w:rsidR="0036354A" w:rsidRP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March 2024</w:t>
            </w:r>
          </w:p>
        </w:tc>
        <w:tc>
          <w:tcPr>
            <w:tcW w:w="1335" w:type="dxa"/>
            <w:shd w:val="clear" w:color="auto" w:fill="auto"/>
          </w:tcPr>
          <w:p w14:paraId="127DE05F" w14:textId="77777777" w:rsidR="000C28A1" w:rsidRDefault="000C28A1" w:rsidP="00A46F12">
            <w:pPr>
              <w:jc w:val="center"/>
              <w:rPr>
                <w:rFonts w:asciiTheme="minorHAnsi" w:hAnsiTheme="minorHAnsi" w:cstheme="minorHAnsi"/>
                <w:sz w:val="20"/>
                <w:szCs w:val="20"/>
              </w:rPr>
            </w:pPr>
          </w:p>
          <w:p w14:paraId="506E5C88" w14:textId="77777777" w:rsidR="00844884" w:rsidRDefault="00844884" w:rsidP="00A46F12">
            <w:pPr>
              <w:jc w:val="center"/>
              <w:rPr>
                <w:rFonts w:asciiTheme="minorHAnsi" w:hAnsiTheme="minorHAnsi" w:cstheme="minorHAnsi"/>
                <w:sz w:val="20"/>
                <w:szCs w:val="20"/>
              </w:rPr>
            </w:pPr>
            <w:r>
              <w:rPr>
                <w:rFonts w:asciiTheme="minorHAnsi" w:hAnsiTheme="minorHAnsi" w:cstheme="minorHAnsi"/>
                <w:sz w:val="20"/>
                <w:szCs w:val="20"/>
              </w:rPr>
              <w:t>Policy board</w:t>
            </w:r>
          </w:p>
          <w:p w14:paraId="3B00DEA5" w14:textId="77777777" w:rsidR="00844884" w:rsidRDefault="00844884" w:rsidP="00A46F12">
            <w:pPr>
              <w:jc w:val="center"/>
              <w:rPr>
                <w:rFonts w:asciiTheme="minorHAnsi" w:hAnsiTheme="minorHAnsi" w:cstheme="minorHAnsi"/>
                <w:sz w:val="20"/>
                <w:szCs w:val="20"/>
              </w:rPr>
            </w:pPr>
            <w:r>
              <w:rPr>
                <w:rFonts w:asciiTheme="minorHAnsi" w:hAnsiTheme="minorHAnsi" w:cstheme="minorHAnsi"/>
                <w:sz w:val="20"/>
                <w:szCs w:val="20"/>
              </w:rPr>
              <w:t>IT</w:t>
            </w:r>
          </w:p>
          <w:p w14:paraId="699B1591" w14:textId="68179558" w:rsidR="00844884" w:rsidRPr="000C28A1" w:rsidRDefault="00844884" w:rsidP="00A46F12">
            <w:pPr>
              <w:jc w:val="center"/>
              <w:rPr>
                <w:rFonts w:asciiTheme="minorHAnsi" w:hAnsiTheme="minorHAnsi" w:cstheme="minorHAnsi"/>
                <w:sz w:val="20"/>
                <w:szCs w:val="20"/>
              </w:rPr>
            </w:pPr>
            <w:r>
              <w:rPr>
                <w:rFonts w:asciiTheme="minorHAnsi" w:hAnsiTheme="minorHAnsi" w:cstheme="minorHAnsi"/>
                <w:sz w:val="20"/>
                <w:szCs w:val="20"/>
              </w:rPr>
              <w:t xml:space="preserve">Education and </w:t>
            </w:r>
            <w:r w:rsidR="0080524A">
              <w:rPr>
                <w:rFonts w:asciiTheme="minorHAnsi" w:hAnsiTheme="minorHAnsi" w:cstheme="minorHAnsi"/>
                <w:sz w:val="20"/>
                <w:szCs w:val="20"/>
              </w:rPr>
              <w:t>training</w:t>
            </w:r>
          </w:p>
        </w:tc>
        <w:tc>
          <w:tcPr>
            <w:tcW w:w="1376" w:type="dxa"/>
          </w:tcPr>
          <w:p w14:paraId="5B674DB8" w14:textId="77777777" w:rsidR="000C28A1" w:rsidRPr="000C28A1" w:rsidRDefault="000C28A1" w:rsidP="00A46F12">
            <w:pPr>
              <w:jc w:val="center"/>
              <w:rPr>
                <w:rFonts w:asciiTheme="minorHAnsi" w:hAnsiTheme="minorHAnsi" w:cstheme="minorHAnsi"/>
                <w:sz w:val="20"/>
                <w:szCs w:val="20"/>
              </w:rPr>
            </w:pPr>
          </w:p>
        </w:tc>
        <w:tc>
          <w:tcPr>
            <w:tcW w:w="1914" w:type="dxa"/>
          </w:tcPr>
          <w:p w14:paraId="650A42D5" w14:textId="77777777" w:rsidR="000C28A1" w:rsidRDefault="000C28A1" w:rsidP="00A46F12">
            <w:pPr>
              <w:jc w:val="center"/>
              <w:rPr>
                <w:rFonts w:asciiTheme="minorHAnsi" w:hAnsiTheme="minorHAnsi" w:cstheme="minorHAnsi"/>
                <w:sz w:val="20"/>
                <w:szCs w:val="20"/>
              </w:rPr>
            </w:pPr>
          </w:p>
          <w:p w14:paraId="48F0AFE4" w14:textId="77777777" w:rsidR="0036354A" w:rsidRDefault="0036354A" w:rsidP="00A46F12">
            <w:pPr>
              <w:jc w:val="center"/>
              <w:rPr>
                <w:rFonts w:asciiTheme="minorHAnsi" w:hAnsiTheme="minorHAnsi" w:cstheme="minorHAnsi"/>
                <w:sz w:val="20"/>
                <w:szCs w:val="20"/>
              </w:rPr>
            </w:pPr>
          </w:p>
          <w:p w14:paraId="723847BF" w14:textId="77777777" w:rsidR="0036354A" w:rsidRDefault="0036354A" w:rsidP="00A46F12">
            <w:pPr>
              <w:jc w:val="center"/>
              <w:rPr>
                <w:rFonts w:asciiTheme="minorHAnsi" w:hAnsiTheme="minorHAnsi" w:cstheme="minorHAnsi"/>
                <w:sz w:val="20"/>
                <w:szCs w:val="20"/>
              </w:rPr>
            </w:pPr>
          </w:p>
          <w:p w14:paraId="207BA307" w14:textId="6470A316" w:rsidR="0036354A" w:rsidRP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 xml:space="preserve">Digital literacy competencies will be available and carried out for our BSW staff as business as usual. </w:t>
            </w:r>
          </w:p>
        </w:tc>
        <w:tc>
          <w:tcPr>
            <w:tcW w:w="2187" w:type="dxa"/>
          </w:tcPr>
          <w:p w14:paraId="7D974B51" w14:textId="2F0CFE11" w:rsidR="000C28A1" w:rsidRPr="000C28A1" w:rsidRDefault="000C28A1" w:rsidP="00A46F12">
            <w:pPr>
              <w:jc w:val="center"/>
              <w:rPr>
                <w:rFonts w:asciiTheme="minorHAnsi" w:hAnsiTheme="minorHAnsi" w:cstheme="minorHAnsi"/>
                <w:sz w:val="20"/>
                <w:szCs w:val="20"/>
              </w:rPr>
            </w:pPr>
          </w:p>
        </w:tc>
      </w:tr>
      <w:tr w:rsidR="0040459C" w:rsidRPr="00F352B3" w14:paraId="5FDA6848" w14:textId="77777777" w:rsidTr="00A46F12">
        <w:trPr>
          <w:trHeight w:val="555"/>
        </w:trPr>
        <w:tc>
          <w:tcPr>
            <w:tcW w:w="2989" w:type="dxa"/>
          </w:tcPr>
          <w:p w14:paraId="58DF8E3C" w14:textId="77777777" w:rsidR="0040459C" w:rsidRPr="0015728E" w:rsidRDefault="0040459C" w:rsidP="00A46F12">
            <w:pPr>
              <w:pStyle w:val="ListParagraph"/>
              <w:numPr>
                <w:ilvl w:val="0"/>
                <w:numId w:val="6"/>
              </w:numPr>
              <w:rPr>
                <w:rFonts w:asciiTheme="minorHAnsi" w:hAnsiTheme="minorHAnsi" w:cstheme="minorHAnsi"/>
                <w:bCs/>
              </w:rPr>
            </w:pPr>
            <w:r>
              <w:t>Each BSW organisation’s IT department to review their ESR formatting and usability, particularly booking training function, to improve the accessibility and use of it by October 2023.</w:t>
            </w:r>
          </w:p>
          <w:p w14:paraId="172017D7" w14:textId="77777777" w:rsidR="0040459C" w:rsidRDefault="0040459C" w:rsidP="00A46F12">
            <w:pPr>
              <w:pStyle w:val="ListParagraph"/>
              <w:ind w:left="360"/>
            </w:pPr>
          </w:p>
        </w:tc>
        <w:tc>
          <w:tcPr>
            <w:tcW w:w="3436" w:type="dxa"/>
            <w:shd w:val="clear" w:color="auto" w:fill="auto"/>
          </w:tcPr>
          <w:p w14:paraId="27D2DD90" w14:textId="77777777" w:rsidR="0040459C" w:rsidRDefault="0040459C" w:rsidP="00A46F12">
            <w:pPr>
              <w:rPr>
                <w:rFonts w:asciiTheme="minorHAnsi" w:hAnsiTheme="minorHAnsi" w:cstheme="minorHAnsi"/>
                <w:sz w:val="20"/>
                <w:szCs w:val="20"/>
              </w:rPr>
            </w:pPr>
          </w:p>
          <w:p w14:paraId="453F55B7" w14:textId="26162D20" w:rsidR="00D30FC3" w:rsidRPr="000C28A1" w:rsidRDefault="00D30FC3" w:rsidP="00A46F12">
            <w:pPr>
              <w:rPr>
                <w:rFonts w:asciiTheme="minorHAnsi" w:hAnsiTheme="minorHAnsi" w:cstheme="minorHAnsi"/>
                <w:sz w:val="20"/>
                <w:szCs w:val="20"/>
              </w:rPr>
            </w:pPr>
            <w:r>
              <w:rPr>
                <w:rFonts w:asciiTheme="minorHAnsi" w:hAnsiTheme="minorHAnsi" w:cstheme="minorHAnsi"/>
                <w:sz w:val="20"/>
                <w:szCs w:val="20"/>
              </w:rPr>
              <w:t xml:space="preserve">Organisation’s IT departments to collaborate with education and training and consider accessibility and usability when redesigning their ESR formatting- particularly ‘booking training’ function. </w:t>
            </w:r>
          </w:p>
        </w:tc>
        <w:tc>
          <w:tcPr>
            <w:tcW w:w="1260" w:type="dxa"/>
            <w:shd w:val="clear" w:color="auto" w:fill="auto"/>
          </w:tcPr>
          <w:p w14:paraId="63E523BC" w14:textId="77777777" w:rsidR="0040459C" w:rsidRDefault="0040459C" w:rsidP="00A46F12">
            <w:pPr>
              <w:jc w:val="center"/>
              <w:rPr>
                <w:rFonts w:asciiTheme="minorHAnsi" w:hAnsiTheme="minorHAnsi" w:cstheme="minorHAnsi"/>
                <w:sz w:val="20"/>
                <w:szCs w:val="20"/>
              </w:rPr>
            </w:pPr>
          </w:p>
          <w:p w14:paraId="49B055F3" w14:textId="77777777" w:rsidR="00D30FC3" w:rsidRDefault="00D30FC3" w:rsidP="00A46F12">
            <w:pPr>
              <w:jc w:val="center"/>
              <w:rPr>
                <w:rFonts w:asciiTheme="minorHAnsi" w:hAnsiTheme="minorHAnsi" w:cstheme="minorHAnsi"/>
                <w:sz w:val="20"/>
                <w:szCs w:val="20"/>
              </w:rPr>
            </w:pPr>
          </w:p>
          <w:p w14:paraId="29C839AE" w14:textId="58B11B24" w:rsidR="00D30FC3" w:rsidRPr="000C28A1" w:rsidRDefault="00D30FC3" w:rsidP="00A46F12">
            <w:pPr>
              <w:jc w:val="center"/>
              <w:rPr>
                <w:rFonts w:asciiTheme="minorHAnsi" w:hAnsiTheme="minorHAnsi" w:cstheme="minorHAnsi"/>
                <w:sz w:val="20"/>
                <w:szCs w:val="20"/>
              </w:rPr>
            </w:pPr>
            <w:r>
              <w:rPr>
                <w:rFonts w:asciiTheme="minorHAnsi" w:hAnsiTheme="minorHAnsi" w:cstheme="minorHAnsi"/>
                <w:sz w:val="20"/>
                <w:szCs w:val="20"/>
              </w:rPr>
              <w:t>October 2023</w:t>
            </w:r>
          </w:p>
        </w:tc>
        <w:tc>
          <w:tcPr>
            <w:tcW w:w="1335" w:type="dxa"/>
            <w:shd w:val="clear" w:color="auto" w:fill="auto"/>
          </w:tcPr>
          <w:p w14:paraId="442F3AED" w14:textId="77777777" w:rsidR="0040459C" w:rsidRDefault="0040459C" w:rsidP="00A46F12">
            <w:pPr>
              <w:jc w:val="center"/>
              <w:rPr>
                <w:rFonts w:asciiTheme="minorHAnsi" w:hAnsiTheme="minorHAnsi" w:cstheme="minorHAnsi"/>
                <w:sz w:val="20"/>
                <w:szCs w:val="20"/>
              </w:rPr>
            </w:pPr>
          </w:p>
          <w:p w14:paraId="5776F059" w14:textId="77777777" w:rsidR="00844884" w:rsidRDefault="00844884" w:rsidP="00A46F12">
            <w:pPr>
              <w:jc w:val="center"/>
              <w:rPr>
                <w:rFonts w:asciiTheme="minorHAnsi" w:hAnsiTheme="minorHAnsi" w:cstheme="minorHAnsi"/>
                <w:sz w:val="20"/>
                <w:szCs w:val="20"/>
              </w:rPr>
            </w:pPr>
          </w:p>
          <w:p w14:paraId="015986C8" w14:textId="69F6CBC2" w:rsidR="00844884" w:rsidRPr="000C28A1" w:rsidRDefault="00844884" w:rsidP="00A46F12">
            <w:pPr>
              <w:jc w:val="center"/>
              <w:rPr>
                <w:rFonts w:asciiTheme="minorHAnsi" w:hAnsiTheme="minorHAnsi" w:cstheme="minorHAnsi"/>
                <w:sz w:val="20"/>
                <w:szCs w:val="20"/>
              </w:rPr>
            </w:pPr>
            <w:r>
              <w:rPr>
                <w:rFonts w:asciiTheme="minorHAnsi" w:hAnsiTheme="minorHAnsi" w:cstheme="minorHAnsi"/>
                <w:sz w:val="20"/>
                <w:szCs w:val="20"/>
              </w:rPr>
              <w:t>ESR owner -IT</w:t>
            </w:r>
          </w:p>
        </w:tc>
        <w:tc>
          <w:tcPr>
            <w:tcW w:w="1376" w:type="dxa"/>
          </w:tcPr>
          <w:p w14:paraId="62944D78" w14:textId="77777777" w:rsidR="0040459C" w:rsidRPr="000C28A1" w:rsidRDefault="0040459C" w:rsidP="00A46F12">
            <w:pPr>
              <w:jc w:val="center"/>
              <w:rPr>
                <w:rFonts w:asciiTheme="minorHAnsi" w:hAnsiTheme="minorHAnsi" w:cstheme="minorHAnsi"/>
                <w:sz w:val="20"/>
                <w:szCs w:val="20"/>
              </w:rPr>
            </w:pPr>
          </w:p>
        </w:tc>
        <w:tc>
          <w:tcPr>
            <w:tcW w:w="1914" w:type="dxa"/>
          </w:tcPr>
          <w:p w14:paraId="7B6859D8" w14:textId="77777777" w:rsidR="0040459C" w:rsidRDefault="0040459C" w:rsidP="00A46F12">
            <w:pPr>
              <w:jc w:val="center"/>
              <w:rPr>
                <w:rFonts w:asciiTheme="minorHAnsi" w:hAnsiTheme="minorHAnsi" w:cstheme="minorHAnsi"/>
                <w:sz w:val="20"/>
                <w:szCs w:val="20"/>
              </w:rPr>
            </w:pPr>
          </w:p>
          <w:p w14:paraId="6E6CD1E1" w14:textId="594BFF3B" w:rsidR="0036354A" w:rsidRPr="000C28A1" w:rsidRDefault="0036354A" w:rsidP="00A46F12">
            <w:pPr>
              <w:jc w:val="center"/>
              <w:rPr>
                <w:rFonts w:asciiTheme="minorHAnsi" w:hAnsiTheme="minorHAnsi" w:cstheme="minorHAnsi"/>
                <w:sz w:val="20"/>
                <w:szCs w:val="20"/>
              </w:rPr>
            </w:pPr>
            <w:r>
              <w:rPr>
                <w:rFonts w:asciiTheme="minorHAnsi" w:hAnsiTheme="minorHAnsi" w:cstheme="minorHAnsi"/>
                <w:sz w:val="20"/>
                <w:szCs w:val="20"/>
              </w:rPr>
              <w:t xml:space="preserve">Repeat a staff survey </w:t>
            </w:r>
            <w:r w:rsidR="00D30FC3">
              <w:rPr>
                <w:rFonts w:asciiTheme="minorHAnsi" w:hAnsiTheme="minorHAnsi" w:cstheme="minorHAnsi"/>
                <w:sz w:val="20"/>
                <w:szCs w:val="20"/>
              </w:rPr>
              <w:t>and/</w:t>
            </w:r>
            <w:r>
              <w:rPr>
                <w:rFonts w:asciiTheme="minorHAnsi" w:hAnsiTheme="minorHAnsi" w:cstheme="minorHAnsi"/>
                <w:sz w:val="20"/>
                <w:szCs w:val="20"/>
              </w:rPr>
              <w:t>or pilot group to review whether staff report an improvement in ESR usability.</w:t>
            </w:r>
          </w:p>
        </w:tc>
        <w:tc>
          <w:tcPr>
            <w:tcW w:w="2187" w:type="dxa"/>
          </w:tcPr>
          <w:p w14:paraId="5FBC8F82" w14:textId="77777777" w:rsidR="0040459C" w:rsidRPr="000C28A1" w:rsidRDefault="0040459C" w:rsidP="00A46F12">
            <w:pPr>
              <w:jc w:val="center"/>
              <w:rPr>
                <w:rFonts w:asciiTheme="minorHAnsi" w:hAnsiTheme="minorHAnsi" w:cstheme="minorHAnsi"/>
                <w:sz w:val="20"/>
                <w:szCs w:val="20"/>
              </w:rPr>
            </w:pPr>
          </w:p>
        </w:tc>
      </w:tr>
    </w:tbl>
    <w:p w14:paraId="2F8B402F" w14:textId="171D3499" w:rsidR="00A7660A" w:rsidRDefault="00A46F12" w:rsidP="000E69E5">
      <w:pPr>
        <w:rPr>
          <w:rFonts w:asciiTheme="minorHAnsi" w:hAnsiTheme="minorHAnsi" w:cstheme="minorHAnsi"/>
          <w:b/>
          <w:sz w:val="22"/>
          <w:szCs w:val="22"/>
        </w:rPr>
        <w:sectPr w:rsidR="00A7660A" w:rsidSect="001D0AE4">
          <w:pgSz w:w="15840" w:h="12240" w:orient="landscape"/>
          <w:pgMar w:top="840" w:right="1440" w:bottom="840" w:left="851"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heme="minorHAnsi" w:hAnsiTheme="minorHAnsi" w:cstheme="minorHAnsi"/>
          <w:b/>
          <w:sz w:val="22"/>
          <w:szCs w:val="22"/>
        </w:rPr>
        <w:br w:type="textWrapping" w:clear="all"/>
      </w:r>
    </w:p>
    <w:p w14:paraId="7E6CE094" w14:textId="6B32681E" w:rsidR="00CC5D66" w:rsidRDefault="00CC5D66" w:rsidP="0090297D">
      <w:pPr>
        <w:rPr>
          <w:rFonts w:asciiTheme="minorHAnsi" w:hAnsiTheme="minorHAnsi" w:cstheme="minorHAnsi"/>
          <w:b/>
          <w:sz w:val="22"/>
          <w:szCs w:val="22"/>
        </w:rPr>
      </w:pPr>
    </w:p>
    <w:p w14:paraId="688AD762" w14:textId="5E44037F" w:rsidR="00F352B3" w:rsidRDefault="006D74E0" w:rsidP="000C28A1">
      <w:pPr>
        <w:ind w:left="-142"/>
        <w:rPr>
          <w:rFonts w:asciiTheme="minorHAnsi" w:hAnsiTheme="minorHAnsi" w:cstheme="minorHAnsi"/>
          <w:sz w:val="22"/>
          <w:szCs w:val="22"/>
        </w:rPr>
      </w:pPr>
      <w:r w:rsidRPr="00F352B3">
        <w:rPr>
          <w:rFonts w:asciiTheme="minorHAnsi" w:hAnsiTheme="minorHAnsi" w:cstheme="minorHAnsi"/>
          <w:b/>
          <w:sz w:val="22"/>
          <w:szCs w:val="22"/>
        </w:rPr>
        <w:t>Appendix B:</w:t>
      </w:r>
      <w:r w:rsidRPr="00F352B3">
        <w:rPr>
          <w:rFonts w:asciiTheme="minorHAnsi" w:hAnsiTheme="minorHAnsi" w:cstheme="minorHAnsi"/>
          <w:sz w:val="22"/>
          <w:szCs w:val="22"/>
        </w:rPr>
        <w:t xml:space="preserve"> Data Collection Form </w:t>
      </w:r>
    </w:p>
    <w:p w14:paraId="0A9C846E" w14:textId="7246FA3F" w:rsidR="005579F3" w:rsidRPr="00F352B3" w:rsidRDefault="00CC5D66" w:rsidP="006D74E0">
      <w:pPr>
        <w:tabs>
          <w:tab w:val="left" w:pos="0"/>
        </w:tabs>
        <w:rPr>
          <w:rFonts w:asciiTheme="minorHAnsi" w:hAnsiTheme="minorHAnsi" w:cstheme="minorHAnsi"/>
          <w:i/>
          <w:color w:val="FF0000"/>
          <w:sz w:val="22"/>
          <w:szCs w:val="22"/>
        </w:rPr>
      </w:pPr>
      <w:r>
        <w:rPr>
          <w:rFonts w:asciiTheme="minorHAnsi" w:hAnsiTheme="minorHAnsi" w:cstheme="minorHAnsi"/>
          <w:i/>
          <w:noProof/>
          <w:color w:val="FF0000"/>
          <w:sz w:val="22"/>
          <w:szCs w:val="22"/>
        </w:rPr>
        <w:drawing>
          <wp:anchor distT="0" distB="0" distL="114300" distR="114300" simplePos="0" relativeHeight="251758592" behindDoc="0" locked="0" layoutInCell="1" allowOverlap="1" wp14:anchorId="6DE6A41B" wp14:editId="19055B1F">
            <wp:simplePos x="0" y="0"/>
            <wp:positionH relativeFrom="margin">
              <wp:posOffset>352425</wp:posOffset>
            </wp:positionH>
            <wp:positionV relativeFrom="paragraph">
              <wp:posOffset>10160</wp:posOffset>
            </wp:positionV>
            <wp:extent cx="7705725" cy="1784985"/>
            <wp:effectExtent l="0" t="0" r="9525" b="5715"/>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705725" cy="1784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134D2" w14:textId="77777777" w:rsidR="005579F3" w:rsidRPr="00F352B3" w:rsidRDefault="005579F3" w:rsidP="006D74E0">
      <w:pPr>
        <w:tabs>
          <w:tab w:val="left" w:pos="0"/>
        </w:tabs>
        <w:rPr>
          <w:rFonts w:asciiTheme="minorHAnsi" w:hAnsiTheme="minorHAnsi" w:cstheme="minorHAnsi"/>
          <w:i/>
          <w:color w:val="FF0000"/>
          <w:sz w:val="22"/>
          <w:szCs w:val="22"/>
        </w:rPr>
      </w:pPr>
    </w:p>
    <w:p w14:paraId="150ACB11" w14:textId="77777777" w:rsidR="00CC5D66" w:rsidRPr="00CC5D66" w:rsidRDefault="00CC5D66" w:rsidP="00CC5D66"/>
    <w:p w14:paraId="5A1D0CF6" w14:textId="77777777" w:rsidR="00CC5D66" w:rsidRPr="00CC5D66" w:rsidRDefault="00CC5D66" w:rsidP="00CC5D66"/>
    <w:p w14:paraId="278725A4" w14:textId="27FB3E4C" w:rsidR="00CC5D66" w:rsidRDefault="00CC5D66" w:rsidP="00CC5D66"/>
    <w:p w14:paraId="6C91A360" w14:textId="2A359BCD" w:rsidR="00CC5D66" w:rsidRDefault="00CC5D66" w:rsidP="00CC5D66"/>
    <w:p w14:paraId="65A6E01C" w14:textId="4DF08DCE" w:rsidR="00CC5D66" w:rsidRDefault="00CC5D66" w:rsidP="00CC5D66"/>
    <w:p w14:paraId="207CE670" w14:textId="72A11EEA" w:rsidR="00CC5D66" w:rsidRDefault="00CC5D66" w:rsidP="00CC5D66"/>
    <w:p w14:paraId="2A2BFB1C" w14:textId="744D1DA3" w:rsidR="00CC5D66" w:rsidRDefault="00CC5D66" w:rsidP="00CC5D66"/>
    <w:p w14:paraId="4D76E675" w14:textId="6573F43D" w:rsidR="00CC5D66" w:rsidRDefault="00CC5D66" w:rsidP="00CC5D66"/>
    <w:p w14:paraId="2C6DAAEB" w14:textId="77777777" w:rsidR="00CC5D66" w:rsidRPr="00CC5D66" w:rsidRDefault="00CC5D66" w:rsidP="00CC5D66"/>
    <w:p w14:paraId="06BBCA1E" w14:textId="77777777" w:rsidR="00CC5D66" w:rsidRPr="00CC5D66" w:rsidRDefault="00CC5D66" w:rsidP="00CC5D66">
      <w:r w:rsidRPr="00CC5D66">
        <w:t>BSW Digital Literacy Scoping of AHP Support Workforce Survey</w:t>
      </w:r>
    </w:p>
    <w:p w14:paraId="6D458396" w14:textId="77777777" w:rsidR="00CC5D66" w:rsidRPr="00CC5D66" w:rsidRDefault="00CC5D66" w:rsidP="00CC5D66">
      <w:r w:rsidRPr="00CC5D66">
        <w:br/>
        <w:t>This survey will take approximately 15 minutes to complete; and aims to assess the current digital abilities of the Allied Health Professionals (AHP) support workforce across Bath, Northeast Somerset, Swindon &amp; Wiltshire (BSW). Please ensure you only complete this survey if you are a band 2, 3, 4, 5 (or equivalent) AHP support worker / technician / assistant / instructor / advisor / co-ordinator/ therapy worker.</w:t>
      </w:r>
      <w:r w:rsidRPr="00CC5D66">
        <w:br/>
      </w:r>
      <w:r w:rsidRPr="00CC5D66">
        <w:br/>
        <w:t>This survey is being utilised for service development across AHP services within BSW, all answers are anonymous, unless you enter identifiable information in a free text box.  The data will be held and managed by Wiltshire Health and Care.  Your feedback will help us review and develop the service, making improvements where necessary and knowing what is already working well.  Thank you for your time and insight.</w:t>
      </w:r>
      <w:r w:rsidRPr="00CC5D66">
        <w:br/>
        <w:t xml:space="preserve">  </w:t>
      </w:r>
    </w:p>
    <w:p w14:paraId="1ED61585" w14:textId="77777777" w:rsidR="00CC5D66" w:rsidRPr="00CC5D66" w:rsidRDefault="00CC5D66" w:rsidP="00CC5D66">
      <w:r w:rsidRPr="00CC5D66">
        <w:t>If you require assistance to complete this survey, or an alternative format, please contact Sue Elliott via whc.bswahpfaculty@nhs.net or on 07733 285 289 between 14:00 – 16:00 on Tuesdays and Wednesdays.</w:t>
      </w:r>
      <w:r w:rsidRPr="00CC5D66">
        <w:br/>
      </w:r>
      <w:r w:rsidRPr="00CC5D66">
        <w:br/>
        <w:t>Before you start, please complete the following:</w:t>
      </w:r>
    </w:p>
    <w:p w14:paraId="160444E5" w14:textId="77777777" w:rsidR="00CC5D66" w:rsidRPr="00CC5D66" w:rsidRDefault="00CC5D66" w:rsidP="00CC5D66">
      <w:r w:rsidRPr="00CC5D66">
        <w:t> </w:t>
      </w:r>
    </w:p>
    <w:p w14:paraId="3CD3B3CC" w14:textId="77777777" w:rsidR="00CC5D66" w:rsidRPr="00CC5D66" w:rsidRDefault="00CC5D66" w:rsidP="00CC5D66">
      <w:r w:rsidRPr="00CC5D66">
        <w:t xml:space="preserve">1. Which organisation do you work for? </w:t>
      </w:r>
    </w:p>
    <w:p w14:paraId="20A57234"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3C843052" w14:textId="77777777" w:rsidTr="00500E42">
        <w:tc>
          <w:tcPr>
            <w:tcW w:w="0" w:type="auto"/>
            <w:shd w:val="clear" w:color="auto" w:fill="auto"/>
            <w:tcMar>
              <w:top w:w="0" w:type="dxa"/>
              <w:left w:w="0" w:type="dxa"/>
              <w:bottom w:w="0" w:type="dxa"/>
              <w:right w:w="0" w:type="dxa"/>
            </w:tcMar>
            <w:hideMark/>
          </w:tcPr>
          <w:p w14:paraId="061AE73F" w14:textId="77777777" w:rsidR="00CC5D66" w:rsidRPr="00CC5D66" w:rsidRDefault="00CC5D66" w:rsidP="00CC5D66">
            <w:r w:rsidRPr="00CC5D66">
              <w:rPr>
                <w:noProof/>
              </w:rPr>
              <w:drawing>
                <wp:inline distT="0" distB="0" distL="0" distR="0" wp14:anchorId="2544BE18" wp14:editId="593D6A9F">
                  <wp:extent cx="228600" cy="2286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12611C2" w14:textId="77777777" w:rsidR="00CC5D66" w:rsidRPr="00CC5D66" w:rsidRDefault="00CC5D66" w:rsidP="00CC5D66">
            <w:r w:rsidRPr="00CC5D66">
              <w:t>Wiltshire Health and Care</w:t>
            </w:r>
          </w:p>
        </w:tc>
      </w:tr>
      <w:tr w:rsidR="00CC5D66" w:rsidRPr="00CC5D66" w14:paraId="56D0306E" w14:textId="77777777" w:rsidTr="00500E42">
        <w:tc>
          <w:tcPr>
            <w:tcW w:w="0" w:type="auto"/>
            <w:shd w:val="clear" w:color="auto" w:fill="auto"/>
            <w:tcMar>
              <w:top w:w="0" w:type="dxa"/>
              <w:left w:w="0" w:type="dxa"/>
              <w:bottom w:w="0" w:type="dxa"/>
              <w:right w:w="0" w:type="dxa"/>
            </w:tcMar>
            <w:hideMark/>
          </w:tcPr>
          <w:p w14:paraId="363E8265" w14:textId="77777777" w:rsidR="00CC5D66" w:rsidRPr="00CC5D66" w:rsidRDefault="00CC5D66" w:rsidP="00CC5D66">
            <w:r w:rsidRPr="00CC5D66">
              <w:rPr>
                <w:noProof/>
              </w:rPr>
              <w:drawing>
                <wp:inline distT="0" distB="0" distL="0" distR="0" wp14:anchorId="24302FAD" wp14:editId="67A1D87C">
                  <wp:extent cx="228600" cy="2286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71D36E8" w14:textId="77777777" w:rsidR="00CC5D66" w:rsidRPr="00CC5D66" w:rsidRDefault="00CC5D66" w:rsidP="00CC5D66">
            <w:r w:rsidRPr="00CC5D66">
              <w:t>Royal United Hospitals Bath</w:t>
            </w:r>
          </w:p>
        </w:tc>
      </w:tr>
      <w:tr w:rsidR="00CC5D66" w:rsidRPr="00CC5D66" w14:paraId="3642C093" w14:textId="77777777" w:rsidTr="00500E42">
        <w:tc>
          <w:tcPr>
            <w:tcW w:w="0" w:type="auto"/>
            <w:shd w:val="clear" w:color="auto" w:fill="auto"/>
            <w:tcMar>
              <w:top w:w="0" w:type="dxa"/>
              <w:left w:w="0" w:type="dxa"/>
              <w:bottom w:w="0" w:type="dxa"/>
              <w:right w:w="0" w:type="dxa"/>
            </w:tcMar>
            <w:hideMark/>
          </w:tcPr>
          <w:p w14:paraId="0BDED71D" w14:textId="77777777" w:rsidR="00CC5D66" w:rsidRPr="00CC5D66" w:rsidRDefault="00CC5D66" w:rsidP="00CC5D66">
            <w:r w:rsidRPr="00CC5D66">
              <w:rPr>
                <w:noProof/>
              </w:rPr>
              <w:drawing>
                <wp:inline distT="0" distB="0" distL="0" distR="0" wp14:anchorId="46FB08AE" wp14:editId="2788C9D0">
                  <wp:extent cx="228600" cy="2286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EF1D44" w14:textId="77777777" w:rsidR="00CC5D66" w:rsidRPr="00CC5D66" w:rsidRDefault="00CC5D66" w:rsidP="00CC5D66">
            <w:r w:rsidRPr="00CC5D66">
              <w:t>Great Western Hospital, Swindon</w:t>
            </w:r>
          </w:p>
        </w:tc>
      </w:tr>
      <w:tr w:rsidR="00CC5D66" w:rsidRPr="00CC5D66" w14:paraId="4677FF2D" w14:textId="77777777" w:rsidTr="00500E42">
        <w:tc>
          <w:tcPr>
            <w:tcW w:w="0" w:type="auto"/>
            <w:shd w:val="clear" w:color="auto" w:fill="auto"/>
            <w:tcMar>
              <w:top w:w="0" w:type="dxa"/>
              <w:left w:w="0" w:type="dxa"/>
              <w:bottom w:w="0" w:type="dxa"/>
              <w:right w:w="0" w:type="dxa"/>
            </w:tcMar>
            <w:hideMark/>
          </w:tcPr>
          <w:p w14:paraId="39E29F72" w14:textId="77777777" w:rsidR="00CC5D66" w:rsidRPr="00CC5D66" w:rsidRDefault="00CC5D66" w:rsidP="00CC5D66">
            <w:r w:rsidRPr="00CC5D66">
              <w:rPr>
                <w:noProof/>
              </w:rPr>
              <w:lastRenderedPageBreak/>
              <w:drawing>
                <wp:inline distT="0" distB="0" distL="0" distR="0" wp14:anchorId="45B2F8CB" wp14:editId="7DFF617A">
                  <wp:extent cx="228600" cy="2286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60B9C4D" w14:textId="77777777" w:rsidR="00CC5D66" w:rsidRPr="00CC5D66" w:rsidRDefault="00CC5D66" w:rsidP="00CC5D66">
            <w:r w:rsidRPr="00CC5D66">
              <w:t>Salisbury Hospital</w:t>
            </w:r>
          </w:p>
        </w:tc>
      </w:tr>
      <w:tr w:rsidR="00CC5D66" w:rsidRPr="00CC5D66" w14:paraId="6F227DA5" w14:textId="77777777" w:rsidTr="00500E42">
        <w:tc>
          <w:tcPr>
            <w:tcW w:w="0" w:type="auto"/>
            <w:shd w:val="clear" w:color="auto" w:fill="auto"/>
            <w:tcMar>
              <w:top w:w="0" w:type="dxa"/>
              <w:left w:w="0" w:type="dxa"/>
              <w:bottom w:w="0" w:type="dxa"/>
              <w:right w:w="0" w:type="dxa"/>
            </w:tcMar>
            <w:hideMark/>
          </w:tcPr>
          <w:p w14:paraId="04854CF3" w14:textId="77777777" w:rsidR="00CC5D66" w:rsidRPr="00CC5D66" w:rsidRDefault="00CC5D66" w:rsidP="00CC5D66">
            <w:r w:rsidRPr="00CC5D66">
              <w:rPr>
                <w:noProof/>
              </w:rPr>
              <w:drawing>
                <wp:inline distT="0" distB="0" distL="0" distR="0" wp14:anchorId="494B8E70" wp14:editId="72A4481C">
                  <wp:extent cx="228600" cy="2286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8E5B376" w14:textId="77777777" w:rsidR="00CC5D66" w:rsidRPr="00CC5D66" w:rsidRDefault="00CC5D66" w:rsidP="00CC5D66">
            <w:r w:rsidRPr="00CC5D66">
              <w:t>Avon and Wiltshire Mental Health Partnership Trust</w:t>
            </w:r>
          </w:p>
        </w:tc>
      </w:tr>
      <w:tr w:rsidR="00CC5D66" w:rsidRPr="00CC5D66" w14:paraId="5579D123" w14:textId="77777777" w:rsidTr="00500E42">
        <w:tc>
          <w:tcPr>
            <w:tcW w:w="0" w:type="auto"/>
            <w:shd w:val="clear" w:color="auto" w:fill="auto"/>
            <w:tcMar>
              <w:top w:w="0" w:type="dxa"/>
              <w:left w:w="0" w:type="dxa"/>
              <w:bottom w:w="0" w:type="dxa"/>
              <w:right w:w="0" w:type="dxa"/>
            </w:tcMar>
            <w:hideMark/>
          </w:tcPr>
          <w:p w14:paraId="193B2399" w14:textId="77777777" w:rsidR="00CC5D66" w:rsidRPr="00CC5D66" w:rsidRDefault="00CC5D66" w:rsidP="00CC5D66">
            <w:r w:rsidRPr="00CC5D66">
              <w:rPr>
                <w:noProof/>
              </w:rPr>
              <w:drawing>
                <wp:inline distT="0" distB="0" distL="0" distR="0" wp14:anchorId="236F49D1" wp14:editId="7F6FA346">
                  <wp:extent cx="228600" cy="2286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CD1536A" w14:textId="77777777" w:rsidR="00CC5D66" w:rsidRPr="00CC5D66" w:rsidRDefault="00CC5D66" w:rsidP="00CC5D66">
            <w:r w:rsidRPr="00CC5D66">
              <w:t>South Western Ambulance Service NHS Foundation Trust (SWASFT)</w:t>
            </w:r>
          </w:p>
        </w:tc>
      </w:tr>
      <w:tr w:rsidR="00CC5D66" w:rsidRPr="00CC5D66" w14:paraId="28171311" w14:textId="77777777" w:rsidTr="00500E42">
        <w:tc>
          <w:tcPr>
            <w:tcW w:w="0" w:type="auto"/>
            <w:shd w:val="clear" w:color="auto" w:fill="auto"/>
            <w:tcMar>
              <w:top w:w="0" w:type="dxa"/>
              <w:left w:w="0" w:type="dxa"/>
              <w:bottom w:w="0" w:type="dxa"/>
              <w:right w:w="0" w:type="dxa"/>
            </w:tcMar>
            <w:hideMark/>
          </w:tcPr>
          <w:p w14:paraId="3D591E6E" w14:textId="77777777" w:rsidR="00CC5D66" w:rsidRPr="00CC5D66" w:rsidRDefault="00CC5D66" w:rsidP="00CC5D66">
            <w:r w:rsidRPr="00CC5D66">
              <w:rPr>
                <w:noProof/>
              </w:rPr>
              <w:drawing>
                <wp:inline distT="0" distB="0" distL="0" distR="0" wp14:anchorId="78D7B827" wp14:editId="06C09699">
                  <wp:extent cx="228600" cy="2286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EF13F53" w14:textId="77777777" w:rsidR="00CC5D66" w:rsidRPr="00CC5D66" w:rsidRDefault="00CC5D66" w:rsidP="00CC5D66">
            <w:r w:rsidRPr="00CC5D66">
              <w:t>HCRG (formerly Virgin Care)</w:t>
            </w:r>
          </w:p>
        </w:tc>
      </w:tr>
      <w:tr w:rsidR="00CC5D66" w:rsidRPr="00CC5D66" w14:paraId="588F179B" w14:textId="77777777" w:rsidTr="00500E42">
        <w:tc>
          <w:tcPr>
            <w:tcW w:w="0" w:type="auto"/>
            <w:shd w:val="clear" w:color="auto" w:fill="auto"/>
            <w:tcMar>
              <w:top w:w="0" w:type="dxa"/>
              <w:left w:w="0" w:type="dxa"/>
              <w:bottom w:w="0" w:type="dxa"/>
              <w:right w:w="0" w:type="dxa"/>
            </w:tcMar>
            <w:hideMark/>
          </w:tcPr>
          <w:p w14:paraId="18434AB2" w14:textId="77777777" w:rsidR="00CC5D66" w:rsidRPr="00CC5D66" w:rsidRDefault="00CC5D66" w:rsidP="00CC5D66">
            <w:r w:rsidRPr="00CC5D66">
              <w:rPr>
                <w:noProof/>
              </w:rPr>
              <w:drawing>
                <wp:inline distT="0" distB="0" distL="0" distR="0" wp14:anchorId="255E2AC0" wp14:editId="289ABFF3">
                  <wp:extent cx="228600" cy="2286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8954822" w14:textId="77777777" w:rsidR="00CC5D66" w:rsidRPr="00CC5D66" w:rsidRDefault="00CC5D66" w:rsidP="00CC5D66">
            <w:r w:rsidRPr="00CC5D66">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27B72665" w14:textId="77777777" w:rsidTr="00500E42">
              <w:tc>
                <w:tcPr>
                  <w:tcW w:w="0" w:type="auto"/>
                  <w:shd w:val="clear" w:color="auto" w:fill="FFFFFF"/>
                  <w:tcMar>
                    <w:top w:w="0" w:type="dxa"/>
                    <w:left w:w="0" w:type="dxa"/>
                    <w:bottom w:w="0" w:type="dxa"/>
                    <w:right w:w="0" w:type="dxa"/>
                  </w:tcMar>
                  <w:vAlign w:val="center"/>
                  <w:hideMark/>
                </w:tcPr>
                <w:p w14:paraId="41FD2667" w14:textId="77777777" w:rsidR="00CC5D66" w:rsidRPr="00CC5D66" w:rsidRDefault="00CC5D66" w:rsidP="00CC5D66">
                  <w:r w:rsidRPr="00CC5D66">
                    <w:t> </w:t>
                  </w:r>
                </w:p>
              </w:tc>
            </w:tr>
          </w:tbl>
          <w:p w14:paraId="3848B686" w14:textId="77777777" w:rsidR="00CC5D66" w:rsidRPr="00CC5D66" w:rsidRDefault="00CC5D66" w:rsidP="00CC5D66"/>
        </w:tc>
      </w:tr>
    </w:tbl>
    <w:p w14:paraId="048988DA" w14:textId="77777777" w:rsidR="00CC5D66" w:rsidRPr="00CC5D66" w:rsidRDefault="00CC5D66" w:rsidP="00CC5D66">
      <w:r w:rsidRPr="00CC5D66">
        <w:t> </w:t>
      </w:r>
    </w:p>
    <w:p w14:paraId="2B53CA1F" w14:textId="77777777" w:rsidR="00CC5D66" w:rsidRPr="00CC5D66" w:rsidRDefault="00CC5D66" w:rsidP="00CC5D66">
      <w:r w:rsidRPr="00CC5D66">
        <w:t xml:space="preserve">2. What is your current banding? </w:t>
      </w:r>
    </w:p>
    <w:p w14:paraId="487DC035"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310F6818" w14:textId="77777777" w:rsidTr="00500E42">
        <w:tc>
          <w:tcPr>
            <w:tcW w:w="0" w:type="auto"/>
            <w:shd w:val="clear" w:color="auto" w:fill="auto"/>
            <w:tcMar>
              <w:top w:w="0" w:type="dxa"/>
              <w:left w:w="0" w:type="dxa"/>
              <w:bottom w:w="0" w:type="dxa"/>
              <w:right w:w="0" w:type="dxa"/>
            </w:tcMar>
            <w:hideMark/>
          </w:tcPr>
          <w:p w14:paraId="1B438CE5" w14:textId="77777777" w:rsidR="00CC5D66" w:rsidRPr="00CC5D66" w:rsidRDefault="00CC5D66" w:rsidP="00CC5D66">
            <w:r w:rsidRPr="00CC5D66">
              <w:rPr>
                <w:noProof/>
              </w:rPr>
              <w:drawing>
                <wp:inline distT="0" distB="0" distL="0" distR="0" wp14:anchorId="53C28998" wp14:editId="69256E86">
                  <wp:extent cx="228600" cy="2286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980E64A" w14:textId="77777777" w:rsidR="00CC5D66" w:rsidRPr="00CC5D66" w:rsidRDefault="00CC5D66" w:rsidP="00CC5D66">
            <w:r w:rsidRPr="00CC5D66">
              <w:t>2</w:t>
            </w:r>
          </w:p>
        </w:tc>
      </w:tr>
      <w:tr w:rsidR="00CC5D66" w:rsidRPr="00CC5D66" w14:paraId="20EF9FFB" w14:textId="77777777" w:rsidTr="00500E42">
        <w:tc>
          <w:tcPr>
            <w:tcW w:w="0" w:type="auto"/>
            <w:shd w:val="clear" w:color="auto" w:fill="auto"/>
            <w:tcMar>
              <w:top w:w="0" w:type="dxa"/>
              <w:left w:w="0" w:type="dxa"/>
              <w:bottom w:w="0" w:type="dxa"/>
              <w:right w:w="0" w:type="dxa"/>
            </w:tcMar>
            <w:hideMark/>
          </w:tcPr>
          <w:p w14:paraId="371937F0" w14:textId="77777777" w:rsidR="00CC5D66" w:rsidRPr="00CC5D66" w:rsidRDefault="00CC5D66" w:rsidP="00CC5D66">
            <w:r w:rsidRPr="00CC5D66">
              <w:rPr>
                <w:noProof/>
              </w:rPr>
              <w:drawing>
                <wp:inline distT="0" distB="0" distL="0" distR="0" wp14:anchorId="5C0DF081" wp14:editId="1DD07F4C">
                  <wp:extent cx="228600" cy="2286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D83B625" w14:textId="77777777" w:rsidR="00CC5D66" w:rsidRPr="00CC5D66" w:rsidRDefault="00CC5D66" w:rsidP="00CC5D66">
            <w:r w:rsidRPr="00CC5D66">
              <w:t>3</w:t>
            </w:r>
          </w:p>
        </w:tc>
      </w:tr>
      <w:tr w:rsidR="00CC5D66" w:rsidRPr="00CC5D66" w14:paraId="1CEF09AB" w14:textId="77777777" w:rsidTr="00500E42">
        <w:tc>
          <w:tcPr>
            <w:tcW w:w="0" w:type="auto"/>
            <w:shd w:val="clear" w:color="auto" w:fill="auto"/>
            <w:tcMar>
              <w:top w:w="0" w:type="dxa"/>
              <w:left w:w="0" w:type="dxa"/>
              <w:bottom w:w="0" w:type="dxa"/>
              <w:right w:w="0" w:type="dxa"/>
            </w:tcMar>
            <w:hideMark/>
          </w:tcPr>
          <w:p w14:paraId="23D9214C" w14:textId="77777777" w:rsidR="00CC5D66" w:rsidRPr="00CC5D66" w:rsidRDefault="00CC5D66" w:rsidP="00CC5D66">
            <w:r w:rsidRPr="00CC5D66">
              <w:rPr>
                <w:noProof/>
              </w:rPr>
              <w:drawing>
                <wp:inline distT="0" distB="0" distL="0" distR="0" wp14:anchorId="62B058CE" wp14:editId="224BBAA4">
                  <wp:extent cx="228600" cy="2286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BDF3487" w14:textId="77777777" w:rsidR="00CC5D66" w:rsidRPr="00CC5D66" w:rsidRDefault="00CC5D66" w:rsidP="00CC5D66">
            <w:r w:rsidRPr="00CC5D66">
              <w:t>4</w:t>
            </w:r>
          </w:p>
        </w:tc>
      </w:tr>
      <w:tr w:rsidR="00CC5D66" w:rsidRPr="00CC5D66" w14:paraId="3654D56F" w14:textId="77777777" w:rsidTr="00500E42">
        <w:tc>
          <w:tcPr>
            <w:tcW w:w="0" w:type="auto"/>
            <w:shd w:val="clear" w:color="auto" w:fill="auto"/>
            <w:tcMar>
              <w:top w:w="0" w:type="dxa"/>
              <w:left w:w="0" w:type="dxa"/>
              <w:bottom w:w="0" w:type="dxa"/>
              <w:right w:w="0" w:type="dxa"/>
            </w:tcMar>
            <w:hideMark/>
          </w:tcPr>
          <w:p w14:paraId="1952AACF" w14:textId="77777777" w:rsidR="00CC5D66" w:rsidRPr="00CC5D66" w:rsidRDefault="00CC5D66" w:rsidP="00CC5D66">
            <w:r w:rsidRPr="00CC5D66">
              <w:rPr>
                <w:noProof/>
              </w:rPr>
              <w:drawing>
                <wp:inline distT="0" distB="0" distL="0" distR="0" wp14:anchorId="4E43FD52" wp14:editId="215A012B">
                  <wp:extent cx="228600" cy="2286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36F77D5" w14:textId="77777777" w:rsidR="00CC5D66" w:rsidRPr="00CC5D66" w:rsidRDefault="00CC5D66" w:rsidP="00CC5D66">
            <w:r w:rsidRPr="00CC5D66">
              <w:t>5</w:t>
            </w:r>
          </w:p>
        </w:tc>
      </w:tr>
      <w:tr w:rsidR="00CC5D66" w:rsidRPr="00CC5D66" w14:paraId="46B595ED" w14:textId="77777777" w:rsidTr="00500E42">
        <w:tc>
          <w:tcPr>
            <w:tcW w:w="0" w:type="auto"/>
            <w:shd w:val="clear" w:color="auto" w:fill="auto"/>
            <w:tcMar>
              <w:top w:w="0" w:type="dxa"/>
              <w:left w:w="0" w:type="dxa"/>
              <w:bottom w:w="0" w:type="dxa"/>
              <w:right w:w="0" w:type="dxa"/>
            </w:tcMar>
            <w:hideMark/>
          </w:tcPr>
          <w:p w14:paraId="6F8CDFDC" w14:textId="77777777" w:rsidR="00CC5D66" w:rsidRPr="00CC5D66" w:rsidRDefault="00CC5D66" w:rsidP="00CC5D66">
            <w:r w:rsidRPr="00CC5D66">
              <w:rPr>
                <w:noProof/>
              </w:rPr>
              <w:drawing>
                <wp:inline distT="0" distB="0" distL="0" distR="0" wp14:anchorId="14EB81F3" wp14:editId="29E50B04">
                  <wp:extent cx="228600" cy="2286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A74E147" w14:textId="77777777" w:rsidR="00CC5D66" w:rsidRPr="00CC5D66" w:rsidRDefault="00CC5D66" w:rsidP="00CC5D66">
            <w:r w:rsidRPr="00CC5D66">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49156476" w14:textId="77777777" w:rsidTr="00500E42">
              <w:tc>
                <w:tcPr>
                  <w:tcW w:w="0" w:type="auto"/>
                  <w:shd w:val="clear" w:color="auto" w:fill="FFFFFF"/>
                  <w:tcMar>
                    <w:top w:w="0" w:type="dxa"/>
                    <w:left w:w="0" w:type="dxa"/>
                    <w:bottom w:w="0" w:type="dxa"/>
                    <w:right w:w="0" w:type="dxa"/>
                  </w:tcMar>
                  <w:vAlign w:val="center"/>
                  <w:hideMark/>
                </w:tcPr>
                <w:p w14:paraId="40F31910" w14:textId="77777777" w:rsidR="00CC5D66" w:rsidRPr="00CC5D66" w:rsidRDefault="00CC5D66" w:rsidP="00CC5D66">
                  <w:r w:rsidRPr="00CC5D66">
                    <w:t> </w:t>
                  </w:r>
                </w:p>
              </w:tc>
            </w:tr>
          </w:tbl>
          <w:p w14:paraId="54BBE10D" w14:textId="77777777" w:rsidR="00CC5D66" w:rsidRPr="00CC5D66" w:rsidRDefault="00CC5D66" w:rsidP="00CC5D66"/>
        </w:tc>
      </w:tr>
    </w:tbl>
    <w:p w14:paraId="3F4575A5" w14:textId="77777777" w:rsidR="00CC5D66" w:rsidRPr="00CC5D66" w:rsidRDefault="00CC5D66" w:rsidP="00CC5D66">
      <w:r w:rsidRPr="00CC5D66">
        <w:t> </w:t>
      </w:r>
    </w:p>
    <w:p w14:paraId="66BF1EE5" w14:textId="77777777" w:rsidR="00CC5D66" w:rsidRPr="00CC5D66" w:rsidRDefault="00CC5D66" w:rsidP="00CC5D66">
      <w:r w:rsidRPr="00CC5D66">
        <w:t xml:space="preserve">3. What AHP profession do you support? (you can select up to 3) </w:t>
      </w:r>
    </w:p>
    <w:p w14:paraId="4D111CDE"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3709"/>
      </w:tblGrid>
      <w:tr w:rsidR="00CC5D66" w:rsidRPr="00CC5D66" w14:paraId="1F8250CC" w14:textId="77777777" w:rsidTr="00500E42">
        <w:tc>
          <w:tcPr>
            <w:tcW w:w="0" w:type="auto"/>
            <w:shd w:val="clear" w:color="auto" w:fill="auto"/>
            <w:tcMar>
              <w:top w:w="0" w:type="dxa"/>
              <w:left w:w="0" w:type="dxa"/>
              <w:bottom w:w="0" w:type="dxa"/>
              <w:right w:w="0" w:type="dxa"/>
            </w:tcMar>
            <w:hideMark/>
          </w:tcPr>
          <w:p w14:paraId="248D5D26" w14:textId="77777777" w:rsidR="00CC5D66" w:rsidRPr="00CC5D66" w:rsidRDefault="00CC5D66" w:rsidP="00CC5D66">
            <w:r w:rsidRPr="00CC5D66">
              <w:rPr>
                <w:noProof/>
              </w:rPr>
              <w:drawing>
                <wp:inline distT="0" distB="0" distL="0" distR="0" wp14:anchorId="52E453B8" wp14:editId="1C6CADAF">
                  <wp:extent cx="228600" cy="2286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E3B2EE1" w14:textId="77777777" w:rsidR="00CC5D66" w:rsidRPr="00CC5D66" w:rsidRDefault="00CC5D66" w:rsidP="00CC5D66">
            <w:r w:rsidRPr="00CC5D66">
              <w:t>Art therapists</w:t>
            </w:r>
          </w:p>
        </w:tc>
      </w:tr>
      <w:tr w:rsidR="00CC5D66" w:rsidRPr="00CC5D66" w14:paraId="404ACA6E" w14:textId="77777777" w:rsidTr="00500E42">
        <w:tc>
          <w:tcPr>
            <w:tcW w:w="0" w:type="auto"/>
            <w:shd w:val="clear" w:color="auto" w:fill="auto"/>
            <w:tcMar>
              <w:top w:w="0" w:type="dxa"/>
              <w:left w:w="0" w:type="dxa"/>
              <w:bottom w:w="0" w:type="dxa"/>
              <w:right w:w="0" w:type="dxa"/>
            </w:tcMar>
            <w:hideMark/>
          </w:tcPr>
          <w:p w14:paraId="65625A87" w14:textId="77777777" w:rsidR="00CC5D66" w:rsidRPr="00CC5D66" w:rsidRDefault="00CC5D66" w:rsidP="00CC5D66">
            <w:r w:rsidRPr="00CC5D66">
              <w:rPr>
                <w:noProof/>
              </w:rPr>
              <w:drawing>
                <wp:inline distT="0" distB="0" distL="0" distR="0" wp14:anchorId="104FE560" wp14:editId="641F3C56">
                  <wp:extent cx="228600" cy="2286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937E4A2" w14:textId="77777777" w:rsidR="00CC5D66" w:rsidRPr="00CC5D66" w:rsidRDefault="00CC5D66" w:rsidP="00CC5D66">
            <w:r w:rsidRPr="00CC5D66">
              <w:t>Drama therapists</w:t>
            </w:r>
          </w:p>
        </w:tc>
      </w:tr>
      <w:tr w:rsidR="00CC5D66" w:rsidRPr="00CC5D66" w14:paraId="5C9098B2" w14:textId="77777777" w:rsidTr="00500E42">
        <w:tc>
          <w:tcPr>
            <w:tcW w:w="0" w:type="auto"/>
            <w:shd w:val="clear" w:color="auto" w:fill="auto"/>
            <w:tcMar>
              <w:top w:w="0" w:type="dxa"/>
              <w:left w:w="0" w:type="dxa"/>
              <w:bottom w:w="0" w:type="dxa"/>
              <w:right w:w="0" w:type="dxa"/>
            </w:tcMar>
            <w:hideMark/>
          </w:tcPr>
          <w:p w14:paraId="1044C4EA" w14:textId="77777777" w:rsidR="00CC5D66" w:rsidRPr="00CC5D66" w:rsidRDefault="00CC5D66" w:rsidP="00CC5D66">
            <w:r w:rsidRPr="00CC5D66">
              <w:rPr>
                <w:noProof/>
              </w:rPr>
              <w:drawing>
                <wp:inline distT="0" distB="0" distL="0" distR="0" wp14:anchorId="1D5A8C61" wp14:editId="35C8369D">
                  <wp:extent cx="228600" cy="2286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9430E83" w14:textId="77777777" w:rsidR="00CC5D66" w:rsidRPr="00CC5D66" w:rsidRDefault="00CC5D66" w:rsidP="00CC5D66">
            <w:r w:rsidRPr="00CC5D66">
              <w:t>Music therapists</w:t>
            </w:r>
          </w:p>
        </w:tc>
      </w:tr>
      <w:tr w:rsidR="00CC5D66" w:rsidRPr="00CC5D66" w14:paraId="5C32666A" w14:textId="77777777" w:rsidTr="00500E42">
        <w:tc>
          <w:tcPr>
            <w:tcW w:w="0" w:type="auto"/>
            <w:shd w:val="clear" w:color="auto" w:fill="auto"/>
            <w:tcMar>
              <w:top w:w="0" w:type="dxa"/>
              <w:left w:w="0" w:type="dxa"/>
              <w:bottom w:w="0" w:type="dxa"/>
              <w:right w:w="0" w:type="dxa"/>
            </w:tcMar>
            <w:hideMark/>
          </w:tcPr>
          <w:p w14:paraId="323ECE17" w14:textId="77777777" w:rsidR="00CC5D66" w:rsidRPr="00CC5D66" w:rsidRDefault="00CC5D66" w:rsidP="00CC5D66">
            <w:r w:rsidRPr="00CC5D66">
              <w:rPr>
                <w:noProof/>
              </w:rPr>
              <w:drawing>
                <wp:inline distT="0" distB="0" distL="0" distR="0" wp14:anchorId="5CE3E28D" wp14:editId="2D7719EF">
                  <wp:extent cx="228600" cy="2286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E7511A3" w14:textId="77777777" w:rsidR="00CC5D66" w:rsidRPr="00CC5D66" w:rsidRDefault="00CC5D66" w:rsidP="00CC5D66">
            <w:r w:rsidRPr="00CC5D66">
              <w:t>Podiatrists</w:t>
            </w:r>
          </w:p>
        </w:tc>
      </w:tr>
      <w:tr w:rsidR="00CC5D66" w:rsidRPr="00CC5D66" w14:paraId="051D6AF9" w14:textId="77777777" w:rsidTr="00500E42">
        <w:tc>
          <w:tcPr>
            <w:tcW w:w="0" w:type="auto"/>
            <w:shd w:val="clear" w:color="auto" w:fill="auto"/>
            <w:tcMar>
              <w:top w:w="0" w:type="dxa"/>
              <w:left w:w="0" w:type="dxa"/>
              <w:bottom w:w="0" w:type="dxa"/>
              <w:right w:w="0" w:type="dxa"/>
            </w:tcMar>
            <w:hideMark/>
          </w:tcPr>
          <w:p w14:paraId="148FE64C" w14:textId="77777777" w:rsidR="00CC5D66" w:rsidRPr="00CC5D66" w:rsidRDefault="00CC5D66" w:rsidP="00CC5D66">
            <w:r w:rsidRPr="00CC5D66">
              <w:rPr>
                <w:noProof/>
              </w:rPr>
              <w:drawing>
                <wp:inline distT="0" distB="0" distL="0" distR="0" wp14:anchorId="4D2AB014" wp14:editId="79B1C954">
                  <wp:extent cx="228600" cy="2286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F82B9C3" w14:textId="77777777" w:rsidR="00CC5D66" w:rsidRPr="00CC5D66" w:rsidRDefault="00CC5D66" w:rsidP="00CC5D66">
            <w:r w:rsidRPr="00CC5D66">
              <w:t>Dietitians</w:t>
            </w:r>
          </w:p>
        </w:tc>
      </w:tr>
      <w:tr w:rsidR="00CC5D66" w:rsidRPr="00CC5D66" w14:paraId="7A1DF548" w14:textId="77777777" w:rsidTr="00500E42">
        <w:tc>
          <w:tcPr>
            <w:tcW w:w="0" w:type="auto"/>
            <w:shd w:val="clear" w:color="auto" w:fill="auto"/>
            <w:tcMar>
              <w:top w:w="0" w:type="dxa"/>
              <w:left w:w="0" w:type="dxa"/>
              <w:bottom w:w="0" w:type="dxa"/>
              <w:right w:w="0" w:type="dxa"/>
            </w:tcMar>
            <w:hideMark/>
          </w:tcPr>
          <w:p w14:paraId="549D931F" w14:textId="77777777" w:rsidR="00CC5D66" w:rsidRPr="00CC5D66" w:rsidRDefault="00CC5D66" w:rsidP="00CC5D66">
            <w:r w:rsidRPr="00CC5D66">
              <w:rPr>
                <w:noProof/>
              </w:rPr>
              <w:drawing>
                <wp:inline distT="0" distB="0" distL="0" distR="0" wp14:anchorId="34858218" wp14:editId="00DC9FD3">
                  <wp:extent cx="228600" cy="2286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C21DCBC" w14:textId="77777777" w:rsidR="00CC5D66" w:rsidRPr="00CC5D66" w:rsidRDefault="00CC5D66" w:rsidP="00CC5D66">
            <w:r w:rsidRPr="00CC5D66">
              <w:t>Occupational therapists</w:t>
            </w:r>
          </w:p>
        </w:tc>
      </w:tr>
      <w:tr w:rsidR="00CC5D66" w:rsidRPr="00CC5D66" w14:paraId="5F4C76CC" w14:textId="77777777" w:rsidTr="00500E42">
        <w:tc>
          <w:tcPr>
            <w:tcW w:w="0" w:type="auto"/>
            <w:shd w:val="clear" w:color="auto" w:fill="auto"/>
            <w:tcMar>
              <w:top w:w="0" w:type="dxa"/>
              <w:left w:w="0" w:type="dxa"/>
              <w:bottom w:w="0" w:type="dxa"/>
              <w:right w:w="0" w:type="dxa"/>
            </w:tcMar>
            <w:hideMark/>
          </w:tcPr>
          <w:p w14:paraId="6A57B4F4" w14:textId="77777777" w:rsidR="00CC5D66" w:rsidRPr="00CC5D66" w:rsidRDefault="00CC5D66" w:rsidP="00CC5D66">
            <w:r w:rsidRPr="00CC5D66">
              <w:rPr>
                <w:noProof/>
              </w:rPr>
              <w:drawing>
                <wp:inline distT="0" distB="0" distL="0" distR="0" wp14:anchorId="2AEC119C" wp14:editId="3D6C4ABD">
                  <wp:extent cx="228600" cy="2286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1C5E0C3" w14:textId="77777777" w:rsidR="00CC5D66" w:rsidRPr="00CC5D66" w:rsidRDefault="00CC5D66" w:rsidP="00CC5D66">
            <w:r w:rsidRPr="00CC5D66">
              <w:t>Operating department practitioners</w:t>
            </w:r>
          </w:p>
        </w:tc>
      </w:tr>
    </w:tbl>
    <w:p w14:paraId="137667C6"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3443"/>
      </w:tblGrid>
      <w:tr w:rsidR="00CC5D66" w:rsidRPr="00CC5D66" w14:paraId="1930360D" w14:textId="77777777" w:rsidTr="00500E42">
        <w:tc>
          <w:tcPr>
            <w:tcW w:w="0" w:type="auto"/>
            <w:shd w:val="clear" w:color="auto" w:fill="auto"/>
            <w:tcMar>
              <w:top w:w="0" w:type="dxa"/>
              <w:left w:w="0" w:type="dxa"/>
              <w:bottom w:w="0" w:type="dxa"/>
              <w:right w:w="0" w:type="dxa"/>
            </w:tcMar>
            <w:hideMark/>
          </w:tcPr>
          <w:p w14:paraId="4077CD7A" w14:textId="77777777" w:rsidR="00CC5D66" w:rsidRPr="00CC5D66" w:rsidRDefault="00CC5D66" w:rsidP="00CC5D66">
            <w:r w:rsidRPr="00CC5D66">
              <w:rPr>
                <w:noProof/>
              </w:rPr>
              <w:drawing>
                <wp:inline distT="0" distB="0" distL="0" distR="0" wp14:anchorId="7E7C1B6C" wp14:editId="7A34EFD3">
                  <wp:extent cx="228600" cy="2286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F12A426" w14:textId="77777777" w:rsidR="00CC5D66" w:rsidRPr="00CC5D66" w:rsidRDefault="00CC5D66" w:rsidP="00CC5D66">
            <w:r w:rsidRPr="00CC5D66">
              <w:t>Orthoptists</w:t>
            </w:r>
          </w:p>
        </w:tc>
      </w:tr>
      <w:tr w:rsidR="00CC5D66" w:rsidRPr="00CC5D66" w14:paraId="17F76E74" w14:textId="77777777" w:rsidTr="00500E42">
        <w:tc>
          <w:tcPr>
            <w:tcW w:w="0" w:type="auto"/>
            <w:shd w:val="clear" w:color="auto" w:fill="auto"/>
            <w:tcMar>
              <w:top w:w="0" w:type="dxa"/>
              <w:left w:w="0" w:type="dxa"/>
              <w:bottom w:w="0" w:type="dxa"/>
              <w:right w:w="0" w:type="dxa"/>
            </w:tcMar>
            <w:hideMark/>
          </w:tcPr>
          <w:p w14:paraId="699647F1" w14:textId="77777777" w:rsidR="00CC5D66" w:rsidRPr="00CC5D66" w:rsidRDefault="00CC5D66" w:rsidP="00CC5D66">
            <w:r w:rsidRPr="00CC5D66">
              <w:rPr>
                <w:noProof/>
              </w:rPr>
              <w:drawing>
                <wp:inline distT="0" distB="0" distL="0" distR="0" wp14:anchorId="5BE15994" wp14:editId="6F365A34">
                  <wp:extent cx="228600" cy="2286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552E3BC" w14:textId="77777777" w:rsidR="00CC5D66" w:rsidRPr="00CC5D66" w:rsidRDefault="00CC5D66" w:rsidP="00CC5D66">
            <w:r w:rsidRPr="00CC5D66">
              <w:t>Osteopaths</w:t>
            </w:r>
          </w:p>
        </w:tc>
      </w:tr>
      <w:tr w:rsidR="00CC5D66" w:rsidRPr="00CC5D66" w14:paraId="69319D8A" w14:textId="77777777" w:rsidTr="00500E42">
        <w:tc>
          <w:tcPr>
            <w:tcW w:w="0" w:type="auto"/>
            <w:shd w:val="clear" w:color="auto" w:fill="auto"/>
            <w:tcMar>
              <w:top w:w="0" w:type="dxa"/>
              <w:left w:w="0" w:type="dxa"/>
              <w:bottom w:w="0" w:type="dxa"/>
              <w:right w:w="0" w:type="dxa"/>
            </w:tcMar>
            <w:hideMark/>
          </w:tcPr>
          <w:p w14:paraId="0A5512BD" w14:textId="77777777" w:rsidR="00CC5D66" w:rsidRPr="00CC5D66" w:rsidRDefault="00CC5D66" w:rsidP="00CC5D66">
            <w:r w:rsidRPr="00CC5D66">
              <w:rPr>
                <w:noProof/>
              </w:rPr>
              <w:lastRenderedPageBreak/>
              <w:drawing>
                <wp:inline distT="0" distB="0" distL="0" distR="0" wp14:anchorId="132F7C1F" wp14:editId="1FB97539">
                  <wp:extent cx="228600" cy="2286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CBC91C8" w14:textId="77777777" w:rsidR="00CC5D66" w:rsidRPr="00CC5D66" w:rsidRDefault="00CC5D66" w:rsidP="00CC5D66">
            <w:r w:rsidRPr="00CC5D66">
              <w:t>Paramedics</w:t>
            </w:r>
          </w:p>
        </w:tc>
      </w:tr>
      <w:tr w:rsidR="00CC5D66" w:rsidRPr="00CC5D66" w14:paraId="43F69264" w14:textId="77777777" w:rsidTr="00500E42">
        <w:tc>
          <w:tcPr>
            <w:tcW w:w="0" w:type="auto"/>
            <w:shd w:val="clear" w:color="auto" w:fill="auto"/>
            <w:tcMar>
              <w:top w:w="0" w:type="dxa"/>
              <w:left w:w="0" w:type="dxa"/>
              <w:bottom w:w="0" w:type="dxa"/>
              <w:right w:w="0" w:type="dxa"/>
            </w:tcMar>
            <w:hideMark/>
          </w:tcPr>
          <w:p w14:paraId="2F75A8F3" w14:textId="77777777" w:rsidR="00CC5D66" w:rsidRPr="00CC5D66" w:rsidRDefault="00CC5D66" w:rsidP="00CC5D66">
            <w:r w:rsidRPr="00CC5D66">
              <w:rPr>
                <w:noProof/>
              </w:rPr>
              <w:drawing>
                <wp:inline distT="0" distB="0" distL="0" distR="0" wp14:anchorId="28D2DBE2" wp14:editId="3C4A2E37">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FDF48BE" w14:textId="77777777" w:rsidR="00CC5D66" w:rsidRPr="00CC5D66" w:rsidRDefault="00CC5D66" w:rsidP="00CC5D66">
            <w:r w:rsidRPr="00CC5D66">
              <w:t>Physiotherapists</w:t>
            </w:r>
          </w:p>
        </w:tc>
      </w:tr>
      <w:tr w:rsidR="00CC5D66" w:rsidRPr="00CC5D66" w14:paraId="65BBA995" w14:textId="77777777" w:rsidTr="00500E42">
        <w:tc>
          <w:tcPr>
            <w:tcW w:w="0" w:type="auto"/>
            <w:shd w:val="clear" w:color="auto" w:fill="auto"/>
            <w:tcMar>
              <w:top w:w="0" w:type="dxa"/>
              <w:left w:w="0" w:type="dxa"/>
              <w:bottom w:w="0" w:type="dxa"/>
              <w:right w:w="0" w:type="dxa"/>
            </w:tcMar>
            <w:hideMark/>
          </w:tcPr>
          <w:p w14:paraId="655AD959" w14:textId="77777777" w:rsidR="00CC5D66" w:rsidRPr="00CC5D66" w:rsidRDefault="00CC5D66" w:rsidP="00CC5D66">
            <w:r w:rsidRPr="00CC5D66">
              <w:rPr>
                <w:noProof/>
              </w:rPr>
              <w:drawing>
                <wp:inline distT="0" distB="0" distL="0" distR="0" wp14:anchorId="04DBC7E7" wp14:editId="7E90AD2D">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9510F0F" w14:textId="77777777" w:rsidR="00CC5D66" w:rsidRPr="00CC5D66" w:rsidRDefault="00CC5D66" w:rsidP="00CC5D66">
            <w:r w:rsidRPr="00CC5D66">
              <w:t>Prosthetists and orthotists</w:t>
            </w:r>
          </w:p>
        </w:tc>
      </w:tr>
      <w:tr w:rsidR="00CC5D66" w:rsidRPr="00CC5D66" w14:paraId="7AFD4853" w14:textId="77777777" w:rsidTr="00500E42">
        <w:tc>
          <w:tcPr>
            <w:tcW w:w="0" w:type="auto"/>
            <w:shd w:val="clear" w:color="auto" w:fill="auto"/>
            <w:tcMar>
              <w:top w:w="0" w:type="dxa"/>
              <w:left w:w="0" w:type="dxa"/>
              <w:bottom w:w="0" w:type="dxa"/>
              <w:right w:w="0" w:type="dxa"/>
            </w:tcMar>
            <w:hideMark/>
          </w:tcPr>
          <w:p w14:paraId="6B65B1FC" w14:textId="77777777" w:rsidR="00CC5D66" w:rsidRPr="00CC5D66" w:rsidRDefault="00CC5D66" w:rsidP="00CC5D66">
            <w:r w:rsidRPr="00CC5D66">
              <w:rPr>
                <w:noProof/>
              </w:rPr>
              <w:drawing>
                <wp:inline distT="0" distB="0" distL="0" distR="0" wp14:anchorId="0F508366" wp14:editId="1ECD90D6">
                  <wp:extent cx="228600" cy="2286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76A103A" w14:textId="77777777" w:rsidR="00CC5D66" w:rsidRPr="00CC5D66" w:rsidRDefault="00CC5D66" w:rsidP="00CC5D66">
            <w:r w:rsidRPr="00CC5D66">
              <w:t>Radiographers</w:t>
            </w:r>
          </w:p>
        </w:tc>
      </w:tr>
      <w:tr w:rsidR="00CC5D66" w:rsidRPr="00CC5D66" w14:paraId="5449179B" w14:textId="77777777" w:rsidTr="00500E42">
        <w:tc>
          <w:tcPr>
            <w:tcW w:w="0" w:type="auto"/>
            <w:shd w:val="clear" w:color="auto" w:fill="auto"/>
            <w:tcMar>
              <w:top w:w="0" w:type="dxa"/>
              <w:left w:w="0" w:type="dxa"/>
              <w:bottom w:w="0" w:type="dxa"/>
              <w:right w:w="0" w:type="dxa"/>
            </w:tcMar>
            <w:hideMark/>
          </w:tcPr>
          <w:p w14:paraId="61CC8E63" w14:textId="77777777" w:rsidR="00CC5D66" w:rsidRPr="00CC5D66" w:rsidRDefault="00CC5D66" w:rsidP="00CC5D66">
            <w:r w:rsidRPr="00CC5D66">
              <w:rPr>
                <w:noProof/>
              </w:rPr>
              <w:drawing>
                <wp:inline distT="0" distB="0" distL="0" distR="0" wp14:anchorId="4F3A1EBC" wp14:editId="03B9E698">
                  <wp:extent cx="228600" cy="2286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F7F5E14" w14:textId="77777777" w:rsidR="00CC5D66" w:rsidRPr="00CC5D66" w:rsidRDefault="00CC5D66" w:rsidP="00CC5D66">
            <w:r w:rsidRPr="00CC5D66">
              <w:t>Speech and language therapists</w:t>
            </w:r>
          </w:p>
        </w:tc>
      </w:tr>
    </w:tbl>
    <w:p w14:paraId="131B7658" w14:textId="77777777" w:rsidR="00CC5D66" w:rsidRPr="00CC5D66" w:rsidRDefault="00CC5D66" w:rsidP="00CC5D66">
      <w:r w:rsidRPr="00CC5D66">
        <w:t xml:space="preserve">2. General Digital Skill </w:t>
      </w:r>
    </w:p>
    <w:p w14:paraId="1F97CA10" w14:textId="77777777" w:rsidR="00CC5D66" w:rsidRPr="00CC5D66" w:rsidRDefault="00CC5D66" w:rsidP="00CC5D66">
      <w:r w:rsidRPr="00CC5D66">
        <w:t>This section of questions is around your general foundational digital / IT abilities.</w:t>
      </w:r>
      <w:r w:rsidRPr="00CC5D66">
        <w:br/>
      </w:r>
      <w:r w:rsidRPr="00CC5D66">
        <w:br/>
        <w:t>If you require assistance to complete this survey, or an alternative format, please contact Sue Elliott via whc.bswahpfaculty@nhs.net or on 07733 285 289 between 14:00 – 16:00 on Tuesdays and Wednesdays.</w:t>
      </w:r>
    </w:p>
    <w:p w14:paraId="1D2F9537" w14:textId="77777777" w:rsidR="00CC5D66" w:rsidRPr="00CC5D66" w:rsidRDefault="00CC5D66" w:rsidP="00CC5D66">
      <w:r w:rsidRPr="00CC5D66">
        <w:t> </w:t>
      </w:r>
    </w:p>
    <w:p w14:paraId="457C2ACF" w14:textId="77777777" w:rsidR="00CC5D66" w:rsidRPr="00CC5D66" w:rsidRDefault="00CC5D66" w:rsidP="00CC5D66">
      <w:r w:rsidRPr="00CC5D66">
        <w:t>4. How well can you use digital platforms to record your own learning and direct colleagues to?</w:t>
      </w:r>
      <w:r w:rsidRPr="00CC5D66">
        <w:br/>
        <w:t xml:space="preserve">(For example: Training Tracker, union website resources, organisation’s e-libraries, Digital Learning Solutions, e-learning for healthcare etc) </w:t>
      </w:r>
    </w:p>
    <w:p w14:paraId="47831A25"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315DDE24" w14:textId="77777777" w:rsidTr="00500E42">
        <w:tc>
          <w:tcPr>
            <w:tcW w:w="0" w:type="auto"/>
            <w:shd w:val="clear" w:color="auto" w:fill="auto"/>
            <w:tcMar>
              <w:top w:w="0" w:type="dxa"/>
              <w:left w:w="0" w:type="dxa"/>
              <w:bottom w:w="0" w:type="dxa"/>
              <w:right w:w="0" w:type="dxa"/>
            </w:tcMar>
            <w:hideMark/>
          </w:tcPr>
          <w:p w14:paraId="0B8EDA35" w14:textId="77777777" w:rsidR="00CC5D66" w:rsidRPr="00CC5D66" w:rsidRDefault="00CC5D66" w:rsidP="00CC5D66">
            <w:r w:rsidRPr="00CC5D66">
              <w:rPr>
                <w:noProof/>
              </w:rPr>
              <w:drawing>
                <wp:inline distT="0" distB="0" distL="0" distR="0" wp14:anchorId="0DD015F6" wp14:editId="02E72F73">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255D1CA" w14:textId="77777777" w:rsidR="00CC5D66" w:rsidRPr="00CC5D66" w:rsidRDefault="00CC5D66" w:rsidP="00CC5D66">
            <w:r w:rsidRPr="00CC5D66">
              <w:t>1 - Not at all</w:t>
            </w:r>
          </w:p>
        </w:tc>
      </w:tr>
      <w:tr w:rsidR="00CC5D66" w:rsidRPr="00CC5D66" w14:paraId="1CA8CC63" w14:textId="77777777" w:rsidTr="00500E42">
        <w:tc>
          <w:tcPr>
            <w:tcW w:w="0" w:type="auto"/>
            <w:shd w:val="clear" w:color="auto" w:fill="auto"/>
            <w:tcMar>
              <w:top w:w="0" w:type="dxa"/>
              <w:left w:w="0" w:type="dxa"/>
              <w:bottom w:w="0" w:type="dxa"/>
              <w:right w:w="0" w:type="dxa"/>
            </w:tcMar>
            <w:hideMark/>
          </w:tcPr>
          <w:p w14:paraId="791FE7EA" w14:textId="77777777" w:rsidR="00CC5D66" w:rsidRPr="00CC5D66" w:rsidRDefault="00CC5D66" w:rsidP="00CC5D66">
            <w:r w:rsidRPr="00CC5D66">
              <w:rPr>
                <w:noProof/>
              </w:rPr>
              <w:drawing>
                <wp:inline distT="0" distB="0" distL="0" distR="0" wp14:anchorId="7A140147" wp14:editId="6C81EAF7">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810EEDF" w14:textId="77777777" w:rsidR="00CC5D66" w:rsidRPr="00CC5D66" w:rsidRDefault="00CC5D66" w:rsidP="00CC5D66">
            <w:r w:rsidRPr="00CC5D66">
              <w:t>2 - Not very well</w:t>
            </w:r>
          </w:p>
        </w:tc>
      </w:tr>
      <w:tr w:rsidR="00CC5D66" w:rsidRPr="00CC5D66" w14:paraId="74E2814D" w14:textId="77777777" w:rsidTr="00500E42">
        <w:tc>
          <w:tcPr>
            <w:tcW w:w="0" w:type="auto"/>
            <w:shd w:val="clear" w:color="auto" w:fill="auto"/>
            <w:tcMar>
              <w:top w:w="0" w:type="dxa"/>
              <w:left w:w="0" w:type="dxa"/>
              <w:bottom w:w="0" w:type="dxa"/>
              <w:right w:w="0" w:type="dxa"/>
            </w:tcMar>
            <w:hideMark/>
          </w:tcPr>
          <w:p w14:paraId="12B5B09C" w14:textId="77777777" w:rsidR="00CC5D66" w:rsidRPr="00CC5D66" w:rsidRDefault="00CC5D66" w:rsidP="00CC5D66">
            <w:r w:rsidRPr="00CC5D66">
              <w:rPr>
                <w:noProof/>
              </w:rPr>
              <w:drawing>
                <wp:inline distT="0" distB="0" distL="0" distR="0" wp14:anchorId="4F200555" wp14:editId="1A79749C">
                  <wp:extent cx="228600" cy="2286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F44FE74" w14:textId="77777777" w:rsidR="00CC5D66" w:rsidRPr="00CC5D66" w:rsidRDefault="00CC5D66" w:rsidP="00CC5D66">
            <w:r w:rsidRPr="00CC5D66">
              <w:t>3 - Average ability</w:t>
            </w:r>
          </w:p>
        </w:tc>
      </w:tr>
      <w:tr w:rsidR="00CC5D66" w:rsidRPr="00CC5D66" w14:paraId="5C5AEB8C" w14:textId="77777777" w:rsidTr="00500E42">
        <w:tc>
          <w:tcPr>
            <w:tcW w:w="0" w:type="auto"/>
            <w:shd w:val="clear" w:color="auto" w:fill="auto"/>
            <w:tcMar>
              <w:top w:w="0" w:type="dxa"/>
              <w:left w:w="0" w:type="dxa"/>
              <w:bottom w:w="0" w:type="dxa"/>
              <w:right w:w="0" w:type="dxa"/>
            </w:tcMar>
            <w:hideMark/>
          </w:tcPr>
          <w:p w14:paraId="30876D05" w14:textId="77777777" w:rsidR="00CC5D66" w:rsidRPr="00CC5D66" w:rsidRDefault="00CC5D66" w:rsidP="00CC5D66">
            <w:r w:rsidRPr="00CC5D66">
              <w:rPr>
                <w:noProof/>
              </w:rPr>
              <w:drawing>
                <wp:inline distT="0" distB="0" distL="0" distR="0" wp14:anchorId="407B3946" wp14:editId="5250F989">
                  <wp:extent cx="228600" cy="2286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66E3102" w14:textId="77777777" w:rsidR="00CC5D66" w:rsidRPr="00CC5D66" w:rsidRDefault="00CC5D66" w:rsidP="00CC5D66">
            <w:r w:rsidRPr="00CC5D66">
              <w:t>4 - Quite well</w:t>
            </w:r>
          </w:p>
        </w:tc>
      </w:tr>
      <w:tr w:rsidR="00CC5D66" w:rsidRPr="00CC5D66" w14:paraId="5DDABFBC" w14:textId="77777777" w:rsidTr="00500E42">
        <w:tc>
          <w:tcPr>
            <w:tcW w:w="0" w:type="auto"/>
            <w:shd w:val="clear" w:color="auto" w:fill="auto"/>
            <w:tcMar>
              <w:top w:w="0" w:type="dxa"/>
              <w:left w:w="0" w:type="dxa"/>
              <w:bottom w:w="0" w:type="dxa"/>
              <w:right w:w="0" w:type="dxa"/>
            </w:tcMar>
            <w:hideMark/>
          </w:tcPr>
          <w:p w14:paraId="270B4130" w14:textId="77777777" w:rsidR="00CC5D66" w:rsidRPr="00CC5D66" w:rsidRDefault="00CC5D66" w:rsidP="00CC5D66">
            <w:r w:rsidRPr="00CC5D66">
              <w:rPr>
                <w:noProof/>
              </w:rPr>
              <w:drawing>
                <wp:inline distT="0" distB="0" distL="0" distR="0" wp14:anchorId="0781E513" wp14:editId="1D3DB763">
                  <wp:extent cx="228600" cy="2286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5D0946B" w14:textId="77777777" w:rsidR="00CC5D66" w:rsidRPr="00CC5D66" w:rsidRDefault="00CC5D66" w:rsidP="00CC5D66">
            <w:r w:rsidRPr="00CC5D66">
              <w:t>5 - Very Well</w:t>
            </w:r>
          </w:p>
        </w:tc>
      </w:tr>
      <w:tr w:rsidR="00CC5D66" w:rsidRPr="00CC5D66" w14:paraId="7FA82683" w14:textId="77777777" w:rsidTr="00500E42">
        <w:tc>
          <w:tcPr>
            <w:tcW w:w="0" w:type="auto"/>
            <w:shd w:val="clear" w:color="auto" w:fill="auto"/>
            <w:tcMar>
              <w:top w:w="0" w:type="dxa"/>
              <w:left w:w="0" w:type="dxa"/>
              <w:bottom w:w="0" w:type="dxa"/>
              <w:right w:w="0" w:type="dxa"/>
            </w:tcMar>
            <w:hideMark/>
          </w:tcPr>
          <w:p w14:paraId="2BFA7AAC" w14:textId="77777777" w:rsidR="00CC5D66" w:rsidRPr="00CC5D66" w:rsidRDefault="00CC5D66" w:rsidP="00CC5D66">
            <w:r w:rsidRPr="00CC5D66">
              <w:rPr>
                <w:noProof/>
              </w:rPr>
              <w:drawing>
                <wp:inline distT="0" distB="0" distL="0" distR="0" wp14:anchorId="63B10E41" wp14:editId="1A7CC3C9">
                  <wp:extent cx="228600" cy="2286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340D720"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23CEF0BC" w14:textId="77777777" w:rsidTr="00500E42">
              <w:tc>
                <w:tcPr>
                  <w:tcW w:w="0" w:type="auto"/>
                  <w:shd w:val="clear" w:color="auto" w:fill="FFFFFF"/>
                  <w:tcMar>
                    <w:top w:w="0" w:type="dxa"/>
                    <w:left w:w="0" w:type="dxa"/>
                    <w:bottom w:w="0" w:type="dxa"/>
                    <w:right w:w="0" w:type="dxa"/>
                  </w:tcMar>
                  <w:vAlign w:val="center"/>
                  <w:hideMark/>
                </w:tcPr>
                <w:p w14:paraId="2989BAC5" w14:textId="77777777" w:rsidR="00CC5D66" w:rsidRPr="00CC5D66" w:rsidRDefault="00CC5D66" w:rsidP="00CC5D66">
                  <w:r w:rsidRPr="00CC5D66">
                    <w:t> </w:t>
                  </w:r>
                </w:p>
              </w:tc>
            </w:tr>
          </w:tbl>
          <w:p w14:paraId="54F6159E" w14:textId="77777777" w:rsidR="00CC5D66" w:rsidRPr="00CC5D66" w:rsidRDefault="00CC5D66" w:rsidP="00CC5D66"/>
        </w:tc>
      </w:tr>
    </w:tbl>
    <w:p w14:paraId="70DA60CE" w14:textId="77777777" w:rsidR="00CC5D66" w:rsidRPr="00CC5D66" w:rsidRDefault="00CC5D66" w:rsidP="00CC5D66">
      <w:r w:rsidRPr="00CC5D66">
        <w:t> </w:t>
      </w:r>
    </w:p>
    <w:p w14:paraId="04C0AA5D" w14:textId="77777777" w:rsidR="00CC5D66" w:rsidRPr="00CC5D66" w:rsidRDefault="00CC5D66" w:rsidP="00CC5D66">
      <w:r w:rsidRPr="00CC5D66">
        <w:t>5. How well can you facilitate learning digital skills both in yourself and your peers / patients / students?</w:t>
      </w:r>
      <w:r w:rsidRPr="00CC5D66">
        <w:br/>
        <w:t xml:space="preserve">(Digital skills include: basic digital skills for the normal running of services, how to use technology to record, direct and implement learning for continued professional development e.g. Digital Learning Solutions, organisation’s IT and systems trainers, team IT/systems champions). </w:t>
      </w:r>
    </w:p>
    <w:p w14:paraId="6E545812"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42B729F7" w14:textId="77777777" w:rsidTr="00500E42">
        <w:tc>
          <w:tcPr>
            <w:tcW w:w="0" w:type="auto"/>
            <w:shd w:val="clear" w:color="auto" w:fill="auto"/>
            <w:tcMar>
              <w:top w:w="0" w:type="dxa"/>
              <w:left w:w="0" w:type="dxa"/>
              <w:bottom w:w="0" w:type="dxa"/>
              <w:right w:w="0" w:type="dxa"/>
            </w:tcMar>
            <w:hideMark/>
          </w:tcPr>
          <w:p w14:paraId="34C3A3C6" w14:textId="77777777" w:rsidR="00CC5D66" w:rsidRPr="00CC5D66" w:rsidRDefault="00CC5D66" w:rsidP="00CC5D66">
            <w:r w:rsidRPr="00CC5D66">
              <w:rPr>
                <w:noProof/>
              </w:rPr>
              <w:drawing>
                <wp:inline distT="0" distB="0" distL="0" distR="0" wp14:anchorId="3F6FA646" wp14:editId="394AA45F">
                  <wp:extent cx="228600" cy="2286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06EB8DF" w14:textId="77777777" w:rsidR="00CC5D66" w:rsidRPr="00CC5D66" w:rsidRDefault="00CC5D66" w:rsidP="00CC5D66">
            <w:r w:rsidRPr="00CC5D66">
              <w:t>1 - Not at all</w:t>
            </w:r>
          </w:p>
        </w:tc>
      </w:tr>
      <w:tr w:rsidR="00CC5D66" w:rsidRPr="00CC5D66" w14:paraId="7323EF57" w14:textId="77777777" w:rsidTr="00500E42">
        <w:tc>
          <w:tcPr>
            <w:tcW w:w="0" w:type="auto"/>
            <w:shd w:val="clear" w:color="auto" w:fill="auto"/>
            <w:tcMar>
              <w:top w:w="0" w:type="dxa"/>
              <w:left w:w="0" w:type="dxa"/>
              <w:bottom w:w="0" w:type="dxa"/>
              <w:right w:w="0" w:type="dxa"/>
            </w:tcMar>
            <w:hideMark/>
          </w:tcPr>
          <w:p w14:paraId="07D1B23D" w14:textId="77777777" w:rsidR="00CC5D66" w:rsidRPr="00CC5D66" w:rsidRDefault="00CC5D66" w:rsidP="00CC5D66">
            <w:r w:rsidRPr="00CC5D66">
              <w:rPr>
                <w:noProof/>
              </w:rPr>
              <w:drawing>
                <wp:inline distT="0" distB="0" distL="0" distR="0" wp14:anchorId="7F909B49" wp14:editId="69A24A5C">
                  <wp:extent cx="228600" cy="2286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2AF88E8" w14:textId="77777777" w:rsidR="00CC5D66" w:rsidRPr="00CC5D66" w:rsidRDefault="00CC5D66" w:rsidP="00CC5D66">
            <w:r w:rsidRPr="00CC5D66">
              <w:t>2 - Not very well</w:t>
            </w:r>
          </w:p>
        </w:tc>
      </w:tr>
      <w:tr w:rsidR="00CC5D66" w:rsidRPr="00CC5D66" w14:paraId="4F9D144E" w14:textId="77777777" w:rsidTr="00500E42">
        <w:tc>
          <w:tcPr>
            <w:tcW w:w="0" w:type="auto"/>
            <w:shd w:val="clear" w:color="auto" w:fill="auto"/>
            <w:tcMar>
              <w:top w:w="0" w:type="dxa"/>
              <w:left w:w="0" w:type="dxa"/>
              <w:bottom w:w="0" w:type="dxa"/>
              <w:right w:w="0" w:type="dxa"/>
            </w:tcMar>
            <w:hideMark/>
          </w:tcPr>
          <w:p w14:paraId="44A1CC40" w14:textId="77777777" w:rsidR="00CC5D66" w:rsidRPr="00CC5D66" w:rsidRDefault="00CC5D66" w:rsidP="00CC5D66">
            <w:r w:rsidRPr="00CC5D66">
              <w:rPr>
                <w:noProof/>
              </w:rPr>
              <w:lastRenderedPageBreak/>
              <w:drawing>
                <wp:inline distT="0" distB="0" distL="0" distR="0" wp14:anchorId="120B9B98" wp14:editId="625CC679">
                  <wp:extent cx="228600" cy="2286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E257F9B" w14:textId="77777777" w:rsidR="00CC5D66" w:rsidRPr="00CC5D66" w:rsidRDefault="00CC5D66" w:rsidP="00CC5D66">
            <w:r w:rsidRPr="00CC5D66">
              <w:t>3 - Average ability</w:t>
            </w:r>
          </w:p>
        </w:tc>
      </w:tr>
      <w:tr w:rsidR="00CC5D66" w:rsidRPr="00CC5D66" w14:paraId="7609510E" w14:textId="77777777" w:rsidTr="00500E42">
        <w:tc>
          <w:tcPr>
            <w:tcW w:w="0" w:type="auto"/>
            <w:shd w:val="clear" w:color="auto" w:fill="auto"/>
            <w:tcMar>
              <w:top w:w="0" w:type="dxa"/>
              <w:left w:w="0" w:type="dxa"/>
              <w:bottom w:w="0" w:type="dxa"/>
              <w:right w:w="0" w:type="dxa"/>
            </w:tcMar>
            <w:hideMark/>
          </w:tcPr>
          <w:p w14:paraId="5820DA9D" w14:textId="77777777" w:rsidR="00CC5D66" w:rsidRPr="00CC5D66" w:rsidRDefault="00CC5D66" w:rsidP="00CC5D66">
            <w:r w:rsidRPr="00CC5D66">
              <w:rPr>
                <w:noProof/>
              </w:rPr>
              <w:drawing>
                <wp:inline distT="0" distB="0" distL="0" distR="0" wp14:anchorId="1C36E8E6" wp14:editId="01918A56">
                  <wp:extent cx="228600" cy="2286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F6F908C" w14:textId="77777777" w:rsidR="00CC5D66" w:rsidRPr="00CC5D66" w:rsidRDefault="00CC5D66" w:rsidP="00CC5D66">
            <w:r w:rsidRPr="00CC5D66">
              <w:t>4 - Quite well</w:t>
            </w:r>
          </w:p>
        </w:tc>
      </w:tr>
      <w:tr w:rsidR="00CC5D66" w:rsidRPr="00CC5D66" w14:paraId="7B528CE4" w14:textId="77777777" w:rsidTr="00500E42">
        <w:tc>
          <w:tcPr>
            <w:tcW w:w="0" w:type="auto"/>
            <w:shd w:val="clear" w:color="auto" w:fill="auto"/>
            <w:tcMar>
              <w:top w:w="0" w:type="dxa"/>
              <w:left w:w="0" w:type="dxa"/>
              <w:bottom w:w="0" w:type="dxa"/>
              <w:right w:w="0" w:type="dxa"/>
            </w:tcMar>
            <w:hideMark/>
          </w:tcPr>
          <w:p w14:paraId="5E776C36" w14:textId="77777777" w:rsidR="00CC5D66" w:rsidRPr="00CC5D66" w:rsidRDefault="00CC5D66" w:rsidP="00CC5D66">
            <w:r w:rsidRPr="00CC5D66">
              <w:rPr>
                <w:noProof/>
              </w:rPr>
              <w:drawing>
                <wp:inline distT="0" distB="0" distL="0" distR="0" wp14:anchorId="4774C35C" wp14:editId="65776A27">
                  <wp:extent cx="228600" cy="2286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67F43A3" w14:textId="77777777" w:rsidR="00CC5D66" w:rsidRPr="00CC5D66" w:rsidRDefault="00CC5D66" w:rsidP="00CC5D66">
            <w:r w:rsidRPr="00CC5D66">
              <w:t>5 - Very well</w:t>
            </w:r>
          </w:p>
        </w:tc>
      </w:tr>
      <w:tr w:rsidR="00CC5D66" w:rsidRPr="00CC5D66" w14:paraId="09A6CB9D" w14:textId="77777777" w:rsidTr="00500E42">
        <w:tc>
          <w:tcPr>
            <w:tcW w:w="0" w:type="auto"/>
            <w:shd w:val="clear" w:color="auto" w:fill="auto"/>
            <w:tcMar>
              <w:top w:w="0" w:type="dxa"/>
              <w:left w:w="0" w:type="dxa"/>
              <w:bottom w:w="0" w:type="dxa"/>
              <w:right w:w="0" w:type="dxa"/>
            </w:tcMar>
            <w:hideMark/>
          </w:tcPr>
          <w:p w14:paraId="28F40E60" w14:textId="77777777" w:rsidR="00CC5D66" w:rsidRPr="00CC5D66" w:rsidRDefault="00CC5D66" w:rsidP="00CC5D66">
            <w:r w:rsidRPr="00CC5D66">
              <w:rPr>
                <w:noProof/>
              </w:rPr>
              <w:drawing>
                <wp:inline distT="0" distB="0" distL="0" distR="0" wp14:anchorId="31303548" wp14:editId="2178E034">
                  <wp:extent cx="228600" cy="2286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5D842FB"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2584BC85" w14:textId="77777777" w:rsidTr="00500E42">
              <w:tc>
                <w:tcPr>
                  <w:tcW w:w="0" w:type="auto"/>
                  <w:shd w:val="clear" w:color="auto" w:fill="FFFFFF"/>
                  <w:tcMar>
                    <w:top w:w="0" w:type="dxa"/>
                    <w:left w:w="0" w:type="dxa"/>
                    <w:bottom w:w="0" w:type="dxa"/>
                    <w:right w:w="0" w:type="dxa"/>
                  </w:tcMar>
                  <w:vAlign w:val="center"/>
                  <w:hideMark/>
                </w:tcPr>
                <w:p w14:paraId="448E6350" w14:textId="77777777" w:rsidR="00CC5D66" w:rsidRPr="00CC5D66" w:rsidRDefault="00CC5D66" w:rsidP="00CC5D66">
                  <w:r w:rsidRPr="00CC5D66">
                    <w:t> </w:t>
                  </w:r>
                </w:p>
              </w:tc>
            </w:tr>
          </w:tbl>
          <w:p w14:paraId="70410697" w14:textId="77777777" w:rsidR="00CC5D66" w:rsidRPr="00CC5D66" w:rsidRDefault="00CC5D66" w:rsidP="00CC5D66"/>
        </w:tc>
      </w:tr>
    </w:tbl>
    <w:p w14:paraId="5EDE0A25" w14:textId="77777777" w:rsidR="00CC5D66" w:rsidRPr="00CC5D66" w:rsidRDefault="00CC5D66" w:rsidP="00CC5D66">
      <w:r w:rsidRPr="00CC5D66">
        <w:t> </w:t>
      </w:r>
    </w:p>
    <w:p w14:paraId="07380B8E" w14:textId="77777777" w:rsidR="00CC5D66" w:rsidRPr="00CC5D66" w:rsidRDefault="00CC5D66" w:rsidP="00CC5D66">
      <w:r w:rsidRPr="00CC5D66">
        <w:t>6. Do you have knowledge and understanding of the benefits and wider implications of digital transformation for your own profession and across the wider healthcare environment?</w:t>
      </w:r>
      <w:r w:rsidRPr="00CC5D66">
        <w:br/>
        <w:t xml:space="preserve">(For example: transparency and continuation of care via information sharing, accessibility via remote consultations, reduced missed appointments from automated text reminders, improved flexibility and attendance of training with online courses/webinars, environmental impact of going paper-free). </w:t>
      </w:r>
    </w:p>
    <w:p w14:paraId="0C1FFF76"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56D02C83" w14:textId="77777777" w:rsidTr="00500E42">
        <w:tc>
          <w:tcPr>
            <w:tcW w:w="0" w:type="auto"/>
            <w:shd w:val="clear" w:color="auto" w:fill="auto"/>
            <w:tcMar>
              <w:top w:w="0" w:type="dxa"/>
              <w:left w:w="0" w:type="dxa"/>
              <w:bottom w:w="0" w:type="dxa"/>
              <w:right w:w="0" w:type="dxa"/>
            </w:tcMar>
            <w:hideMark/>
          </w:tcPr>
          <w:p w14:paraId="4298002C" w14:textId="77777777" w:rsidR="00CC5D66" w:rsidRPr="00CC5D66" w:rsidRDefault="00CC5D66" w:rsidP="00CC5D66">
            <w:r w:rsidRPr="00CC5D66">
              <w:rPr>
                <w:noProof/>
              </w:rPr>
              <w:drawing>
                <wp:inline distT="0" distB="0" distL="0" distR="0" wp14:anchorId="353DE496" wp14:editId="22772317">
                  <wp:extent cx="228600" cy="2286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C4B7B90" w14:textId="77777777" w:rsidR="00CC5D66" w:rsidRPr="00CC5D66" w:rsidRDefault="00CC5D66" w:rsidP="00CC5D66">
            <w:r w:rsidRPr="00CC5D66">
              <w:t>1 - No knowledge and understanding</w:t>
            </w:r>
          </w:p>
        </w:tc>
      </w:tr>
      <w:tr w:rsidR="00CC5D66" w:rsidRPr="00CC5D66" w14:paraId="1E457EEE" w14:textId="77777777" w:rsidTr="00500E42">
        <w:tc>
          <w:tcPr>
            <w:tcW w:w="0" w:type="auto"/>
            <w:shd w:val="clear" w:color="auto" w:fill="auto"/>
            <w:tcMar>
              <w:top w:w="0" w:type="dxa"/>
              <w:left w:w="0" w:type="dxa"/>
              <w:bottom w:w="0" w:type="dxa"/>
              <w:right w:w="0" w:type="dxa"/>
            </w:tcMar>
            <w:hideMark/>
          </w:tcPr>
          <w:p w14:paraId="0B487855" w14:textId="77777777" w:rsidR="00CC5D66" w:rsidRPr="00CC5D66" w:rsidRDefault="00CC5D66" w:rsidP="00CC5D66">
            <w:r w:rsidRPr="00CC5D66">
              <w:rPr>
                <w:noProof/>
              </w:rPr>
              <w:drawing>
                <wp:inline distT="0" distB="0" distL="0" distR="0" wp14:anchorId="4F89DF9A" wp14:editId="77540443">
                  <wp:extent cx="228600" cy="2286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63D0714" w14:textId="77777777" w:rsidR="00CC5D66" w:rsidRPr="00CC5D66" w:rsidRDefault="00CC5D66" w:rsidP="00CC5D66">
            <w:r w:rsidRPr="00CC5D66">
              <w:t>2 - Limited knowledge and understanding</w:t>
            </w:r>
          </w:p>
        </w:tc>
      </w:tr>
      <w:tr w:rsidR="00CC5D66" w:rsidRPr="00CC5D66" w14:paraId="74FCDA9B" w14:textId="77777777" w:rsidTr="00500E42">
        <w:tc>
          <w:tcPr>
            <w:tcW w:w="0" w:type="auto"/>
            <w:shd w:val="clear" w:color="auto" w:fill="auto"/>
            <w:tcMar>
              <w:top w:w="0" w:type="dxa"/>
              <w:left w:w="0" w:type="dxa"/>
              <w:bottom w:w="0" w:type="dxa"/>
              <w:right w:w="0" w:type="dxa"/>
            </w:tcMar>
            <w:hideMark/>
          </w:tcPr>
          <w:p w14:paraId="6B234341" w14:textId="77777777" w:rsidR="00CC5D66" w:rsidRPr="00CC5D66" w:rsidRDefault="00CC5D66" w:rsidP="00CC5D66">
            <w:r w:rsidRPr="00CC5D66">
              <w:rPr>
                <w:noProof/>
              </w:rPr>
              <w:drawing>
                <wp:inline distT="0" distB="0" distL="0" distR="0" wp14:anchorId="6D347F10" wp14:editId="11FB8B6A">
                  <wp:extent cx="228600" cy="2286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2D809CD" w14:textId="77777777" w:rsidR="00CC5D66" w:rsidRPr="00CC5D66" w:rsidRDefault="00CC5D66" w:rsidP="00CC5D66">
            <w:r w:rsidRPr="00CC5D66">
              <w:t>3 - Average knowledge and understanding</w:t>
            </w:r>
          </w:p>
        </w:tc>
      </w:tr>
      <w:tr w:rsidR="00CC5D66" w:rsidRPr="00CC5D66" w14:paraId="6F6778D3" w14:textId="77777777" w:rsidTr="00500E42">
        <w:tc>
          <w:tcPr>
            <w:tcW w:w="0" w:type="auto"/>
            <w:shd w:val="clear" w:color="auto" w:fill="auto"/>
            <w:tcMar>
              <w:top w:w="0" w:type="dxa"/>
              <w:left w:w="0" w:type="dxa"/>
              <w:bottom w:w="0" w:type="dxa"/>
              <w:right w:w="0" w:type="dxa"/>
            </w:tcMar>
            <w:hideMark/>
          </w:tcPr>
          <w:p w14:paraId="235B640C" w14:textId="77777777" w:rsidR="00CC5D66" w:rsidRPr="00CC5D66" w:rsidRDefault="00CC5D66" w:rsidP="00CC5D66">
            <w:r w:rsidRPr="00CC5D66">
              <w:rPr>
                <w:noProof/>
              </w:rPr>
              <w:drawing>
                <wp:inline distT="0" distB="0" distL="0" distR="0" wp14:anchorId="7A202C0F" wp14:editId="3F473163">
                  <wp:extent cx="228600" cy="2286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419DE08" w14:textId="77777777" w:rsidR="00CC5D66" w:rsidRPr="00CC5D66" w:rsidRDefault="00CC5D66" w:rsidP="00CC5D66">
            <w:r w:rsidRPr="00CC5D66">
              <w:t>4 - Good knowledge and understanding</w:t>
            </w:r>
          </w:p>
        </w:tc>
      </w:tr>
      <w:tr w:rsidR="00CC5D66" w:rsidRPr="00CC5D66" w14:paraId="58DAA489" w14:textId="77777777" w:rsidTr="00500E42">
        <w:tc>
          <w:tcPr>
            <w:tcW w:w="0" w:type="auto"/>
            <w:shd w:val="clear" w:color="auto" w:fill="auto"/>
            <w:tcMar>
              <w:top w:w="0" w:type="dxa"/>
              <w:left w:w="0" w:type="dxa"/>
              <w:bottom w:w="0" w:type="dxa"/>
              <w:right w:w="0" w:type="dxa"/>
            </w:tcMar>
            <w:hideMark/>
          </w:tcPr>
          <w:p w14:paraId="6F931F06" w14:textId="77777777" w:rsidR="00CC5D66" w:rsidRPr="00CC5D66" w:rsidRDefault="00CC5D66" w:rsidP="00CC5D66">
            <w:r w:rsidRPr="00CC5D66">
              <w:rPr>
                <w:noProof/>
              </w:rPr>
              <w:drawing>
                <wp:inline distT="0" distB="0" distL="0" distR="0" wp14:anchorId="293E7936" wp14:editId="5CBCC2B7">
                  <wp:extent cx="228600" cy="2286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A1A2A6E" w14:textId="77777777" w:rsidR="00CC5D66" w:rsidRPr="00CC5D66" w:rsidRDefault="00CC5D66" w:rsidP="00CC5D66">
            <w:r w:rsidRPr="00CC5D66">
              <w:t>5 - Excellent knowledge and understanding</w:t>
            </w:r>
          </w:p>
        </w:tc>
      </w:tr>
      <w:tr w:rsidR="00CC5D66" w:rsidRPr="00CC5D66" w14:paraId="2077B252" w14:textId="77777777" w:rsidTr="00500E42">
        <w:tc>
          <w:tcPr>
            <w:tcW w:w="0" w:type="auto"/>
            <w:shd w:val="clear" w:color="auto" w:fill="auto"/>
            <w:tcMar>
              <w:top w:w="0" w:type="dxa"/>
              <w:left w:w="0" w:type="dxa"/>
              <w:bottom w:w="0" w:type="dxa"/>
              <w:right w:w="0" w:type="dxa"/>
            </w:tcMar>
            <w:hideMark/>
          </w:tcPr>
          <w:p w14:paraId="56E70F3C" w14:textId="77777777" w:rsidR="00CC5D66" w:rsidRPr="00CC5D66" w:rsidRDefault="00CC5D66" w:rsidP="00CC5D66">
            <w:r w:rsidRPr="00CC5D66">
              <w:rPr>
                <w:noProof/>
              </w:rPr>
              <w:drawing>
                <wp:inline distT="0" distB="0" distL="0" distR="0" wp14:anchorId="5086C5DD" wp14:editId="5D6191E4">
                  <wp:extent cx="228600" cy="2286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940471C"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20190D12" w14:textId="77777777" w:rsidTr="00500E42">
              <w:tc>
                <w:tcPr>
                  <w:tcW w:w="0" w:type="auto"/>
                  <w:shd w:val="clear" w:color="auto" w:fill="FFFFFF"/>
                  <w:tcMar>
                    <w:top w:w="0" w:type="dxa"/>
                    <w:left w:w="0" w:type="dxa"/>
                    <w:bottom w:w="0" w:type="dxa"/>
                    <w:right w:w="0" w:type="dxa"/>
                  </w:tcMar>
                  <w:vAlign w:val="center"/>
                  <w:hideMark/>
                </w:tcPr>
                <w:p w14:paraId="31F506F7" w14:textId="77777777" w:rsidR="00CC5D66" w:rsidRPr="00CC5D66" w:rsidRDefault="00CC5D66" w:rsidP="00CC5D66">
                  <w:r w:rsidRPr="00CC5D66">
                    <w:t> </w:t>
                  </w:r>
                </w:p>
              </w:tc>
            </w:tr>
          </w:tbl>
          <w:p w14:paraId="7C172F1F" w14:textId="77777777" w:rsidR="00CC5D66" w:rsidRPr="00CC5D66" w:rsidRDefault="00CC5D66" w:rsidP="00CC5D66"/>
        </w:tc>
      </w:tr>
    </w:tbl>
    <w:p w14:paraId="2B00C995" w14:textId="77777777" w:rsidR="00CC5D66" w:rsidRPr="00CC5D66" w:rsidRDefault="00CC5D66" w:rsidP="00CC5D66">
      <w:r w:rsidRPr="00CC5D66">
        <w:t> </w:t>
      </w:r>
    </w:p>
    <w:p w14:paraId="58423224" w14:textId="77777777" w:rsidR="00CC5D66" w:rsidRPr="00CC5D66" w:rsidRDefault="00CC5D66" w:rsidP="00CC5D66">
      <w:r w:rsidRPr="00CC5D66">
        <w:t xml:space="preserve">7. How well can you demonstrate the implications of digital transformation within your own profession? </w:t>
      </w:r>
    </w:p>
    <w:p w14:paraId="7E8A872F"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22FE31DA" w14:textId="77777777" w:rsidTr="00500E42">
        <w:tc>
          <w:tcPr>
            <w:tcW w:w="0" w:type="auto"/>
            <w:shd w:val="clear" w:color="auto" w:fill="auto"/>
            <w:tcMar>
              <w:top w:w="0" w:type="dxa"/>
              <w:left w:w="0" w:type="dxa"/>
              <w:bottom w:w="0" w:type="dxa"/>
              <w:right w:w="0" w:type="dxa"/>
            </w:tcMar>
            <w:hideMark/>
          </w:tcPr>
          <w:p w14:paraId="23711CCC" w14:textId="77777777" w:rsidR="00CC5D66" w:rsidRPr="00CC5D66" w:rsidRDefault="00CC5D66" w:rsidP="00CC5D66">
            <w:r w:rsidRPr="00CC5D66">
              <w:rPr>
                <w:noProof/>
              </w:rPr>
              <w:drawing>
                <wp:inline distT="0" distB="0" distL="0" distR="0" wp14:anchorId="0326B32B" wp14:editId="7EB43C34">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56A885D" w14:textId="77777777" w:rsidR="00CC5D66" w:rsidRPr="00CC5D66" w:rsidRDefault="00CC5D66" w:rsidP="00CC5D66">
            <w:r w:rsidRPr="00CC5D66">
              <w:t>1 - Not at all</w:t>
            </w:r>
          </w:p>
        </w:tc>
      </w:tr>
      <w:tr w:rsidR="00CC5D66" w:rsidRPr="00CC5D66" w14:paraId="0CAE2456" w14:textId="77777777" w:rsidTr="00500E42">
        <w:tc>
          <w:tcPr>
            <w:tcW w:w="0" w:type="auto"/>
            <w:shd w:val="clear" w:color="auto" w:fill="auto"/>
            <w:tcMar>
              <w:top w:w="0" w:type="dxa"/>
              <w:left w:w="0" w:type="dxa"/>
              <w:bottom w:w="0" w:type="dxa"/>
              <w:right w:w="0" w:type="dxa"/>
            </w:tcMar>
            <w:hideMark/>
          </w:tcPr>
          <w:p w14:paraId="0CCB386A" w14:textId="77777777" w:rsidR="00CC5D66" w:rsidRPr="00CC5D66" w:rsidRDefault="00CC5D66" w:rsidP="00CC5D66">
            <w:r w:rsidRPr="00CC5D66">
              <w:rPr>
                <w:noProof/>
              </w:rPr>
              <w:drawing>
                <wp:inline distT="0" distB="0" distL="0" distR="0" wp14:anchorId="637690F3" wp14:editId="56A3A6FF">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B3FE12B" w14:textId="77777777" w:rsidR="00CC5D66" w:rsidRPr="00CC5D66" w:rsidRDefault="00CC5D66" w:rsidP="00CC5D66">
            <w:r w:rsidRPr="00CC5D66">
              <w:t>2 - Not very well</w:t>
            </w:r>
          </w:p>
        </w:tc>
      </w:tr>
      <w:tr w:rsidR="00CC5D66" w:rsidRPr="00CC5D66" w14:paraId="469C8B39" w14:textId="77777777" w:rsidTr="00500E42">
        <w:tc>
          <w:tcPr>
            <w:tcW w:w="0" w:type="auto"/>
            <w:shd w:val="clear" w:color="auto" w:fill="auto"/>
            <w:tcMar>
              <w:top w:w="0" w:type="dxa"/>
              <w:left w:w="0" w:type="dxa"/>
              <w:bottom w:w="0" w:type="dxa"/>
              <w:right w:w="0" w:type="dxa"/>
            </w:tcMar>
            <w:hideMark/>
          </w:tcPr>
          <w:p w14:paraId="0FB4B882" w14:textId="77777777" w:rsidR="00CC5D66" w:rsidRPr="00CC5D66" w:rsidRDefault="00CC5D66" w:rsidP="00CC5D66">
            <w:r w:rsidRPr="00CC5D66">
              <w:rPr>
                <w:noProof/>
              </w:rPr>
              <w:drawing>
                <wp:inline distT="0" distB="0" distL="0" distR="0" wp14:anchorId="5F4A73FB" wp14:editId="46503AE0">
                  <wp:extent cx="228600" cy="2286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3170EB9" w14:textId="77777777" w:rsidR="00CC5D66" w:rsidRPr="00CC5D66" w:rsidRDefault="00CC5D66" w:rsidP="00CC5D66">
            <w:r w:rsidRPr="00CC5D66">
              <w:t>3 - Average ability</w:t>
            </w:r>
          </w:p>
        </w:tc>
      </w:tr>
      <w:tr w:rsidR="00CC5D66" w:rsidRPr="00CC5D66" w14:paraId="5F8D3835" w14:textId="77777777" w:rsidTr="00500E42">
        <w:tc>
          <w:tcPr>
            <w:tcW w:w="0" w:type="auto"/>
            <w:shd w:val="clear" w:color="auto" w:fill="auto"/>
            <w:tcMar>
              <w:top w:w="0" w:type="dxa"/>
              <w:left w:w="0" w:type="dxa"/>
              <w:bottom w:w="0" w:type="dxa"/>
              <w:right w:w="0" w:type="dxa"/>
            </w:tcMar>
            <w:hideMark/>
          </w:tcPr>
          <w:p w14:paraId="7E95F680" w14:textId="77777777" w:rsidR="00CC5D66" w:rsidRPr="00CC5D66" w:rsidRDefault="00CC5D66" w:rsidP="00CC5D66">
            <w:r w:rsidRPr="00CC5D66">
              <w:rPr>
                <w:noProof/>
              </w:rPr>
              <w:drawing>
                <wp:inline distT="0" distB="0" distL="0" distR="0" wp14:anchorId="0EEF8349" wp14:editId="158C4E2E">
                  <wp:extent cx="228600" cy="2286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A1E82CF" w14:textId="77777777" w:rsidR="00CC5D66" w:rsidRPr="00CC5D66" w:rsidRDefault="00CC5D66" w:rsidP="00CC5D66">
            <w:r w:rsidRPr="00CC5D66">
              <w:t>4 - Quite well</w:t>
            </w:r>
          </w:p>
        </w:tc>
      </w:tr>
      <w:tr w:rsidR="00CC5D66" w:rsidRPr="00CC5D66" w14:paraId="66BEDD25" w14:textId="77777777" w:rsidTr="00500E42">
        <w:tc>
          <w:tcPr>
            <w:tcW w:w="0" w:type="auto"/>
            <w:shd w:val="clear" w:color="auto" w:fill="auto"/>
            <w:tcMar>
              <w:top w:w="0" w:type="dxa"/>
              <w:left w:w="0" w:type="dxa"/>
              <w:bottom w:w="0" w:type="dxa"/>
              <w:right w:w="0" w:type="dxa"/>
            </w:tcMar>
            <w:hideMark/>
          </w:tcPr>
          <w:p w14:paraId="47B23081" w14:textId="77777777" w:rsidR="00CC5D66" w:rsidRPr="00CC5D66" w:rsidRDefault="00CC5D66" w:rsidP="00CC5D66">
            <w:r w:rsidRPr="00CC5D66">
              <w:rPr>
                <w:noProof/>
              </w:rPr>
              <w:drawing>
                <wp:inline distT="0" distB="0" distL="0" distR="0" wp14:anchorId="429FF934" wp14:editId="0E28061A">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9FBAA3E" w14:textId="77777777" w:rsidR="00CC5D66" w:rsidRPr="00CC5D66" w:rsidRDefault="00CC5D66" w:rsidP="00CC5D66">
            <w:r w:rsidRPr="00CC5D66">
              <w:t>5 - Very well</w:t>
            </w:r>
          </w:p>
        </w:tc>
      </w:tr>
      <w:tr w:rsidR="00CC5D66" w:rsidRPr="00CC5D66" w14:paraId="76FBC454" w14:textId="77777777" w:rsidTr="00500E42">
        <w:tc>
          <w:tcPr>
            <w:tcW w:w="0" w:type="auto"/>
            <w:shd w:val="clear" w:color="auto" w:fill="auto"/>
            <w:tcMar>
              <w:top w:w="0" w:type="dxa"/>
              <w:left w:w="0" w:type="dxa"/>
              <w:bottom w:w="0" w:type="dxa"/>
              <w:right w:w="0" w:type="dxa"/>
            </w:tcMar>
            <w:hideMark/>
          </w:tcPr>
          <w:p w14:paraId="4336BF5D" w14:textId="77777777" w:rsidR="00CC5D66" w:rsidRPr="00CC5D66" w:rsidRDefault="00CC5D66" w:rsidP="00CC5D66">
            <w:r w:rsidRPr="00CC5D66">
              <w:rPr>
                <w:noProof/>
              </w:rPr>
              <w:drawing>
                <wp:inline distT="0" distB="0" distL="0" distR="0" wp14:anchorId="307ECE7D" wp14:editId="0BC47059">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6583458"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53B6513C" w14:textId="77777777" w:rsidTr="00500E42">
              <w:tc>
                <w:tcPr>
                  <w:tcW w:w="0" w:type="auto"/>
                  <w:shd w:val="clear" w:color="auto" w:fill="FFFFFF"/>
                  <w:tcMar>
                    <w:top w:w="0" w:type="dxa"/>
                    <w:left w:w="0" w:type="dxa"/>
                    <w:bottom w:w="0" w:type="dxa"/>
                    <w:right w:w="0" w:type="dxa"/>
                  </w:tcMar>
                  <w:vAlign w:val="center"/>
                  <w:hideMark/>
                </w:tcPr>
                <w:p w14:paraId="20DCDA7A" w14:textId="77777777" w:rsidR="00CC5D66" w:rsidRPr="00CC5D66" w:rsidRDefault="00CC5D66" w:rsidP="00CC5D66">
                  <w:r w:rsidRPr="00CC5D66">
                    <w:t> </w:t>
                  </w:r>
                </w:p>
              </w:tc>
            </w:tr>
          </w:tbl>
          <w:p w14:paraId="14575F9D" w14:textId="77777777" w:rsidR="00CC5D66" w:rsidRPr="00CC5D66" w:rsidRDefault="00CC5D66" w:rsidP="00CC5D66"/>
        </w:tc>
      </w:tr>
    </w:tbl>
    <w:p w14:paraId="33A7B07E" w14:textId="77777777" w:rsidR="00CC5D66" w:rsidRPr="00CC5D66" w:rsidRDefault="00CC5D66" w:rsidP="00CC5D66">
      <w:r w:rsidRPr="00CC5D66">
        <w:t> </w:t>
      </w:r>
    </w:p>
    <w:p w14:paraId="432AB3DB" w14:textId="77777777" w:rsidR="00CC5D66" w:rsidRPr="00CC5D66" w:rsidRDefault="00CC5D66" w:rsidP="00CC5D66">
      <w:r w:rsidRPr="00CC5D66">
        <w:lastRenderedPageBreak/>
        <w:t>8. How well can you apply appropriate documentation standards within your organisation’s electronic health record system?</w:t>
      </w:r>
      <w:r w:rsidRPr="00CC5D66">
        <w:br/>
        <w:t xml:space="preserve">(e.g. recording of intervention on Systm1, Lorenzo, Medisoft, Medway, Eclipse, Liquid Logic etc.) </w:t>
      </w:r>
    </w:p>
    <w:p w14:paraId="5842A97B"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74731F76" w14:textId="77777777" w:rsidTr="00500E42">
        <w:tc>
          <w:tcPr>
            <w:tcW w:w="0" w:type="auto"/>
            <w:shd w:val="clear" w:color="auto" w:fill="auto"/>
            <w:tcMar>
              <w:top w:w="0" w:type="dxa"/>
              <w:left w:w="0" w:type="dxa"/>
              <w:bottom w:w="0" w:type="dxa"/>
              <w:right w:w="0" w:type="dxa"/>
            </w:tcMar>
            <w:hideMark/>
          </w:tcPr>
          <w:p w14:paraId="106CB41F" w14:textId="77777777" w:rsidR="00CC5D66" w:rsidRPr="00CC5D66" w:rsidRDefault="00CC5D66" w:rsidP="00CC5D66">
            <w:r w:rsidRPr="00CC5D66">
              <w:rPr>
                <w:noProof/>
              </w:rPr>
              <w:drawing>
                <wp:inline distT="0" distB="0" distL="0" distR="0" wp14:anchorId="0A16BF22" wp14:editId="25AF22B1">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546B3F9" w14:textId="77777777" w:rsidR="00CC5D66" w:rsidRPr="00CC5D66" w:rsidRDefault="00CC5D66" w:rsidP="00CC5D66">
            <w:r w:rsidRPr="00CC5D66">
              <w:t>1 - Not at all</w:t>
            </w:r>
          </w:p>
        </w:tc>
      </w:tr>
      <w:tr w:rsidR="00CC5D66" w:rsidRPr="00CC5D66" w14:paraId="3BA201E7" w14:textId="77777777" w:rsidTr="00500E42">
        <w:tc>
          <w:tcPr>
            <w:tcW w:w="0" w:type="auto"/>
            <w:shd w:val="clear" w:color="auto" w:fill="auto"/>
            <w:tcMar>
              <w:top w:w="0" w:type="dxa"/>
              <w:left w:w="0" w:type="dxa"/>
              <w:bottom w:w="0" w:type="dxa"/>
              <w:right w:w="0" w:type="dxa"/>
            </w:tcMar>
            <w:hideMark/>
          </w:tcPr>
          <w:p w14:paraId="7F8AE10F" w14:textId="77777777" w:rsidR="00CC5D66" w:rsidRPr="00CC5D66" w:rsidRDefault="00CC5D66" w:rsidP="00CC5D66">
            <w:r w:rsidRPr="00CC5D66">
              <w:rPr>
                <w:noProof/>
              </w:rPr>
              <w:drawing>
                <wp:inline distT="0" distB="0" distL="0" distR="0" wp14:anchorId="4AD2A1A3" wp14:editId="0D8FD30B">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DE8EB92" w14:textId="77777777" w:rsidR="00CC5D66" w:rsidRPr="00CC5D66" w:rsidRDefault="00CC5D66" w:rsidP="00CC5D66">
            <w:r w:rsidRPr="00CC5D66">
              <w:t>2 - Not very well</w:t>
            </w:r>
          </w:p>
        </w:tc>
      </w:tr>
      <w:tr w:rsidR="00CC5D66" w:rsidRPr="00CC5D66" w14:paraId="659E441C" w14:textId="77777777" w:rsidTr="00500E42">
        <w:tc>
          <w:tcPr>
            <w:tcW w:w="0" w:type="auto"/>
            <w:shd w:val="clear" w:color="auto" w:fill="auto"/>
            <w:tcMar>
              <w:top w:w="0" w:type="dxa"/>
              <w:left w:w="0" w:type="dxa"/>
              <w:bottom w:w="0" w:type="dxa"/>
              <w:right w:w="0" w:type="dxa"/>
            </w:tcMar>
            <w:hideMark/>
          </w:tcPr>
          <w:p w14:paraId="512FC7CB" w14:textId="77777777" w:rsidR="00CC5D66" w:rsidRPr="00CC5D66" w:rsidRDefault="00CC5D66" w:rsidP="00CC5D66">
            <w:r w:rsidRPr="00CC5D66">
              <w:rPr>
                <w:noProof/>
              </w:rPr>
              <w:drawing>
                <wp:inline distT="0" distB="0" distL="0" distR="0" wp14:anchorId="61A004E4" wp14:editId="52E88BFF">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1109E86" w14:textId="77777777" w:rsidR="00CC5D66" w:rsidRPr="00CC5D66" w:rsidRDefault="00CC5D66" w:rsidP="00CC5D66">
            <w:r w:rsidRPr="00CC5D66">
              <w:t>3 - Average ability</w:t>
            </w:r>
          </w:p>
        </w:tc>
      </w:tr>
      <w:tr w:rsidR="00CC5D66" w:rsidRPr="00CC5D66" w14:paraId="17A32DCB" w14:textId="77777777" w:rsidTr="00500E42">
        <w:tc>
          <w:tcPr>
            <w:tcW w:w="0" w:type="auto"/>
            <w:shd w:val="clear" w:color="auto" w:fill="auto"/>
            <w:tcMar>
              <w:top w:w="0" w:type="dxa"/>
              <w:left w:w="0" w:type="dxa"/>
              <w:bottom w:w="0" w:type="dxa"/>
              <w:right w:w="0" w:type="dxa"/>
            </w:tcMar>
            <w:hideMark/>
          </w:tcPr>
          <w:p w14:paraId="03A7C051" w14:textId="77777777" w:rsidR="00CC5D66" w:rsidRPr="00CC5D66" w:rsidRDefault="00CC5D66" w:rsidP="00CC5D66">
            <w:r w:rsidRPr="00CC5D66">
              <w:rPr>
                <w:noProof/>
              </w:rPr>
              <w:drawing>
                <wp:inline distT="0" distB="0" distL="0" distR="0" wp14:anchorId="3E4FA86D" wp14:editId="10FD41EE">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589843E" w14:textId="77777777" w:rsidR="00CC5D66" w:rsidRPr="00CC5D66" w:rsidRDefault="00CC5D66" w:rsidP="00CC5D66">
            <w:r w:rsidRPr="00CC5D66">
              <w:t>4 - Quite well</w:t>
            </w:r>
          </w:p>
        </w:tc>
      </w:tr>
      <w:tr w:rsidR="00CC5D66" w:rsidRPr="00CC5D66" w14:paraId="574DF768" w14:textId="77777777" w:rsidTr="00500E42">
        <w:tc>
          <w:tcPr>
            <w:tcW w:w="0" w:type="auto"/>
            <w:shd w:val="clear" w:color="auto" w:fill="auto"/>
            <w:tcMar>
              <w:top w:w="0" w:type="dxa"/>
              <w:left w:w="0" w:type="dxa"/>
              <w:bottom w:w="0" w:type="dxa"/>
              <w:right w:w="0" w:type="dxa"/>
            </w:tcMar>
            <w:hideMark/>
          </w:tcPr>
          <w:p w14:paraId="6A209478" w14:textId="77777777" w:rsidR="00CC5D66" w:rsidRPr="00CC5D66" w:rsidRDefault="00CC5D66" w:rsidP="00CC5D66">
            <w:r w:rsidRPr="00CC5D66">
              <w:rPr>
                <w:noProof/>
              </w:rPr>
              <w:drawing>
                <wp:inline distT="0" distB="0" distL="0" distR="0" wp14:anchorId="5ED70341" wp14:editId="79A4AC80">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ECA39F" w14:textId="77777777" w:rsidR="00CC5D66" w:rsidRPr="00CC5D66" w:rsidRDefault="00CC5D66" w:rsidP="00CC5D66">
            <w:r w:rsidRPr="00CC5D66">
              <w:t>5 - Very well</w:t>
            </w:r>
          </w:p>
        </w:tc>
      </w:tr>
      <w:tr w:rsidR="00CC5D66" w:rsidRPr="00CC5D66" w14:paraId="365267DE" w14:textId="77777777" w:rsidTr="00500E42">
        <w:tc>
          <w:tcPr>
            <w:tcW w:w="0" w:type="auto"/>
            <w:shd w:val="clear" w:color="auto" w:fill="auto"/>
            <w:tcMar>
              <w:top w:w="0" w:type="dxa"/>
              <w:left w:w="0" w:type="dxa"/>
              <w:bottom w:w="0" w:type="dxa"/>
              <w:right w:w="0" w:type="dxa"/>
            </w:tcMar>
            <w:hideMark/>
          </w:tcPr>
          <w:p w14:paraId="6519394E" w14:textId="77777777" w:rsidR="00CC5D66" w:rsidRPr="00CC5D66" w:rsidRDefault="00CC5D66" w:rsidP="00CC5D66">
            <w:r w:rsidRPr="00CC5D66">
              <w:rPr>
                <w:noProof/>
              </w:rPr>
              <w:drawing>
                <wp:inline distT="0" distB="0" distL="0" distR="0" wp14:anchorId="3D7AAD2D" wp14:editId="265268CC">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3B84E17"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1471B073" w14:textId="77777777" w:rsidTr="00500E42">
              <w:tc>
                <w:tcPr>
                  <w:tcW w:w="0" w:type="auto"/>
                  <w:shd w:val="clear" w:color="auto" w:fill="FFFFFF"/>
                  <w:tcMar>
                    <w:top w:w="0" w:type="dxa"/>
                    <w:left w:w="0" w:type="dxa"/>
                    <w:bottom w:w="0" w:type="dxa"/>
                    <w:right w:w="0" w:type="dxa"/>
                  </w:tcMar>
                  <w:vAlign w:val="center"/>
                  <w:hideMark/>
                </w:tcPr>
                <w:p w14:paraId="20987949" w14:textId="77777777" w:rsidR="00CC5D66" w:rsidRPr="00CC5D66" w:rsidRDefault="00CC5D66" w:rsidP="00CC5D66">
                  <w:r w:rsidRPr="00CC5D66">
                    <w:t> </w:t>
                  </w:r>
                </w:p>
              </w:tc>
            </w:tr>
          </w:tbl>
          <w:p w14:paraId="688AF7D4" w14:textId="77777777" w:rsidR="00CC5D66" w:rsidRPr="00CC5D66" w:rsidRDefault="00CC5D66" w:rsidP="00CC5D66"/>
        </w:tc>
      </w:tr>
    </w:tbl>
    <w:p w14:paraId="1267800D" w14:textId="77777777" w:rsidR="00CC5D66" w:rsidRPr="00CC5D66" w:rsidRDefault="00CC5D66" w:rsidP="00CC5D66">
      <w:r w:rsidRPr="00CC5D66">
        <w:t> </w:t>
      </w:r>
    </w:p>
    <w:p w14:paraId="27A82261" w14:textId="77777777" w:rsidR="00CC5D66" w:rsidRPr="00CC5D66" w:rsidRDefault="00CC5D66" w:rsidP="00CC5D66">
      <w:r w:rsidRPr="00CC5D66">
        <w:t>9. Do you have knowledge of, and the ability to demonstrate, simple computer skills?</w:t>
      </w:r>
      <w:r w:rsidRPr="00CC5D66">
        <w:br/>
        <w:t xml:space="preserve">For example familiarity with basic computer functions (email, web-based systems, video communication software, Microsoft Office) and practical use of appropriate digital devices (i.e. tablets, smartphones, laptop/desktop computers). </w:t>
      </w:r>
    </w:p>
    <w:p w14:paraId="783BAACB"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7DD4DB41" w14:textId="77777777" w:rsidTr="00500E42">
        <w:tc>
          <w:tcPr>
            <w:tcW w:w="0" w:type="auto"/>
            <w:shd w:val="clear" w:color="auto" w:fill="auto"/>
            <w:tcMar>
              <w:top w:w="0" w:type="dxa"/>
              <w:left w:w="0" w:type="dxa"/>
              <w:bottom w:w="0" w:type="dxa"/>
              <w:right w:w="0" w:type="dxa"/>
            </w:tcMar>
            <w:hideMark/>
          </w:tcPr>
          <w:p w14:paraId="2414197F" w14:textId="77777777" w:rsidR="00CC5D66" w:rsidRPr="00CC5D66" w:rsidRDefault="00CC5D66" w:rsidP="00CC5D66">
            <w:r w:rsidRPr="00CC5D66">
              <w:rPr>
                <w:noProof/>
              </w:rPr>
              <w:drawing>
                <wp:inline distT="0" distB="0" distL="0" distR="0" wp14:anchorId="428B1E98" wp14:editId="6E2187CE">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222D868" w14:textId="77777777" w:rsidR="00CC5D66" w:rsidRPr="00CC5D66" w:rsidRDefault="00CC5D66" w:rsidP="00CC5D66">
            <w:r w:rsidRPr="00CC5D66">
              <w:t>1 - No knowledge and ability</w:t>
            </w:r>
          </w:p>
        </w:tc>
      </w:tr>
      <w:tr w:rsidR="00CC5D66" w:rsidRPr="00CC5D66" w14:paraId="5C2A281E" w14:textId="77777777" w:rsidTr="00500E42">
        <w:tc>
          <w:tcPr>
            <w:tcW w:w="0" w:type="auto"/>
            <w:shd w:val="clear" w:color="auto" w:fill="auto"/>
            <w:tcMar>
              <w:top w:w="0" w:type="dxa"/>
              <w:left w:w="0" w:type="dxa"/>
              <w:bottom w:w="0" w:type="dxa"/>
              <w:right w:w="0" w:type="dxa"/>
            </w:tcMar>
            <w:hideMark/>
          </w:tcPr>
          <w:p w14:paraId="69EC45C5" w14:textId="77777777" w:rsidR="00CC5D66" w:rsidRPr="00CC5D66" w:rsidRDefault="00CC5D66" w:rsidP="00CC5D66">
            <w:r w:rsidRPr="00CC5D66">
              <w:rPr>
                <w:noProof/>
              </w:rPr>
              <w:drawing>
                <wp:inline distT="0" distB="0" distL="0" distR="0" wp14:anchorId="1763DAD5" wp14:editId="6CCECD8E">
                  <wp:extent cx="2286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83D8BD5" w14:textId="77777777" w:rsidR="00CC5D66" w:rsidRPr="00CC5D66" w:rsidRDefault="00CC5D66" w:rsidP="00CC5D66">
            <w:r w:rsidRPr="00CC5D66">
              <w:t>2 - Limited knowledge and ability</w:t>
            </w:r>
          </w:p>
        </w:tc>
      </w:tr>
      <w:tr w:rsidR="00CC5D66" w:rsidRPr="00CC5D66" w14:paraId="2DAAD4A8" w14:textId="77777777" w:rsidTr="00500E42">
        <w:tc>
          <w:tcPr>
            <w:tcW w:w="0" w:type="auto"/>
            <w:shd w:val="clear" w:color="auto" w:fill="auto"/>
            <w:tcMar>
              <w:top w:w="0" w:type="dxa"/>
              <w:left w:w="0" w:type="dxa"/>
              <w:bottom w:w="0" w:type="dxa"/>
              <w:right w:w="0" w:type="dxa"/>
            </w:tcMar>
            <w:hideMark/>
          </w:tcPr>
          <w:p w14:paraId="5851FA83" w14:textId="77777777" w:rsidR="00CC5D66" w:rsidRPr="00CC5D66" w:rsidRDefault="00CC5D66" w:rsidP="00CC5D66">
            <w:r w:rsidRPr="00CC5D66">
              <w:rPr>
                <w:noProof/>
              </w:rPr>
              <w:drawing>
                <wp:inline distT="0" distB="0" distL="0" distR="0" wp14:anchorId="54B0B8EB" wp14:editId="1AB304C9">
                  <wp:extent cx="228600" cy="2286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C0457D8" w14:textId="77777777" w:rsidR="00CC5D66" w:rsidRPr="00CC5D66" w:rsidRDefault="00CC5D66" w:rsidP="00CC5D66">
            <w:r w:rsidRPr="00CC5D66">
              <w:t>3 - Average knowledge and ability</w:t>
            </w:r>
          </w:p>
        </w:tc>
      </w:tr>
      <w:tr w:rsidR="00CC5D66" w:rsidRPr="00CC5D66" w14:paraId="4913B7CB" w14:textId="77777777" w:rsidTr="00500E42">
        <w:tc>
          <w:tcPr>
            <w:tcW w:w="0" w:type="auto"/>
            <w:shd w:val="clear" w:color="auto" w:fill="auto"/>
            <w:tcMar>
              <w:top w:w="0" w:type="dxa"/>
              <w:left w:w="0" w:type="dxa"/>
              <w:bottom w:w="0" w:type="dxa"/>
              <w:right w:w="0" w:type="dxa"/>
            </w:tcMar>
            <w:hideMark/>
          </w:tcPr>
          <w:p w14:paraId="0DAD0D0C" w14:textId="77777777" w:rsidR="00CC5D66" w:rsidRPr="00CC5D66" w:rsidRDefault="00CC5D66" w:rsidP="00CC5D66">
            <w:r w:rsidRPr="00CC5D66">
              <w:rPr>
                <w:noProof/>
              </w:rPr>
              <w:drawing>
                <wp:inline distT="0" distB="0" distL="0" distR="0" wp14:anchorId="60CB5EB2" wp14:editId="74FCBE09">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2DA3AEF" w14:textId="77777777" w:rsidR="00CC5D66" w:rsidRPr="00CC5D66" w:rsidRDefault="00CC5D66" w:rsidP="00CC5D66">
            <w:r w:rsidRPr="00CC5D66">
              <w:t>4 - Good knowledge and ability</w:t>
            </w:r>
          </w:p>
        </w:tc>
      </w:tr>
      <w:tr w:rsidR="00CC5D66" w:rsidRPr="00CC5D66" w14:paraId="50B25DBD" w14:textId="77777777" w:rsidTr="00500E42">
        <w:tc>
          <w:tcPr>
            <w:tcW w:w="0" w:type="auto"/>
            <w:shd w:val="clear" w:color="auto" w:fill="auto"/>
            <w:tcMar>
              <w:top w:w="0" w:type="dxa"/>
              <w:left w:w="0" w:type="dxa"/>
              <w:bottom w:w="0" w:type="dxa"/>
              <w:right w:w="0" w:type="dxa"/>
            </w:tcMar>
            <w:hideMark/>
          </w:tcPr>
          <w:p w14:paraId="147EBFD7" w14:textId="77777777" w:rsidR="00CC5D66" w:rsidRPr="00CC5D66" w:rsidRDefault="00CC5D66" w:rsidP="00CC5D66">
            <w:r w:rsidRPr="00CC5D66">
              <w:rPr>
                <w:noProof/>
              </w:rPr>
              <w:drawing>
                <wp:inline distT="0" distB="0" distL="0" distR="0" wp14:anchorId="1F134446" wp14:editId="412F059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D924D75" w14:textId="77777777" w:rsidR="00CC5D66" w:rsidRPr="00CC5D66" w:rsidRDefault="00CC5D66" w:rsidP="00CC5D66">
            <w:r w:rsidRPr="00CC5D66">
              <w:t>5 - Excellent knowledge and ability</w:t>
            </w:r>
          </w:p>
        </w:tc>
      </w:tr>
      <w:tr w:rsidR="00CC5D66" w:rsidRPr="00CC5D66" w14:paraId="6EC578EE" w14:textId="77777777" w:rsidTr="00500E42">
        <w:tc>
          <w:tcPr>
            <w:tcW w:w="0" w:type="auto"/>
            <w:shd w:val="clear" w:color="auto" w:fill="auto"/>
            <w:tcMar>
              <w:top w:w="0" w:type="dxa"/>
              <w:left w:w="0" w:type="dxa"/>
              <w:bottom w:w="0" w:type="dxa"/>
              <w:right w:w="0" w:type="dxa"/>
            </w:tcMar>
            <w:hideMark/>
          </w:tcPr>
          <w:p w14:paraId="65C30C80" w14:textId="77777777" w:rsidR="00CC5D66" w:rsidRPr="00CC5D66" w:rsidRDefault="00CC5D66" w:rsidP="00CC5D66">
            <w:r w:rsidRPr="00CC5D66">
              <w:rPr>
                <w:noProof/>
              </w:rPr>
              <w:drawing>
                <wp:inline distT="0" distB="0" distL="0" distR="0" wp14:anchorId="43F5B191" wp14:editId="43A9E75C">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6C37979"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6FCC3559" w14:textId="77777777" w:rsidTr="00500E42">
              <w:tc>
                <w:tcPr>
                  <w:tcW w:w="0" w:type="auto"/>
                  <w:shd w:val="clear" w:color="auto" w:fill="FFFFFF"/>
                  <w:tcMar>
                    <w:top w:w="0" w:type="dxa"/>
                    <w:left w:w="0" w:type="dxa"/>
                    <w:bottom w:w="0" w:type="dxa"/>
                    <w:right w:w="0" w:type="dxa"/>
                  </w:tcMar>
                  <w:vAlign w:val="center"/>
                  <w:hideMark/>
                </w:tcPr>
                <w:p w14:paraId="1417CACF" w14:textId="77777777" w:rsidR="00CC5D66" w:rsidRPr="00CC5D66" w:rsidRDefault="00CC5D66" w:rsidP="00CC5D66">
                  <w:r w:rsidRPr="00CC5D66">
                    <w:t> </w:t>
                  </w:r>
                </w:p>
              </w:tc>
            </w:tr>
          </w:tbl>
          <w:p w14:paraId="0827827C" w14:textId="77777777" w:rsidR="00CC5D66" w:rsidRPr="00CC5D66" w:rsidRDefault="00CC5D66" w:rsidP="00CC5D66"/>
        </w:tc>
      </w:tr>
    </w:tbl>
    <w:p w14:paraId="28BD30E8" w14:textId="77777777" w:rsidR="00CC5D66" w:rsidRPr="00CC5D66" w:rsidRDefault="00CC5D66" w:rsidP="00CC5D66">
      <w:r w:rsidRPr="00CC5D66">
        <w:t> </w:t>
      </w:r>
    </w:p>
    <w:p w14:paraId="7D0A043A" w14:textId="77777777" w:rsidR="00CC5D66" w:rsidRPr="00CC5D66" w:rsidRDefault="00CC5D66" w:rsidP="00CC5D66">
      <w:r w:rsidRPr="00CC5D66">
        <w:t>10. How well can you use variable forms of digital resources to contribute to your continued professional development?</w:t>
      </w:r>
      <w:r w:rsidRPr="00CC5D66">
        <w:br/>
        <w:t xml:space="preserve">(For example; social media, podcasts, online research, e-CPD platforms, webinars, vlogs) </w:t>
      </w:r>
    </w:p>
    <w:p w14:paraId="04511E02"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E361614" w14:textId="77777777" w:rsidTr="00500E42">
        <w:tc>
          <w:tcPr>
            <w:tcW w:w="0" w:type="auto"/>
            <w:shd w:val="clear" w:color="auto" w:fill="auto"/>
            <w:tcMar>
              <w:top w:w="0" w:type="dxa"/>
              <w:left w:w="0" w:type="dxa"/>
              <w:bottom w:w="0" w:type="dxa"/>
              <w:right w:w="0" w:type="dxa"/>
            </w:tcMar>
            <w:hideMark/>
          </w:tcPr>
          <w:p w14:paraId="36F8ECCC" w14:textId="77777777" w:rsidR="00CC5D66" w:rsidRPr="00CC5D66" w:rsidRDefault="00CC5D66" w:rsidP="00CC5D66">
            <w:r w:rsidRPr="00CC5D66">
              <w:rPr>
                <w:noProof/>
              </w:rPr>
              <w:drawing>
                <wp:inline distT="0" distB="0" distL="0" distR="0" wp14:anchorId="681D8C89" wp14:editId="50A554FC">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6A11F30" w14:textId="77777777" w:rsidR="00CC5D66" w:rsidRPr="00CC5D66" w:rsidRDefault="00CC5D66" w:rsidP="00CC5D66">
            <w:r w:rsidRPr="00CC5D66">
              <w:t>1 - Not at all</w:t>
            </w:r>
          </w:p>
        </w:tc>
      </w:tr>
      <w:tr w:rsidR="00CC5D66" w:rsidRPr="00CC5D66" w14:paraId="195642EA" w14:textId="77777777" w:rsidTr="00500E42">
        <w:tc>
          <w:tcPr>
            <w:tcW w:w="0" w:type="auto"/>
            <w:shd w:val="clear" w:color="auto" w:fill="auto"/>
            <w:tcMar>
              <w:top w:w="0" w:type="dxa"/>
              <w:left w:w="0" w:type="dxa"/>
              <w:bottom w:w="0" w:type="dxa"/>
              <w:right w:w="0" w:type="dxa"/>
            </w:tcMar>
            <w:hideMark/>
          </w:tcPr>
          <w:p w14:paraId="2BF9EC76" w14:textId="77777777" w:rsidR="00CC5D66" w:rsidRPr="00CC5D66" w:rsidRDefault="00CC5D66" w:rsidP="00CC5D66">
            <w:r w:rsidRPr="00CC5D66">
              <w:rPr>
                <w:noProof/>
              </w:rPr>
              <w:drawing>
                <wp:inline distT="0" distB="0" distL="0" distR="0" wp14:anchorId="71BA32FE" wp14:editId="0F432640">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DF133A0" w14:textId="77777777" w:rsidR="00CC5D66" w:rsidRPr="00CC5D66" w:rsidRDefault="00CC5D66" w:rsidP="00CC5D66">
            <w:r w:rsidRPr="00CC5D66">
              <w:t>2 - Not very well</w:t>
            </w:r>
          </w:p>
        </w:tc>
      </w:tr>
      <w:tr w:rsidR="00CC5D66" w:rsidRPr="00CC5D66" w14:paraId="36D26956" w14:textId="77777777" w:rsidTr="00500E42">
        <w:tc>
          <w:tcPr>
            <w:tcW w:w="0" w:type="auto"/>
            <w:shd w:val="clear" w:color="auto" w:fill="auto"/>
            <w:tcMar>
              <w:top w:w="0" w:type="dxa"/>
              <w:left w:w="0" w:type="dxa"/>
              <w:bottom w:w="0" w:type="dxa"/>
              <w:right w:w="0" w:type="dxa"/>
            </w:tcMar>
            <w:hideMark/>
          </w:tcPr>
          <w:p w14:paraId="1D51D0EB" w14:textId="77777777" w:rsidR="00CC5D66" w:rsidRPr="00CC5D66" w:rsidRDefault="00CC5D66" w:rsidP="00CC5D66">
            <w:r w:rsidRPr="00CC5D66">
              <w:rPr>
                <w:noProof/>
              </w:rPr>
              <w:drawing>
                <wp:inline distT="0" distB="0" distL="0" distR="0" wp14:anchorId="1E1F0EFD" wp14:editId="288EBA0E">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6C88CE7" w14:textId="77777777" w:rsidR="00CC5D66" w:rsidRPr="00CC5D66" w:rsidRDefault="00CC5D66" w:rsidP="00CC5D66">
            <w:r w:rsidRPr="00CC5D66">
              <w:t>3 - Average ability</w:t>
            </w:r>
          </w:p>
        </w:tc>
      </w:tr>
      <w:tr w:rsidR="00CC5D66" w:rsidRPr="00CC5D66" w14:paraId="1078A8CA" w14:textId="77777777" w:rsidTr="00500E42">
        <w:tc>
          <w:tcPr>
            <w:tcW w:w="0" w:type="auto"/>
            <w:shd w:val="clear" w:color="auto" w:fill="auto"/>
            <w:tcMar>
              <w:top w:w="0" w:type="dxa"/>
              <w:left w:w="0" w:type="dxa"/>
              <w:bottom w:w="0" w:type="dxa"/>
              <w:right w:w="0" w:type="dxa"/>
            </w:tcMar>
            <w:hideMark/>
          </w:tcPr>
          <w:p w14:paraId="411FE5E7" w14:textId="77777777" w:rsidR="00CC5D66" w:rsidRPr="00CC5D66" w:rsidRDefault="00CC5D66" w:rsidP="00CC5D66">
            <w:r w:rsidRPr="00CC5D66">
              <w:rPr>
                <w:noProof/>
              </w:rPr>
              <w:lastRenderedPageBreak/>
              <w:drawing>
                <wp:inline distT="0" distB="0" distL="0" distR="0" wp14:anchorId="06848321" wp14:editId="24A74CE0">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FC3AAB4" w14:textId="77777777" w:rsidR="00CC5D66" w:rsidRPr="00CC5D66" w:rsidRDefault="00CC5D66" w:rsidP="00CC5D66">
            <w:r w:rsidRPr="00CC5D66">
              <w:t>4 - Quite well</w:t>
            </w:r>
          </w:p>
        </w:tc>
      </w:tr>
      <w:tr w:rsidR="00CC5D66" w:rsidRPr="00CC5D66" w14:paraId="7D8D02D2" w14:textId="77777777" w:rsidTr="00500E42">
        <w:tc>
          <w:tcPr>
            <w:tcW w:w="0" w:type="auto"/>
            <w:shd w:val="clear" w:color="auto" w:fill="auto"/>
            <w:tcMar>
              <w:top w:w="0" w:type="dxa"/>
              <w:left w:w="0" w:type="dxa"/>
              <w:bottom w:w="0" w:type="dxa"/>
              <w:right w:w="0" w:type="dxa"/>
            </w:tcMar>
            <w:hideMark/>
          </w:tcPr>
          <w:p w14:paraId="7FF00859" w14:textId="77777777" w:rsidR="00CC5D66" w:rsidRPr="00CC5D66" w:rsidRDefault="00CC5D66" w:rsidP="00CC5D66">
            <w:r w:rsidRPr="00CC5D66">
              <w:rPr>
                <w:noProof/>
              </w:rPr>
              <w:drawing>
                <wp:inline distT="0" distB="0" distL="0" distR="0" wp14:anchorId="413CF695" wp14:editId="5ACC775D">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67D3CA9" w14:textId="77777777" w:rsidR="00CC5D66" w:rsidRPr="00CC5D66" w:rsidRDefault="00CC5D66" w:rsidP="00CC5D66">
            <w:r w:rsidRPr="00CC5D66">
              <w:t>5 - Very well</w:t>
            </w:r>
          </w:p>
        </w:tc>
      </w:tr>
      <w:tr w:rsidR="00CC5D66" w:rsidRPr="00CC5D66" w14:paraId="5CE5E19D" w14:textId="77777777" w:rsidTr="00500E42">
        <w:tc>
          <w:tcPr>
            <w:tcW w:w="0" w:type="auto"/>
            <w:shd w:val="clear" w:color="auto" w:fill="auto"/>
            <w:tcMar>
              <w:top w:w="0" w:type="dxa"/>
              <w:left w:w="0" w:type="dxa"/>
              <w:bottom w:w="0" w:type="dxa"/>
              <w:right w:w="0" w:type="dxa"/>
            </w:tcMar>
            <w:hideMark/>
          </w:tcPr>
          <w:p w14:paraId="25B233EB" w14:textId="77777777" w:rsidR="00CC5D66" w:rsidRPr="00CC5D66" w:rsidRDefault="00CC5D66" w:rsidP="00CC5D66">
            <w:r w:rsidRPr="00CC5D66">
              <w:rPr>
                <w:noProof/>
              </w:rPr>
              <w:drawing>
                <wp:inline distT="0" distB="0" distL="0" distR="0" wp14:anchorId="710BFE54" wp14:editId="7428CAA8">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07E7B23"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6B2B6FB1" w14:textId="77777777" w:rsidTr="00500E42">
              <w:tc>
                <w:tcPr>
                  <w:tcW w:w="0" w:type="auto"/>
                  <w:shd w:val="clear" w:color="auto" w:fill="FFFFFF"/>
                  <w:tcMar>
                    <w:top w:w="0" w:type="dxa"/>
                    <w:left w:w="0" w:type="dxa"/>
                    <w:bottom w:w="0" w:type="dxa"/>
                    <w:right w:w="0" w:type="dxa"/>
                  </w:tcMar>
                  <w:vAlign w:val="center"/>
                  <w:hideMark/>
                </w:tcPr>
                <w:p w14:paraId="4F46D378" w14:textId="77777777" w:rsidR="00CC5D66" w:rsidRPr="00CC5D66" w:rsidRDefault="00CC5D66" w:rsidP="00CC5D66">
                  <w:r w:rsidRPr="00CC5D66">
                    <w:t> </w:t>
                  </w:r>
                </w:p>
              </w:tc>
            </w:tr>
          </w:tbl>
          <w:p w14:paraId="7C68D5FA" w14:textId="77777777" w:rsidR="00CC5D66" w:rsidRPr="00CC5D66" w:rsidRDefault="00CC5D66" w:rsidP="00CC5D66"/>
        </w:tc>
      </w:tr>
    </w:tbl>
    <w:p w14:paraId="7A0D1F5F" w14:textId="77777777" w:rsidR="00CC5D66" w:rsidRPr="00CC5D66" w:rsidRDefault="00CC5D66" w:rsidP="00CC5D66">
      <w:r w:rsidRPr="00CC5D66">
        <w:t> </w:t>
      </w:r>
    </w:p>
    <w:p w14:paraId="64796975" w14:textId="77777777" w:rsidR="00CC5D66" w:rsidRPr="00CC5D66" w:rsidRDefault="00CC5D66" w:rsidP="00CC5D66">
      <w:r w:rsidRPr="00CC5D66">
        <w:t xml:space="preserve">11. How well can you demonstrate values and behaviours which embrace digital and technological innovation, focused on advancing quality of care and development of the healthcare workforce? </w:t>
      </w:r>
    </w:p>
    <w:p w14:paraId="20CFA7B7"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5A46F7EA" w14:textId="77777777" w:rsidTr="00500E42">
        <w:tc>
          <w:tcPr>
            <w:tcW w:w="0" w:type="auto"/>
            <w:shd w:val="clear" w:color="auto" w:fill="auto"/>
            <w:tcMar>
              <w:top w:w="0" w:type="dxa"/>
              <w:left w:w="0" w:type="dxa"/>
              <w:bottom w:w="0" w:type="dxa"/>
              <w:right w:w="0" w:type="dxa"/>
            </w:tcMar>
            <w:hideMark/>
          </w:tcPr>
          <w:p w14:paraId="5961D4C5" w14:textId="77777777" w:rsidR="00CC5D66" w:rsidRPr="00CC5D66" w:rsidRDefault="00CC5D66" w:rsidP="00CC5D66">
            <w:r w:rsidRPr="00CC5D66">
              <w:rPr>
                <w:noProof/>
              </w:rPr>
              <w:drawing>
                <wp:inline distT="0" distB="0" distL="0" distR="0" wp14:anchorId="5BF38FD5" wp14:editId="29E1C18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92C79BD" w14:textId="77777777" w:rsidR="00CC5D66" w:rsidRPr="00CC5D66" w:rsidRDefault="00CC5D66" w:rsidP="00CC5D66">
            <w:r w:rsidRPr="00CC5D66">
              <w:t>1 - Not at all</w:t>
            </w:r>
          </w:p>
        </w:tc>
      </w:tr>
      <w:tr w:rsidR="00CC5D66" w:rsidRPr="00CC5D66" w14:paraId="21CB02B8" w14:textId="77777777" w:rsidTr="00500E42">
        <w:tc>
          <w:tcPr>
            <w:tcW w:w="0" w:type="auto"/>
            <w:shd w:val="clear" w:color="auto" w:fill="auto"/>
            <w:tcMar>
              <w:top w:w="0" w:type="dxa"/>
              <w:left w:w="0" w:type="dxa"/>
              <w:bottom w:w="0" w:type="dxa"/>
              <w:right w:w="0" w:type="dxa"/>
            </w:tcMar>
            <w:hideMark/>
          </w:tcPr>
          <w:p w14:paraId="6FA1A4F2" w14:textId="77777777" w:rsidR="00CC5D66" w:rsidRPr="00CC5D66" w:rsidRDefault="00CC5D66" w:rsidP="00CC5D66">
            <w:r w:rsidRPr="00CC5D66">
              <w:rPr>
                <w:noProof/>
              </w:rPr>
              <w:drawing>
                <wp:inline distT="0" distB="0" distL="0" distR="0" wp14:anchorId="54C97DFA" wp14:editId="50F2D349">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741C90F" w14:textId="77777777" w:rsidR="00CC5D66" w:rsidRPr="00CC5D66" w:rsidRDefault="00CC5D66" w:rsidP="00CC5D66">
            <w:r w:rsidRPr="00CC5D66">
              <w:t>2 - Not very well</w:t>
            </w:r>
          </w:p>
        </w:tc>
      </w:tr>
      <w:tr w:rsidR="00CC5D66" w:rsidRPr="00CC5D66" w14:paraId="6019586D" w14:textId="77777777" w:rsidTr="00500E42">
        <w:tc>
          <w:tcPr>
            <w:tcW w:w="0" w:type="auto"/>
            <w:shd w:val="clear" w:color="auto" w:fill="auto"/>
            <w:tcMar>
              <w:top w:w="0" w:type="dxa"/>
              <w:left w:w="0" w:type="dxa"/>
              <w:bottom w:w="0" w:type="dxa"/>
              <w:right w:w="0" w:type="dxa"/>
            </w:tcMar>
            <w:hideMark/>
          </w:tcPr>
          <w:p w14:paraId="0433FE27" w14:textId="77777777" w:rsidR="00CC5D66" w:rsidRPr="00CC5D66" w:rsidRDefault="00CC5D66" w:rsidP="00CC5D66">
            <w:r w:rsidRPr="00CC5D66">
              <w:rPr>
                <w:noProof/>
              </w:rPr>
              <w:drawing>
                <wp:inline distT="0" distB="0" distL="0" distR="0" wp14:anchorId="0EA06DD7" wp14:editId="3BA28E2C">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9A9BF36" w14:textId="77777777" w:rsidR="00CC5D66" w:rsidRPr="00CC5D66" w:rsidRDefault="00CC5D66" w:rsidP="00CC5D66">
            <w:r w:rsidRPr="00CC5D66">
              <w:t>3 - Average ability</w:t>
            </w:r>
          </w:p>
        </w:tc>
      </w:tr>
      <w:tr w:rsidR="00CC5D66" w:rsidRPr="00CC5D66" w14:paraId="47E2E4A2" w14:textId="77777777" w:rsidTr="00500E42">
        <w:tc>
          <w:tcPr>
            <w:tcW w:w="0" w:type="auto"/>
            <w:shd w:val="clear" w:color="auto" w:fill="auto"/>
            <w:tcMar>
              <w:top w:w="0" w:type="dxa"/>
              <w:left w:w="0" w:type="dxa"/>
              <w:bottom w:w="0" w:type="dxa"/>
              <w:right w:w="0" w:type="dxa"/>
            </w:tcMar>
            <w:hideMark/>
          </w:tcPr>
          <w:p w14:paraId="47623752" w14:textId="77777777" w:rsidR="00CC5D66" w:rsidRPr="00CC5D66" w:rsidRDefault="00CC5D66" w:rsidP="00CC5D66">
            <w:r w:rsidRPr="00CC5D66">
              <w:rPr>
                <w:noProof/>
              </w:rPr>
              <w:drawing>
                <wp:inline distT="0" distB="0" distL="0" distR="0" wp14:anchorId="6635093F" wp14:editId="1BB098DF">
                  <wp:extent cx="2286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DF129F2" w14:textId="77777777" w:rsidR="00CC5D66" w:rsidRPr="00CC5D66" w:rsidRDefault="00CC5D66" w:rsidP="00CC5D66">
            <w:r w:rsidRPr="00CC5D66">
              <w:t>4 - Quite well</w:t>
            </w:r>
          </w:p>
        </w:tc>
      </w:tr>
      <w:tr w:rsidR="00CC5D66" w:rsidRPr="00CC5D66" w14:paraId="3B001FDC" w14:textId="77777777" w:rsidTr="00500E42">
        <w:tc>
          <w:tcPr>
            <w:tcW w:w="0" w:type="auto"/>
            <w:shd w:val="clear" w:color="auto" w:fill="auto"/>
            <w:tcMar>
              <w:top w:w="0" w:type="dxa"/>
              <w:left w:w="0" w:type="dxa"/>
              <w:bottom w:w="0" w:type="dxa"/>
              <w:right w:w="0" w:type="dxa"/>
            </w:tcMar>
            <w:hideMark/>
          </w:tcPr>
          <w:p w14:paraId="6669EBC6" w14:textId="77777777" w:rsidR="00CC5D66" w:rsidRPr="00CC5D66" w:rsidRDefault="00CC5D66" w:rsidP="00CC5D66">
            <w:r w:rsidRPr="00CC5D66">
              <w:rPr>
                <w:noProof/>
              </w:rPr>
              <w:drawing>
                <wp:inline distT="0" distB="0" distL="0" distR="0" wp14:anchorId="60E55476" wp14:editId="58E62E93">
                  <wp:extent cx="228600" cy="2286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886EB5E" w14:textId="77777777" w:rsidR="00CC5D66" w:rsidRPr="00CC5D66" w:rsidRDefault="00CC5D66" w:rsidP="00CC5D66">
            <w:r w:rsidRPr="00CC5D66">
              <w:t>5 - Very well</w:t>
            </w:r>
          </w:p>
        </w:tc>
      </w:tr>
      <w:tr w:rsidR="00CC5D66" w:rsidRPr="00CC5D66" w14:paraId="6A7D2DCC" w14:textId="77777777" w:rsidTr="00500E42">
        <w:tc>
          <w:tcPr>
            <w:tcW w:w="0" w:type="auto"/>
            <w:shd w:val="clear" w:color="auto" w:fill="auto"/>
            <w:tcMar>
              <w:top w:w="0" w:type="dxa"/>
              <w:left w:w="0" w:type="dxa"/>
              <w:bottom w:w="0" w:type="dxa"/>
              <w:right w:w="0" w:type="dxa"/>
            </w:tcMar>
            <w:hideMark/>
          </w:tcPr>
          <w:p w14:paraId="0ED302EE" w14:textId="77777777" w:rsidR="00CC5D66" w:rsidRPr="00CC5D66" w:rsidRDefault="00CC5D66" w:rsidP="00CC5D66">
            <w:r w:rsidRPr="00CC5D66">
              <w:rPr>
                <w:noProof/>
              </w:rPr>
              <w:drawing>
                <wp:inline distT="0" distB="0" distL="0" distR="0" wp14:anchorId="119592F9" wp14:editId="32341E91">
                  <wp:extent cx="2286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0242D4A"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384B6B27" w14:textId="77777777" w:rsidTr="00500E42">
              <w:tc>
                <w:tcPr>
                  <w:tcW w:w="0" w:type="auto"/>
                  <w:shd w:val="clear" w:color="auto" w:fill="FFFFFF"/>
                  <w:tcMar>
                    <w:top w:w="0" w:type="dxa"/>
                    <w:left w:w="0" w:type="dxa"/>
                    <w:bottom w:w="0" w:type="dxa"/>
                    <w:right w:w="0" w:type="dxa"/>
                  </w:tcMar>
                  <w:vAlign w:val="center"/>
                  <w:hideMark/>
                </w:tcPr>
                <w:p w14:paraId="16EA5F01" w14:textId="77777777" w:rsidR="00CC5D66" w:rsidRPr="00CC5D66" w:rsidRDefault="00CC5D66" w:rsidP="00CC5D66">
                  <w:r w:rsidRPr="00CC5D66">
                    <w:t> </w:t>
                  </w:r>
                </w:p>
              </w:tc>
            </w:tr>
          </w:tbl>
          <w:p w14:paraId="405A7D14" w14:textId="77777777" w:rsidR="00CC5D66" w:rsidRPr="00CC5D66" w:rsidRDefault="00CC5D66" w:rsidP="00CC5D66"/>
        </w:tc>
      </w:tr>
    </w:tbl>
    <w:p w14:paraId="5F52DA87" w14:textId="77777777" w:rsidR="00CC5D66" w:rsidRPr="00CC5D66" w:rsidRDefault="00CC5D66" w:rsidP="00CC5D66">
      <w:r w:rsidRPr="00CC5D66">
        <w:t> </w:t>
      </w:r>
    </w:p>
    <w:p w14:paraId="08964AB5" w14:textId="77777777" w:rsidR="00CC5D66" w:rsidRPr="00CC5D66" w:rsidRDefault="00CC5D66" w:rsidP="00CC5D66">
      <w:r w:rsidRPr="00CC5D66">
        <w:t xml:space="preserve">12. How well can you facilitate engagement in, and reflective values and behaviours toward, digital and technological innovation in the current and future healthcare workforce? </w:t>
      </w:r>
    </w:p>
    <w:p w14:paraId="08BCB72E"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8D40306" w14:textId="77777777" w:rsidTr="00500E42">
        <w:tc>
          <w:tcPr>
            <w:tcW w:w="0" w:type="auto"/>
            <w:shd w:val="clear" w:color="auto" w:fill="auto"/>
            <w:tcMar>
              <w:top w:w="0" w:type="dxa"/>
              <w:left w:w="0" w:type="dxa"/>
              <w:bottom w:w="0" w:type="dxa"/>
              <w:right w:w="0" w:type="dxa"/>
            </w:tcMar>
            <w:hideMark/>
          </w:tcPr>
          <w:p w14:paraId="4ACC26BE" w14:textId="77777777" w:rsidR="00CC5D66" w:rsidRPr="00CC5D66" w:rsidRDefault="00CC5D66" w:rsidP="00CC5D66">
            <w:r w:rsidRPr="00CC5D66">
              <w:rPr>
                <w:noProof/>
              </w:rPr>
              <w:drawing>
                <wp:inline distT="0" distB="0" distL="0" distR="0" wp14:anchorId="14857ECA" wp14:editId="605DC440">
                  <wp:extent cx="228600" cy="228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4F7285C" w14:textId="77777777" w:rsidR="00CC5D66" w:rsidRPr="00CC5D66" w:rsidRDefault="00CC5D66" w:rsidP="00CC5D66">
            <w:r w:rsidRPr="00CC5D66">
              <w:t>1 - Not at all</w:t>
            </w:r>
          </w:p>
        </w:tc>
      </w:tr>
      <w:tr w:rsidR="00CC5D66" w:rsidRPr="00CC5D66" w14:paraId="05432F07" w14:textId="77777777" w:rsidTr="00500E42">
        <w:tc>
          <w:tcPr>
            <w:tcW w:w="0" w:type="auto"/>
            <w:shd w:val="clear" w:color="auto" w:fill="auto"/>
            <w:tcMar>
              <w:top w:w="0" w:type="dxa"/>
              <w:left w:w="0" w:type="dxa"/>
              <w:bottom w:w="0" w:type="dxa"/>
              <w:right w:w="0" w:type="dxa"/>
            </w:tcMar>
            <w:hideMark/>
          </w:tcPr>
          <w:p w14:paraId="2884E076" w14:textId="77777777" w:rsidR="00CC5D66" w:rsidRPr="00CC5D66" w:rsidRDefault="00CC5D66" w:rsidP="00CC5D66">
            <w:r w:rsidRPr="00CC5D66">
              <w:rPr>
                <w:noProof/>
              </w:rPr>
              <w:drawing>
                <wp:inline distT="0" distB="0" distL="0" distR="0" wp14:anchorId="083EC649" wp14:editId="6B499BBC">
                  <wp:extent cx="2286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CA3DC32" w14:textId="77777777" w:rsidR="00CC5D66" w:rsidRPr="00CC5D66" w:rsidRDefault="00CC5D66" w:rsidP="00CC5D66">
            <w:r w:rsidRPr="00CC5D66">
              <w:t>2 - Not very well</w:t>
            </w:r>
          </w:p>
        </w:tc>
      </w:tr>
      <w:tr w:rsidR="00CC5D66" w:rsidRPr="00CC5D66" w14:paraId="7AF99EEB" w14:textId="77777777" w:rsidTr="00500E42">
        <w:tc>
          <w:tcPr>
            <w:tcW w:w="0" w:type="auto"/>
            <w:shd w:val="clear" w:color="auto" w:fill="auto"/>
            <w:tcMar>
              <w:top w:w="0" w:type="dxa"/>
              <w:left w:w="0" w:type="dxa"/>
              <w:bottom w:w="0" w:type="dxa"/>
              <w:right w:w="0" w:type="dxa"/>
            </w:tcMar>
            <w:hideMark/>
          </w:tcPr>
          <w:p w14:paraId="7D6FD03E" w14:textId="77777777" w:rsidR="00CC5D66" w:rsidRPr="00CC5D66" w:rsidRDefault="00CC5D66" w:rsidP="00CC5D66">
            <w:r w:rsidRPr="00CC5D66">
              <w:rPr>
                <w:noProof/>
              </w:rPr>
              <w:drawing>
                <wp:inline distT="0" distB="0" distL="0" distR="0" wp14:anchorId="01E86480" wp14:editId="4B6436E0">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594DD46" w14:textId="77777777" w:rsidR="00CC5D66" w:rsidRPr="00CC5D66" w:rsidRDefault="00CC5D66" w:rsidP="00CC5D66">
            <w:r w:rsidRPr="00CC5D66">
              <w:t>3 - Average ability</w:t>
            </w:r>
          </w:p>
        </w:tc>
      </w:tr>
      <w:tr w:rsidR="00CC5D66" w:rsidRPr="00CC5D66" w14:paraId="5BC4A14C" w14:textId="77777777" w:rsidTr="00500E42">
        <w:tc>
          <w:tcPr>
            <w:tcW w:w="0" w:type="auto"/>
            <w:shd w:val="clear" w:color="auto" w:fill="auto"/>
            <w:tcMar>
              <w:top w:w="0" w:type="dxa"/>
              <w:left w:w="0" w:type="dxa"/>
              <w:bottom w:w="0" w:type="dxa"/>
              <w:right w:w="0" w:type="dxa"/>
            </w:tcMar>
            <w:hideMark/>
          </w:tcPr>
          <w:p w14:paraId="55528B11" w14:textId="77777777" w:rsidR="00CC5D66" w:rsidRPr="00CC5D66" w:rsidRDefault="00CC5D66" w:rsidP="00CC5D66">
            <w:r w:rsidRPr="00CC5D66">
              <w:rPr>
                <w:noProof/>
              </w:rPr>
              <w:drawing>
                <wp:inline distT="0" distB="0" distL="0" distR="0" wp14:anchorId="5E9A07F1" wp14:editId="562F8DDA">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AADE204" w14:textId="77777777" w:rsidR="00CC5D66" w:rsidRPr="00CC5D66" w:rsidRDefault="00CC5D66" w:rsidP="00CC5D66">
            <w:r w:rsidRPr="00CC5D66">
              <w:t>4 - Quite well</w:t>
            </w:r>
          </w:p>
        </w:tc>
      </w:tr>
      <w:tr w:rsidR="00CC5D66" w:rsidRPr="00CC5D66" w14:paraId="18CF3C35" w14:textId="77777777" w:rsidTr="00500E42">
        <w:tc>
          <w:tcPr>
            <w:tcW w:w="0" w:type="auto"/>
            <w:shd w:val="clear" w:color="auto" w:fill="auto"/>
            <w:tcMar>
              <w:top w:w="0" w:type="dxa"/>
              <w:left w:w="0" w:type="dxa"/>
              <w:bottom w:w="0" w:type="dxa"/>
              <w:right w:w="0" w:type="dxa"/>
            </w:tcMar>
            <w:hideMark/>
          </w:tcPr>
          <w:p w14:paraId="216CC564" w14:textId="77777777" w:rsidR="00CC5D66" w:rsidRPr="00CC5D66" w:rsidRDefault="00CC5D66" w:rsidP="00CC5D66">
            <w:r w:rsidRPr="00CC5D66">
              <w:rPr>
                <w:noProof/>
              </w:rPr>
              <w:drawing>
                <wp:inline distT="0" distB="0" distL="0" distR="0" wp14:anchorId="7961D436" wp14:editId="39170AA9">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4DD4C91" w14:textId="77777777" w:rsidR="00CC5D66" w:rsidRPr="00CC5D66" w:rsidRDefault="00CC5D66" w:rsidP="00CC5D66">
            <w:r w:rsidRPr="00CC5D66">
              <w:t>5 - Very well</w:t>
            </w:r>
          </w:p>
        </w:tc>
      </w:tr>
      <w:tr w:rsidR="00CC5D66" w:rsidRPr="00CC5D66" w14:paraId="54B31D61" w14:textId="77777777" w:rsidTr="00500E42">
        <w:tc>
          <w:tcPr>
            <w:tcW w:w="0" w:type="auto"/>
            <w:shd w:val="clear" w:color="auto" w:fill="auto"/>
            <w:tcMar>
              <w:top w:w="0" w:type="dxa"/>
              <w:left w:w="0" w:type="dxa"/>
              <w:bottom w:w="0" w:type="dxa"/>
              <w:right w:w="0" w:type="dxa"/>
            </w:tcMar>
            <w:hideMark/>
          </w:tcPr>
          <w:p w14:paraId="61457573" w14:textId="77777777" w:rsidR="00CC5D66" w:rsidRPr="00CC5D66" w:rsidRDefault="00CC5D66" w:rsidP="00CC5D66">
            <w:r w:rsidRPr="00CC5D66">
              <w:rPr>
                <w:noProof/>
              </w:rPr>
              <w:drawing>
                <wp:inline distT="0" distB="0" distL="0" distR="0" wp14:anchorId="4400D6BA" wp14:editId="6F3A7589">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0B79F75"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7A834406" w14:textId="77777777" w:rsidTr="00500E42">
              <w:tc>
                <w:tcPr>
                  <w:tcW w:w="0" w:type="auto"/>
                  <w:shd w:val="clear" w:color="auto" w:fill="FFFFFF"/>
                  <w:tcMar>
                    <w:top w:w="0" w:type="dxa"/>
                    <w:left w:w="0" w:type="dxa"/>
                    <w:bottom w:w="0" w:type="dxa"/>
                    <w:right w:w="0" w:type="dxa"/>
                  </w:tcMar>
                  <w:vAlign w:val="center"/>
                  <w:hideMark/>
                </w:tcPr>
                <w:p w14:paraId="5F6D2DCF" w14:textId="77777777" w:rsidR="00CC5D66" w:rsidRPr="00CC5D66" w:rsidRDefault="00CC5D66" w:rsidP="00CC5D66">
                  <w:r w:rsidRPr="00CC5D66">
                    <w:t> </w:t>
                  </w:r>
                </w:p>
              </w:tc>
            </w:tr>
          </w:tbl>
          <w:p w14:paraId="18D5949E" w14:textId="77777777" w:rsidR="00CC5D66" w:rsidRPr="00CC5D66" w:rsidRDefault="00CC5D66" w:rsidP="00CC5D66"/>
        </w:tc>
      </w:tr>
    </w:tbl>
    <w:p w14:paraId="767B03FA" w14:textId="77777777" w:rsidR="00CC5D66" w:rsidRPr="00CC5D66" w:rsidRDefault="00CC5D66" w:rsidP="00CC5D66">
      <w:r w:rsidRPr="00CC5D66">
        <w:t> </w:t>
      </w:r>
    </w:p>
    <w:p w14:paraId="685483AE" w14:textId="77777777" w:rsidR="00CC5D66" w:rsidRPr="00CC5D66" w:rsidRDefault="00CC5D66" w:rsidP="00CC5D66">
      <w:r w:rsidRPr="00CC5D66">
        <w:t xml:space="preserve">13. Do you have knowledge and understanding of the local support and training resources available to enhance digital health literacy for both professionals and for the public? </w:t>
      </w:r>
    </w:p>
    <w:p w14:paraId="0D4C9FC7"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16D8E2E1" w14:textId="77777777" w:rsidTr="00500E42">
        <w:tc>
          <w:tcPr>
            <w:tcW w:w="0" w:type="auto"/>
            <w:shd w:val="clear" w:color="auto" w:fill="auto"/>
            <w:tcMar>
              <w:top w:w="0" w:type="dxa"/>
              <w:left w:w="0" w:type="dxa"/>
              <w:bottom w:w="0" w:type="dxa"/>
              <w:right w:w="0" w:type="dxa"/>
            </w:tcMar>
            <w:hideMark/>
          </w:tcPr>
          <w:p w14:paraId="4F9A488B" w14:textId="77777777" w:rsidR="00CC5D66" w:rsidRPr="00CC5D66" w:rsidRDefault="00CC5D66" w:rsidP="00CC5D66">
            <w:r w:rsidRPr="00CC5D66">
              <w:rPr>
                <w:noProof/>
              </w:rPr>
              <w:lastRenderedPageBreak/>
              <w:drawing>
                <wp:inline distT="0" distB="0" distL="0" distR="0" wp14:anchorId="30BBEC0D" wp14:editId="345B7C20">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CDDDFA0" w14:textId="77777777" w:rsidR="00CC5D66" w:rsidRPr="00CC5D66" w:rsidRDefault="00CC5D66" w:rsidP="00CC5D66">
            <w:r w:rsidRPr="00CC5D66">
              <w:t>1 - No knowledge and understanding</w:t>
            </w:r>
          </w:p>
        </w:tc>
      </w:tr>
      <w:tr w:rsidR="00CC5D66" w:rsidRPr="00CC5D66" w14:paraId="5AE20A72" w14:textId="77777777" w:rsidTr="00500E42">
        <w:tc>
          <w:tcPr>
            <w:tcW w:w="0" w:type="auto"/>
            <w:shd w:val="clear" w:color="auto" w:fill="auto"/>
            <w:tcMar>
              <w:top w:w="0" w:type="dxa"/>
              <w:left w:w="0" w:type="dxa"/>
              <w:bottom w:w="0" w:type="dxa"/>
              <w:right w:w="0" w:type="dxa"/>
            </w:tcMar>
            <w:hideMark/>
          </w:tcPr>
          <w:p w14:paraId="19849EFE" w14:textId="77777777" w:rsidR="00CC5D66" w:rsidRPr="00CC5D66" w:rsidRDefault="00CC5D66" w:rsidP="00CC5D66">
            <w:r w:rsidRPr="00CC5D66">
              <w:rPr>
                <w:noProof/>
              </w:rPr>
              <w:drawing>
                <wp:inline distT="0" distB="0" distL="0" distR="0" wp14:anchorId="34B5A374" wp14:editId="374C6C16">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FD4342B" w14:textId="77777777" w:rsidR="00CC5D66" w:rsidRPr="00CC5D66" w:rsidRDefault="00CC5D66" w:rsidP="00CC5D66">
            <w:r w:rsidRPr="00CC5D66">
              <w:t>2 - Limited knowledge and understanding</w:t>
            </w:r>
          </w:p>
        </w:tc>
      </w:tr>
      <w:tr w:rsidR="00CC5D66" w:rsidRPr="00CC5D66" w14:paraId="1AAB94BE" w14:textId="77777777" w:rsidTr="00500E42">
        <w:tc>
          <w:tcPr>
            <w:tcW w:w="0" w:type="auto"/>
            <w:shd w:val="clear" w:color="auto" w:fill="auto"/>
            <w:tcMar>
              <w:top w:w="0" w:type="dxa"/>
              <w:left w:w="0" w:type="dxa"/>
              <w:bottom w:w="0" w:type="dxa"/>
              <w:right w:w="0" w:type="dxa"/>
            </w:tcMar>
            <w:hideMark/>
          </w:tcPr>
          <w:p w14:paraId="2CB7936D" w14:textId="77777777" w:rsidR="00CC5D66" w:rsidRPr="00CC5D66" w:rsidRDefault="00CC5D66" w:rsidP="00CC5D66">
            <w:r w:rsidRPr="00CC5D66">
              <w:rPr>
                <w:noProof/>
              </w:rPr>
              <w:drawing>
                <wp:inline distT="0" distB="0" distL="0" distR="0" wp14:anchorId="09DB64C2" wp14:editId="40B51502">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99F988A" w14:textId="77777777" w:rsidR="00CC5D66" w:rsidRPr="00CC5D66" w:rsidRDefault="00CC5D66" w:rsidP="00CC5D66">
            <w:r w:rsidRPr="00CC5D66">
              <w:t>3 - Average knowledge and understanding</w:t>
            </w:r>
          </w:p>
        </w:tc>
      </w:tr>
      <w:tr w:rsidR="00CC5D66" w:rsidRPr="00CC5D66" w14:paraId="00BCBE79" w14:textId="77777777" w:rsidTr="00500E42">
        <w:tc>
          <w:tcPr>
            <w:tcW w:w="0" w:type="auto"/>
            <w:shd w:val="clear" w:color="auto" w:fill="auto"/>
            <w:tcMar>
              <w:top w:w="0" w:type="dxa"/>
              <w:left w:w="0" w:type="dxa"/>
              <w:bottom w:w="0" w:type="dxa"/>
              <w:right w:w="0" w:type="dxa"/>
            </w:tcMar>
            <w:hideMark/>
          </w:tcPr>
          <w:p w14:paraId="4375EFC0" w14:textId="77777777" w:rsidR="00CC5D66" w:rsidRPr="00CC5D66" w:rsidRDefault="00CC5D66" w:rsidP="00CC5D66">
            <w:r w:rsidRPr="00CC5D66">
              <w:rPr>
                <w:noProof/>
              </w:rPr>
              <w:drawing>
                <wp:inline distT="0" distB="0" distL="0" distR="0" wp14:anchorId="7DF3BFD8" wp14:editId="0B13C4AC">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E7B7178" w14:textId="77777777" w:rsidR="00CC5D66" w:rsidRPr="00CC5D66" w:rsidRDefault="00CC5D66" w:rsidP="00CC5D66">
            <w:r w:rsidRPr="00CC5D66">
              <w:t>4 - Good knowledge and understanding</w:t>
            </w:r>
          </w:p>
        </w:tc>
      </w:tr>
      <w:tr w:rsidR="00CC5D66" w:rsidRPr="00CC5D66" w14:paraId="112B09E8" w14:textId="77777777" w:rsidTr="00500E42">
        <w:tc>
          <w:tcPr>
            <w:tcW w:w="0" w:type="auto"/>
            <w:shd w:val="clear" w:color="auto" w:fill="auto"/>
            <w:tcMar>
              <w:top w:w="0" w:type="dxa"/>
              <w:left w:w="0" w:type="dxa"/>
              <w:bottom w:w="0" w:type="dxa"/>
              <w:right w:w="0" w:type="dxa"/>
            </w:tcMar>
            <w:hideMark/>
          </w:tcPr>
          <w:p w14:paraId="63E3CC12" w14:textId="77777777" w:rsidR="00CC5D66" w:rsidRPr="00CC5D66" w:rsidRDefault="00CC5D66" w:rsidP="00CC5D66">
            <w:r w:rsidRPr="00CC5D66">
              <w:rPr>
                <w:noProof/>
              </w:rPr>
              <w:drawing>
                <wp:inline distT="0" distB="0" distL="0" distR="0" wp14:anchorId="106CB010" wp14:editId="34AB046B">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518BD83" w14:textId="77777777" w:rsidR="00CC5D66" w:rsidRPr="00CC5D66" w:rsidRDefault="00CC5D66" w:rsidP="00CC5D66">
            <w:r w:rsidRPr="00CC5D66">
              <w:t>5 - Excellent knowledge and understanding</w:t>
            </w:r>
          </w:p>
        </w:tc>
      </w:tr>
      <w:tr w:rsidR="00CC5D66" w:rsidRPr="00CC5D66" w14:paraId="4AD4CC44" w14:textId="77777777" w:rsidTr="00500E42">
        <w:tc>
          <w:tcPr>
            <w:tcW w:w="0" w:type="auto"/>
            <w:shd w:val="clear" w:color="auto" w:fill="auto"/>
            <w:tcMar>
              <w:top w:w="0" w:type="dxa"/>
              <w:left w:w="0" w:type="dxa"/>
              <w:bottom w:w="0" w:type="dxa"/>
              <w:right w:w="0" w:type="dxa"/>
            </w:tcMar>
            <w:hideMark/>
          </w:tcPr>
          <w:p w14:paraId="3B27CF6A" w14:textId="77777777" w:rsidR="00CC5D66" w:rsidRPr="00CC5D66" w:rsidRDefault="00CC5D66" w:rsidP="00CC5D66">
            <w:r w:rsidRPr="00CC5D66">
              <w:rPr>
                <w:noProof/>
              </w:rPr>
              <w:drawing>
                <wp:inline distT="0" distB="0" distL="0" distR="0" wp14:anchorId="1FD555F7" wp14:editId="564F9715">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14CEFF3"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6A8B7DE0" w14:textId="77777777" w:rsidTr="00500E42">
              <w:tc>
                <w:tcPr>
                  <w:tcW w:w="0" w:type="auto"/>
                  <w:shd w:val="clear" w:color="auto" w:fill="FFFFFF"/>
                  <w:tcMar>
                    <w:top w:w="0" w:type="dxa"/>
                    <w:left w:w="0" w:type="dxa"/>
                    <w:bottom w:w="0" w:type="dxa"/>
                    <w:right w:w="0" w:type="dxa"/>
                  </w:tcMar>
                  <w:vAlign w:val="center"/>
                  <w:hideMark/>
                </w:tcPr>
                <w:p w14:paraId="7F9DF9F7" w14:textId="77777777" w:rsidR="00CC5D66" w:rsidRPr="00CC5D66" w:rsidRDefault="00CC5D66" w:rsidP="00CC5D66">
                  <w:r w:rsidRPr="00CC5D66">
                    <w:t> </w:t>
                  </w:r>
                </w:p>
              </w:tc>
            </w:tr>
          </w:tbl>
          <w:p w14:paraId="0468FD94" w14:textId="77777777" w:rsidR="00CC5D66" w:rsidRPr="00CC5D66" w:rsidRDefault="00CC5D66" w:rsidP="00CC5D66"/>
        </w:tc>
      </w:tr>
    </w:tbl>
    <w:p w14:paraId="60AD1AB4" w14:textId="77777777" w:rsidR="00CC5D66" w:rsidRPr="00CC5D66" w:rsidRDefault="00CC5D66" w:rsidP="00CC5D66"/>
    <w:p w14:paraId="6BE64899" w14:textId="77777777" w:rsidR="00CC5D66" w:rsidRPr="00CC5D66" w:rsidRDefault="00CC5D66" w:rsidP="00CC5D66">
      <w:r w:rsidRPr="00CC5D66">
        <w:t>Please provide examples of support and training resources: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33"/>
      </w:tblGrid>
      <w:tr w:rsidR="00CC5D66" w:rsidRPr="00CC5D66" w14:paraId="3F23145A" w14:textId="77777777" w:rsidTr="00500E42">
        <w:trPr>
          <w:jc w:val="center"/>
        </w:trPr>
        <w:tc>
          <w:tcPr>
            <w:tcW w:w="0" w:type="auto"/>
            <w:shd w:val="clear" w:color="auto" w:fill="FFFFFF"/>
            <w:tcMar>
              <w:top w:w="0" w:type="dxa"/>
              <w:left w:w="0" w:type="dxa"/>
              <w:bottom w:w="0" w:type="dxa"/>
              <w:right w:w="0" w:type="dxa"/>
            </w:tcMar>
            <w:vAlign w:val="center"/>
            <w:hideMark/>
          </w:tcPr>
          <w:p w14:paraId="7C7C1448" w14:textId="77777777" w:rsidR="00CC5D66" w:rsidRPr="00CC5D66" w:rsidRDefault="00CC5D66" w:rsidP="00CC5D66">
            <w:r w:rsidRPr="00CC5D66">
              <w:t> </w:t>
            </w:r>
            <w:r w:rsidRPr="00CC5D66">
              <w:br/>
            </w:r>
            <w:r w:rsidRPr="00CC5D66">
              <w:br/>
            </w:r>
            <w:r w:rsidRPr="00CC5D66">
              <w:br/>
            </w:r>
          </w:p>
        </w:tc>
      </w:tr>
    </w:tbl>
    <w:p w14:paraId="3FD0A6D3" w14:textId="77777777" w:rsidR="00CC5D66" w:rsidRPr="00CC5D66" w:rsidRDefault="00CC5D66" w:rsidP="00CC5D66">
      <w:r w:rsidRPr="00CC5D66">
        <w:t> </w:t>
      </w:r>
    </w:p>
    <w:p w14:paraId="429CB63B" w14:textId="77777777" w:rsidR="00CC5D66" w:rsidRPr="00CC5D66" w:rsidRDefault="00CC5D66" w:rsidP="00CC5D66">
      <w:r w:rsidRPr="00CC5D66">
        <w:t>14. How well can you demonstrate the completion of a basic digital skills / tools competency?</w:t>
      </w:r>
      <w:r w:rsidRPr="00CC5D66">
        <w:br/>
        <w:t xml:space="preserve">i.e. electronic health record systems, foundational level programmes, CPD platform etc? </w:t>
      </w:r>
    </w:p>
    <w:p w14:paraId="1107DD83"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56987E91" w14:textId="77777777" w:rsidTr="00500E42">
        <w:tc>
          <w:tcPr>
            <w:tcW w:w="0" w:type="auto"/>
            <w:shd w:val="clear" w:color="auto" w:fill="auto"/>
            <w:tcMar>
              <w:top w:w="0" w:type="dxa"/>
              <w:left w:w="0" w:type="dxa"/>
              <w:bottom w:w="0" w:type="dxa"/>
              <w:right w:w="0" w:type="dxa"/>
            </w:tcMar>
            <w:hideMark/>
          </w:tcPr>
          <w:p w14:paraId="75C9A987" w14:textId="77777777" w:rsidR="00CC5D66" w:rsidRPr="00CC5D66" w:rsidRDefault="00CC5D66" w:rsidP="00CC5D66">
            <w:r w:rsidRPr="00CC5D66">
              <w:rPr>
                <w:noProof/>
              </w:rPr>
              <w:drawing>
                <wp:inline distT="0" distB="0" distL="0" distR="0" wp14:anchorId="4663DCDE" wp14:editId="001CFB22">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79900F" w14:textId="77777777" w:rsidR="00CC5D66" w:rsidRPr="00CC5D66" w:rsidRDefault="00CC5D66" w:rsidP="00CC5D66">
            <w:r w:rsidRPr="00CC5D66">
              <w:t>1 - Not at all</w:t>
            </w:r>
          </w:p>
        </w:tc>
      </w:tr>
      <w:tr w:rsidR="00CC5D66" w:rsidRPr="00CC5D66" w14:paraId="021013A3" w14:textId="77777777" w:rsidTr="00500E42">
        <w:tc>
          <w:tcPr>
            <w:tcW w:w="0" w:type="auto"/>
            <w:shd w:val="clear" w:color="auto" w:fill="auto"/>
            <w:tcMar>
              <w:top w:w="0" w:type="dxa"/>
              <w:left w:w="0" w:type="dxa"/>
              <w:bottom w:w="0" w:type="dxa"/>
              <w:right w:w="0" w:type="dxa"/>
            </w:tcMar>
            <w:hideMark/>
          </w:tcPr>
          <w:p w14:paraId="333C68D4" w14:textId="77777777" w:rsidR="00CC5D66" w:rsidRPr="00CC5D66" w:rsidRDefault="00CC5D66" w:rsidP="00CC5D66">
            <w:r w:rsidRPr="00CC5D66">
              <w:rPr>
                <w:noProof/>
              </w:rPr>
              <w:drawing>
                <wp:inline distT="0" distB="0" distL="0" distR="0" wp14:anchorId="72DAE997" wp14:editId="5340466F">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F8E52ED" w14:textId="77777777" w:rsidR="00CC5D66" w:rsidRPr="00CC5D66" w:rsidRDefault="00CC5D66" w:rsidP="00CC5D66">
            <w:r w:rsidRPr="00CC5D66">
              <w:t>2 - Not very well</w:t>
            </w:r>
          </w:p>
        </w:tc>
      </w:tr>
      <w:tr w:rsidR="00CC5D66" w:rsidRPr="00CC5D66" w14:paraId="2CB8B358" w14:textId="77777777" w:rsidTr="00500E42">
        <w:tc>
          <w:tcPr>
            <w:tcW w:w="0" w:type="auto"/>
            <w:shd w:val="clear" w:color="auto" w:fill="auto"/>
            <w:tcMar>
              <w:top w:w="0" w:type="dxa"/>
              <w:left w:w="0" w:type="dxa"/>
              <w:bottom w:w="0" w:type="dxa"/>
              <w:right w:w="0" w:type="dxa"/>
            </w:tcMar>
            <w:hideMark/>
          </w:tcPr>
          <w:p w14:paraId="3DCDF6E8" w14:textId="77777777" w:rsidR="00CC5D66" w:rsidRPr="00CC5D66" w:rsidRDefault="00CC5D66" w:rsidP="00CC5D66">
            <w:r w:rsidRPr="00CC5D66">
              <w:rPr>
                <w:noProof/>
              </w:rPr>
              <w:drawing>
                <wp:inline distT="0" distB="0" distL="0" distR="0" wp14:anchorId="63DAECDC" wp14:editId="60BD9A46">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185FFF2" w14:textId="77777777" w:rsidR="00CC5D66" w:rsidRPr="00CC5D66" w:rsidRDefault="00CC5D66" w:rsidP="00CC5D66">
            <w:r w:rsidRPr="00CC5D66">
              <w:t>3 - Average ability</w:t>
            </w:r>
          </w:p>
        </w:tc>
      </w:tr>
      <w:tr w:rsidR="00CC5D66" w:rsidRPr="00CC5D66" w14:paraId="2916B314" w14:textId="77777777" w:rsidTr="00500E42">
        <w:tc>
          <w:tcPr>
            <w:tcW w:w="0" w:type="auto"/>
            <w:shd w:val="clear" w:color="auto" w:fill="auto"/>
            <w:tcMar>
              <w:top w:w="0" w:type="dxa"/>
              <w:left w:w="0" w:type="dxa"/>
              <w:bottom w:w="0" w:type="dxa"/>
              <w:right w:w="0" w:type="dxa"/>
            </w:tcMar>
            <w:hideMark/>
          </w:tcPr>
          <w:p w14:paraId="44C4F4EF" w14:textId="77777777" w:rsidR="00CC5D66" w:rsidRPr="00CC5D66" w:rsidRDefault="00CC5D66" w:rsidP="00CC5D66">
            <w:r w:rsidRPr="00CC5D66">
              <w:rPr>
                <w:noProof/>
              </w:rPr>
              <w:drawing>
                <wp:inline distT="0" distB="0" distL="0" distR="0" wp14:anchorId="64D44DEA" wp14:editId="3FBDE5B8">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2F556FB" w14:textId="77777777" w:rsidR="00CC5D66" w:rsidRPr="00CC5D66" w:rsidRDefault="00CC5D66" w:rsidP="00CC5D66">
            <w:r w:rsidRPr="00CC5D66">
              <w:t>4 - Quite well</w:t>
            </w:r>
          </w:p>
        </w:tc>
      </w:tr>
      <w:tr w:rsidR="00CC5D66" w:rsidRPr="00CC5D66" w14:paraId="073D4F73" w14:textId="77777777" w:rsidTr="00500E42">
        <w:tc>
          <w:tcPr>
            <w:tcW w:w="0" w:type="auto"/>
            <w:shd w:val="clear" w:color="auto" w:fill="auto"/>
            <w:tcMar>
              <w:top w:w="0" w:type="dxa"/>
              <w:left w:w="0" w:type="dxa"/>
              <w:bottom w:w="0" w:type="dxa"/>
              <w:right w:w="0" w:type="dxa"/>
            </w:tcMar>
            <w:hideMark/>
          </w:tcPr>
          <w:p w14:paraId="66E0BC36" w14:textId="77777777" w:rsidR="00CC5D66" w:rsidRPr="00CC5D66" w:rsidRDefault="00CC5D66" w:rsidP="00CC5D66">
            <w:r w:rsidRPr="00CC5D66">
              <w:rPr>
                <w:noProof/>
              </w:rPr>
              <w:drawing>
                <wp:inline distT="0" distB="0" distL="0" distR="0" wp14:anchorId="7322AA45" wp14:editId="13EAFE86">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6A15B6D" w14:textId="77777777" w:rsidR="00CC5D66" w:rsidRPr="00CC5D66" w:rsidRDefault="00CC5D66" w:rsidP="00CC5D66">
            <w:r w:rsidRPr="00CC5D66">
              <w:t>5 - Very well</w:t>
            </w:r>
          </w:p>
        </w:tc>
      </w:tr>
      <w:tr w:rsidR="00CC5D66" w:rsidRPr="00CC5D66" w14:paraId="772543FC" w14:textId="77777777" w:rsidTr="00500E42">
        <w:tc>
          <w:tcPr>
            <w:tcW w:w="0" w:type="auto"/>
            <w:shd w:val="clear" w:color="auto" w:fill="auto"/>
            <w:tcMar>
              <w:top w:w="0" w:type="dxa"/>
              <w:left w:w="0" w:type="dxa"/>
              <w:bottom w:w="0" w:type="dxa"/>
              <w:right w:w="0" w:type="dxa"/>
            </w:tcMar>
            <w:hideMark/>
          </w:tcPr>
          <w:p w14:paraId="561DA300" w14:textId="77777777" w:rsidR="00CC5D66" w:rsidRPr="00CC5D66" w:rsidRDefault="00CC5D66" w:rsidP="00CC5D66">
            <w:r w:rsidRPr="00CC5D66">
              <w:rPr>
                <w:noProof/>
              </w:rPr>
              <w:drawing>
                <wp:inline distT="0" distB="0" distL="0" distR="0" wp14:anchorId="39330C0F" wp14:editId="766269D2">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A0327FE"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141250E6" w14:textId="77777777" w:rsidTr="00500E42">
              <w:tc>
                <w:tcPr>
                  <w:tcW w:w="0" w:type="auto"/>
                  <w:shd w:val="clear" w:color="auto" w:fill="FFFFFF"/>
                  <w:tcMar>
                    <w:top w:w="0" w:type="dxa"/>
                    <w:left w:w="0" w:type="dxa"/>
                    <w:bottom w:w="0" w:type="dxa"/>
                    <w:right w:w="0" w:type="dxa"/>
                  </w:tcMar>
                  <w:vAlign w:val="center"/>
                  <w:hideMark/>
                </w:tcPr>
                <w:p w14:paraId="762211D0" w14:textId="77777777" w:rsidR="00CC5D66" w:rsidRPr="00CC5D66" w:rsidRDefault="00CC5D66" w:rsidP="00CC5D66">
                  <w:r w:rsidRPr="00CC5D66">
                    <w:t> </w:t>
                  </w:r>
                </w:p>
              </w:tc>
            </w:tr>
          </w:tbl>
          <w:p w14:paraId="1DB6569B" w14:textId="77777777" w:rsidR="00CC5D66" w:rsidRPr="00CC5D66" w:rsidRDefault="00CC5D66" w:rsidP="00CC5D66"/>
        </w:tc>
      </w:tr>
    </w:tbl>
    <w:p w14:paraId="6BAE05EB" w14:textId="77777777" w:rsidR="00CC5D66" w:rsidRPr="00CC5D66" w:rsidRDefault="00CC5D66" w:rsidP="00CC5D66">
      <w:r w:rsidRPr="00CC5D66">
        <w:t xml:space="preserve">3. Personal Asset and Resource Digital Skill </w:t>
      </w:r>
    </w:p>
    <w:p w14:paraId="0E25ED74" w14:textId="77777777" w:rsidR="00CC5D66" w:rsidRPr="00CC5D66" w:rsidRDefault="00CC5D66" w:rsidP="00CC5D66">
      <w:r w:rsidRPr="00CC5D66">
        <w:t>This section of questions is around your ability to use digital / IT skills for your personal workplace requirements.</w:t>
      </w:r>
      <w:r w:rsidRPr="00CC5D66">
        <w:br/>
      </w:r>
      <w:r w:rsidRPr="00CC5D66">
        <w:br/>
        <w:t>If you require assistance to complete this survey, or an alternative format, please contact Sue Elliott via whc.bswahpfaculty@nhs.net or on 07733 285 289 between 14:00 – 16:00 on Tuesdays and Wednesdays.</w:t>
      </w:r>
    </w:p>
    <w:p w14:paraId="60132FF7" w14:textId="77777777" w:rsidR="00CC5D66" w:rsidRPr="00CC5D66" w:rsidRDefault="00CC5D66" w:rsidP="00CC5D66">
      <w:r w:rsidRPr="00CC5D66">
        <w:t> </w:t>
      </w:r>
    </w:p>
    <w:p w14:paraId="5B23F2BE" w14:textId="77777777" w:rsidR="00CC5D66" w:rsidRPr="00CC5D66" w:rsidRDefault="00CC5D66" w:rsidP="00CC5D66">
      <w:r w:rsidRPr="00CC5D66">
        <w:t xml:space="preserve">15. Do you have knowledge and understanding of the Electronic Staff Record (ESR) / Employee Self-Serve for appropriate functions? </w:t>
      </w:r>
    </w:p>
    <w:p w14:paraId="0D243EF7"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49EED998" w14:textId="77777777" w:rsidTr="00500E42">
        <w:tc>
          <w:tcPr>
            <w:tcW w:w="0" w:type="auto"/>
            <w:shd w:val="clear" w:color="auto" w:fill="auto"/>
            <w:tcMar>
              <w:top w:w="0" w:type="dxa"/>
              <w:left w:w="0" w:type="dxa"/>
              <w:bottom w:w="0" w:type="dxa"/>
              <w:right w:w="0" w:type="dxa"/>
            </w:tcMar>
            <w:hideMark/>
          </w:tcPr>
          <w:p w14:paraId="42903856" w14:textId="77777777" w:rsidR="00CC5D66" w:rsidRPr="00CC5D66" w:rsidRDefault="00CC5D66" w:rsidP="00CC5D66">
            <w:r w:rsidRPr="00CC5D66">
              <w:rPr>
                <w:noProof/>
              </w:rPr>
              <w:drawing>
                <wp:inline distT="0" distB="0" distL="0" distR="0" wp14:anchorId="38829D58" wp14:editId="05DAFCC8">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1CE1455" w14:textId="77777777" w:rsidR="00CC5D66" w:rsidRPr="00CC5D66" w:rsidRDefault="00CC5D66" w:rsidP="00CC5D66">
            <w:r w:rsidRPr="00CC5D66">
              <w:t>1 - No knowledge and understanding</w:t>
            </w:r>
          </w:p>
        </w:tc>
      </w:tr>
      <w:tr w:rsidR="00CC5D66" w:rsidRPr="00CC5D66" w14:paraId="16E68E4E" w14:textId="77777777" w:rsidTr="00500E42">
        <w:tc>
          <w:tcPr>
            <w:tcW w:w="0" w:type="auto"/>
            <w:shd w:val="clear" w:color="auto" w:fill="auto"/>
            <w:tcMar>
              <w:top w:w="0" w:type="dxa"/>
              <w:left w:w="0" w:type="dxa"/>
              <w:bottom w:w="0" w:type="dxa"/>
              <w:right w:w="0" w:type="dxa"/>
            </w:tcMar>
            <w:hideMark/>
          </w:tcPr>
          <w:p w14:paraId="6B1E7874" w14:textId="77777777" w:rsidR="00CC5D66" w:rsidRPr="00CC5D66" w:rsidRDefault="00CC5D66" w:rsidP="00CC5D66">
            <w:r w:rsidRPr="00CC5D66">
              <w:rPr>
                <w:noProof/>
              </w:rPr>
              <w:drawing>
                <wp:inline distT="0" distB="0" distL="0" distR="0" wp14:anchorId="3D2046E5" wp14:editId="1A4C888D">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AFFEAFC" w14:textId="77777777" w:rsidR="00CC5D66" w:rsidRPr="00CC5D66" w:rsidRDefault="00CC5D66" w:rsidP="00CC5D66">
            <w:r w:rsidRPr="00CC5D66">
              <w:t>2 - Limited knowledge and understanding</w:t>
            </w:r>
          </w:p>
        </w:tc>
      </w:tr>
      <w:tr w:rsidR="00CC5D66" w:rsidRPr="00CC5D66" w14:paraId="07D5424F" w14:textId="77777777" w:rsidTr="00500E42">
        <w:tc>
          <w:tcPr>
            <w:tcW w:w="0" w:type="auto"/>
            <w:shd w:val="clear" w:color="auto" w:fill="auto"/>
            <w:tcMar>
              <w:top w:w="0" w:type="dxa"/>
              <w:left w:w="0" w:type="dxa"/>
              <w:bottom w:w="0" w:type="dxa"/>
              <w:right w:w="0" w:type="dxa"/>
            </w:tcMar>
            <w:hideMark/>
          </w:tcPr>
          <w:p w14:paraId="25EE0820" w14:textId="77777777" w:rsidR="00CC5D66" w:rsidRPr="00CC5D66" w:rsidRDefault="00CC5D66" w:rsidP="00CC5D66">
            <w:r w:rsidRPr="00CC5D66">
              <w:rPr>
                <w:noProof/>
              </w:rPr>
              <w:drawing>
                <wp:inline distT="0" distB="0" distL="0" distR="0" wp14:anchorId="051F3609" wp14:editId="19689C36">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7BA7989" w14:textId="77777777" w:rsidR="00CC5D66" w:rsidRPr="00CC5D66" w:rsidRDefault="00CC5D66" w:rsidP="00CC5D66">
            <w:r w:rsidRPr="00CC5D66">
              <w:t>3 - Average knowledge and understanding</w:t>
            </w:r>
          </w:p>
        </w:tc>
      </w:tr>
      <w:tr w:rsidR="00CC5D66" w:rsidRPr="00CC5D66" w14:paraId="5DCCE5B2" w14:textId="77777777" w:rsidTr="00500E42">
        <w:tc>
          <w:tcPr>
            <w:tcW w:w="0" w:type="auto"/>
            <w:shd w:val="clear" w:color="auto" w:fill="auto"/>
            <w:tcMar>
              <w:top w:w="0" w:type="dxa"/>
              <w:left w:w="0" w:type="dxa"/>
              <w:bottom w:w="0" w:type="dxa"/>
              <w:right w:w="0" w:type="dxa"/>
            </w:tcMar>
            <w:hideMark/>
          </w:tcPr>
          <w:p w14:paraId="1B5D7365" w14:textId="77777777" w:rsidR="00CC5D66" w:rsidRPr="00CC5D66" w:rsidRDefault="00CC5D66" w:rsidP="00CC5D66">
            <w:r w:rsidRPr="00CC5D66">
              <w:rPr>
                <w:noProof/>
              </w:rPr>
              <w:drawing>
                <wp:inline distT="0" distB="0" distL="0" distR="0" wp14:anchorId="5D3D8C25" wp14:editId="1D36610D">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B20A0FC" w14:textId="77777777" w:rsidR="00CC5D66" w:rsidRPr="00CC5D66" w:rsidRDefault="00CC5D66" w:rsidP="00CC5D66">
            <w:r w:rsidRPr="00CC5D66">
              <w:t>4 - Good knowledge and understanding</w:t>
            </w:r>
          </w:p>
        </w:tc>
      </w:tr>
      <w:tr w:rsidR="00CC5D66" w:rsidRPr="00CC5D66" w14:paraId="38623D83" w14:textId="77777777" w:rsidTr="00500E42">
        <w:tc>
          <w:tcPr>
            <w:tcW w:w="0" w:type="auto"/>
            <w:shd w:val="clear" w:color="auto" w:fill="auto"/>
            <w:tcMar>
              <w:top w:w="0" w:type="dxa"/>
              <w:left w:w="0" w:type="dxa"/>
              <w:bottom w:w="0" w:type="dxa"/>
              <w:right w:w="0" w:type="dxa"/>
            </w:tcMar>
            <w:hideMark/>
          </w:tcPr>
          <w:p w14:paraId="1894CB23" w14:textId="77777777" w:rsidR="00CC5D66" w:rsidRPr="00CC5D66" w:rsidRDefault="00CC5D66" w:rsidP="00CC5D66">
            <w:r w:rsidRPr="00CC5D66">
              <w:rPr>
                <w:noProof/>
              </w:rPr>
              <w:drawing>
                <wp:inline distT="0" distB="0" distL="0" distR="0" wp14:anchorId="4A3601FE" wp14:editId="14F7580D">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F41BFA7" w14:textId="77777777" w:rsidR="00CC5D66" w:rsidRPr="00CC5D66" w:rsidRDefault="00CC5D66" w:rsidP="00CC5D66">
            <w:r w:rsidRPr="00CC5D66">
              <w:t>5 - Excellent knowledge and understanding</w:t>
            </w:r>
          </w:p>
        </w:tc>
      </w:tr>
      <w:tr w:rsidR="00CC5D66" w:rsidRPr="00CC5D66" w14:paraId="38533396" w14:textId="77777777" w:rsidTr="00500E42">
        <w:tc>
          <w:tcPr>
            <w:tcW w:w="0" w:type="auto"/>
            <w:shd w:val="clear" w:color="auto" w:fill="auto"/>
            <w:tcMar>
              <w:top w:w="0" w:type="dxa"/>
              <w:left w:w="0" w:type="dxa"/>
              <w:bottom w:w="0" w:type="dxa"/>
              <w:right w:w="0" w:type="dxa"/>
            </w:tcMar>
            <w:hideMark/>
          </w:tcPr>
          <w:p w14:paraId="2BDEAE3F" w14:textId="77777777" w:rsidR="00CC5D66" w:rsidRPr="00CC5D66" w:rsidRDefault="00CC5D66" w:rsidP="00CC5D66">
            <w:r w:rsidRPr="00CC5D66">
              <w:rPr>
                <w:noProof/>
              </w:rPr>
              <w:drawing>
                <wp:inline distT="0" distB="0" distL="0" distR="0" wp14:anchorId="6FF997FA" wp14:editId="554846EF">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8CF70B2"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00B36C51" w14:textId="77777777" w:rsidTr="00500E42">
              <w:tc>
                <w:tcPr>
                  <w:tcW w:w="0" w:type="auto"/>
                  <w:shd w:val="clear" w:color="auto" w:fill="FFFFFF"/>
                  <w:tcMar>
                    <w:top w:w="0" w:type="dxa"/>
                    <w:left w:w="0" w:type="dxa"/>
                    <w:bottom w:w="0" w:type="dxa"/>
                    <w:right w:w="0" w:type="dxa"/>
                  </w:tcMar>
                  <w:vAlign w:val="center"/>
                  <w:hideMark/>
                </w:tcPr>
                <w:p w14:paraId="69230CEA" w14:textId="77777777" w:rsidR="00CC5D66" w:rsidRPr="00CC5D66" w:rsidRDefault="00CC5D66" w:rsidP="00CC5D66">
                  <w:r w:rsidRPr="00CC5D66">
                    <w:t> </w:t>
                  </w:r>
                </w:p>
              </w:tc>
            </w:tr>
          </w:tbl>
          <w:p w14:paraId="7E4F03D6" w14:textId="77777777" w:rsidR="00CC5D66" w:rsidRPr="00CC5D66" w:rsidRDefault="00CC5D66" w:rsidP="00CC5D66"/>
        </w:tc>
      </w:tr>
    </w:tbl>
    <w:p w14:paraId="6AEED6D5" w14:textId="77777777" w:rsidR="00CC5D66" w:rsidRPr="00CC5D66" w:rsidRDefault="00CC5D66" w:rsidP="00CC5D66">
      <w:r w:rsidRPr="00CC5D66">
        <w:t> </w:t>
      </w:r>
    </w:p>
    <w:p w14:paraId="67B4A54F" w14:textId="77777777" w:rsidR="00CC5D66" w:rsidRPr="00CC5D66" w:rsidRDefault="00CC5D66" w:rsidP="00CC5D66">
      <w:r w:rsidRPr="00CC5D66">
        <w:t xml:space="preserve">16. How well can you access and manage the following via your ESR / Employee Self-Serve system: </w:t>
      </w:r>
    </w:p>
    <w:p w14:paraId="1836B253" w14:textId="77777777" w:rsidR="00CC5D66" w:rsidRPr="00CC5D66" w:rsidRDefault="00CC5D66" w:rsidP="00CC5D66"/>
    <w:tbl>
      <w:tblPr>
        <w:tblW w:w="0" w:type="auto"/>
        <w:tblCellMar>
          <w:top w:w="15" w:type="dxa"/>
          <w:left w:w="15" w:type="dxa"/>
          <w:bottom w:w="15" w:type="dxa"/>
          <w:right w:w="15" w:type="dxa"/>
        </w:tblCellMar>
        <w:tblLook w:val="04A0" w:firstRow="1" w:lastRow="0" w:firstColumn="1" w:lastColumn="0" w:noHBand="0" w:noVBand="1"/>
      </w:tblPr>
      <w:tblGrid>
        <w:gridCol w:w="3150"/>
        <w:gridCol w:w="1733"/>
        <w:gridCol w:w="1733"/>
        <w:gridCol w:w="1733"/>
        <w:gridCol w:w="1733"/>
        <w:gridCol w:w="1733"/>
        <w:gridCol w:w="1734"/>
      </w:tblGrid>
      <w:tr w:rsidR="00CC5D66" w:rsidRPr="00CC5D66" w14:paraId="74422F21" w14:textId="77777777" w:rsidTr="00500E42">
        <w:trPr>
          <w:tblHeader/>
        </w:trPr>
        <w:tc>
          <w:tcPr>
            <w:tcW w:w="1000" w:type="pct"/>
            <w:shd w:val="clear" w:color="auto" w:fill="auto"/>
            <w:tcMar>
              <w:top w:w="0" w:type="dxa"/>
              <w:left w:w="0" w:type="dxa"/>
              <w:bottom w:w="0" w:type="dxa"/>
              <w:right w:w="0" w:type="dxa"/>
            </w:tcMar>
            <w:vAlign w:val="center"/>
            <w:hideMark/>
          </w:tcPr>
          <w:p w14:paraId="0563DFD7" w14:textId="77777777" w:rsidR="00CC5D66" w:rsidRPr="00CC5D66" w:rsidRDefault="00CC5D66" w:rsidP="00CC5D66"/>
        </w:tc>
        <w:tc>
          <w:tcPr>
            <w:tcW w:w="550" w:type="pct"/>
            <w:shd w:val="clear" w:color="auto" w:fill="auto"/>
            <w:tcMar>
              <w:top w:w="0" w:type="dxa"/>
              <w:left w:w="0" w:type="dxa"/>
              <w:bottom w:w="0" w:type="dxa"/>
              <w:right w:w="0" w:type="dxa"/>
            </w:tcMar>
            <w:vAlign w:val="center"/>
            <w:hideMark/>
          </w:tcPr>
          <w:p w14:paraId="638EEBBB" w14:textId="77777777" w:rsidR="00CC5D66" w:rsidRPr="00CC5D66" w:rsidRDefault="00CC5D66" w:rsidP="00CC5D66">
            <w:r w:rsidRPr="00CC5D66">
              <w:t>1 - Not at all</w:t>
            </w:r>
          </w:p>
        </w:tc>
        <w:tc>
          <w:tcPr>
            <w:tcW w:w="550" w:type="pct"/>
            <w:shd w:val="clear" w:color="auto" w:fill="auto"/>
            <w:tcMar>
              <w:top w:w="0" w:type="dxa"/>
              <w:left w:w="0" w:type="dxa"/>
              <w:bottom w:w="0" w:type="dxa"/>
              <w:right w:w="0" w:type="dxa"/>
            </w:tcMar>
            <w:vAlign w:val="center"/>
            <w:hideMark/>
          </w:tcPr>
          <w:p w14:paraId="7CF660B6" w14:textId="77777777" w:rsidR="00CC5D66" w:rsidRPr="00CC5D66" w:rsidRDefault="00CC5D66" w:rsidP="00CC5D66">
            <w:r w:rsidRPr="00CC5D66">
              <w:t>2 - Not very well</w:t>
            </w:r>
          </w:p>
        </w:tc>
        <w:tc>
          <w:tcPr>
            <w:tcW w:w="550" w:type="pct"/>
            <w:shd w:val="clear" w:color="auto" w:fill="auto"/>
            <w:tcMar>
              <w:top w:w="0" w:type="dxa"/>
              <w:left w:w="0" w:type="dxa"/>
              <w:bottom w:w="0" w:type="dxa"/>
              <w:right w:w="0" w:type="dxa"/>
            </w:tcMar>
            <w:vAlign w:val="center"/>
            <w:hideMark/>
          </w:tcPr>
          <w:p w14:paraId="12E92905" w14:textId="77777777" w:rsidR="00CC5D66" w:rsidRPr="00CC5D66" w:rsidRDefault="00CC5D66" w:rsidP="00CC5D66">
            <w:r w:rsidRPr="00CC5D66">
              <w:t>3 - Average ability</w:t>
            </w:r>
          </w:p>
        </w:tc>
        <w:tc>
          <w:tcPr>
            <w:tcW w:w="550" w:type="pct"/>
            <w:shd w:val="clear" w:color="auto" w:fill="auto"/>
            <w:tcMar>
              <w:top w:w="0" w:type="dxa"/>
              <w:left w:w="0" w:type="dxa"/>
              <w:bottom w:w="0" w:type="dxa"/>
              <w:right w:w="0" w:type="dxa"/>
            </w:tcMar>
            <w:vAlign w:val="center"/>
            <w:hideMark/>
          </w:tcPr>
          <w:p w14:paraId="15D764E2" w14:textId="77777777" w:rsidR="00CC5D66" w:rsidRPr="00CC5D66" w:rsidRDefault="00CC5D66" w:rsidP="00CC5D66">
            <w:r w:rsidRPr="00CC5D66">
              <w:t>4 - Quite well</w:t>
            </w:r>
          </w:p>
        </w:tc>
        <w:tc>
          <w:tcPr>
            <w:tcW w:w="550" w:type="pct"/>
            <w:shd w:val="clear" w:color="auto" w:fill="auto"/>
            <w:tcMar>
              <w:top w:w="0" w:type="dxa"/>
              <w:left w:w="0" w:type="dxa"/>
              <w:bottom w:w="0" w:type="dxa"/>
              <w:right w:w="0" w:type="dxa"/>
            </w:tcMar>
            <w:vAlign w:val="center"/>
            <w:hideMark/>
          </w:tcPr>
          <w:p w14:paraId="0345F132" w14:textId="77777777" w:rsidR="00CC5D66" w:rsidRPr="00CC5D66" w:rsidRDefault="00CC5D66" w:rsidP="00CC5D66">
            <w:r w:rsidRPr="00CC5D66">
              <w:t>5 - Very well</w:t>
            </w:r>
          </w:p>
        </w:tc>
        <w:tc>
          <w:tcPr>
            <w:tcW w:w="550" w:type="pct"/>
            <w:shd w:val="clear" w:color="auto" w:fill="auto"/>
            <w:tcMar>
              <w:top w:w="0" w:type="dxa"/>
              <w:left w:w="0" w:type="dxa"/>
              <w:bottom w:w="0" w:type="dxa"/>
              <w:right w:w="0" w:type="dxa"/>
            </w:tcMar>
            <w:vAlign w:val="center"/>
            <w:hideMark/>
          </w:tcPr>
          <w:p w14:paraId="2D42BC65" w14:textId="77777777" w:rsidR="00CC5D66" w:rsidRPr="00CC5D66" w:rsidRDefault="00CC5D66" w:rsidP="00CC5D66">
            <w:r w:rsidRPr="00CC5D66">
              <w:t>N/A</w:t>
            </w:r>
          </w:p>
        </w:tc>
      </w:tr>
      <w:tr w:rsidR="00CC5D66" w:rsidRPr="00CC5D66" w14:paraId="62730465" w14:textId="77777777" w:rsidTr="00500E42">
        <w:tc>
          <w:tcPr>
            <w:tcW w:w="0" w:type="auto"/>
            <w:shd w:val="clear" w:color="auto" w:fill="auto"/>
            <w:tcMar>
              <w:top w:w="0" w:type="dxa"/>
              <w:left w:w="0" w:type="dxa"/>
              <w:bottom w:w="0" w:type="dxa"/>
              <w:right w:w="0" w:type="dxa"/>
            </w:tcMar>
            <w:vAlign w:val="center"/>
            <w:hideMark/>
          </w:tcPr>
          <w:p w14:paraId="2A16FDED" w14:textId="77777777" w:rsidR="00CC5D66" w:rsidRPr="00CC5D66" w:rsidRDefault="00CC5D66" w:rsidP="00CC5D66">
            <w:r w:rsidRPr="00CC5D66">
              <w:t>Personal information via the ESR / Employee Self-Serve system (e.g. payslips, sickness absence etc.)</w:t>
            </w:r>
          </w:p>
        </w:tc>
        <w:tc>
          <w:tcPr>
            <w:tcW w:w="0" w:type="auto"/>
            <w:shd w:val="clear" w:color="auto" w:fill="auto"/>
            <w:tcMar>
              <w:top w:w="0" w:type="dxa"/>
              <w:left w:w="0" w:type="dxa"/>
              <w:bottom w:w="0" w:type="dxa"/>
              <w:right w:w="0" w:type="dxa"/>
            </w:tcMar>
            <w:vAlign w:val="center"/>
            <w:hideMark/>
          </w:tcPr>
          <w:p w14:paraId="4F18272B" w14:textId="77777777" w:rsidR="00CC5D66" w:rsidRPr="00CC5D66" w:rsidRDefault="00CC5D66" w:rsidP="00CC5D66">
            <w:r w:rsidRPr="00CC5D66">
              <w:rPr>
                <w:noProof/>
              </w:rPr>
              <w:drawing>
                <wp:inline distT="0" distB="0" distL="0" distR="0" wp14:anchorId="50D61511" wp14:editId="3FF309A3">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CA36DB1" w14:textId="77777777" w:rsidR="00CC5D66" w:rsidRPr="00CC5D66" w:rsidRDefault="00CC5D66" w:rsidP="00CC5D66">
            <w:r w:rsidRPr="00CC5D66">
              <w:rPr>
                <w:noProof/>
              </w:rPr>
              <w:drawing>
                <wp:inline distT="0" distB="0" distL="0" distR="0" wp14:anchorId="69C59199" wp14:editId="5B6F7D30">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B40DAB" w14:textId="77777777" w:rsidR="00CC5D66" w:rsidRPr="00CC5D66" w:rsidRDefault="00CC5D66" w:rsidP="00CC5D66">
            <w:r w:rsidRPr="00CC5D66">
              <w:rPr>
                <w:noProof/>
              </w:rPr>
              <w:drawing>
                <wp:inline distT="0" distB="0" distL="0" distR="0" wp14:anchorId="5F2275C6" wp14:editId="480D16E1">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A7D4864" w14:textId="77777777" w:rsidR="00CC5D66" w:rsidRPr="00CC5D66" w:rsidRDefault="00CC5D66" w:rsidP="00CC5D66">
            <w:r w:rsidRPr="00CC5D66">
              <w:rPr>
                <w:noProof/>
              </w:rPr>
              <w:drawing>
                <wp:inline distT="0" distB="0" distL="0" distR="0" wp14:anchorId="3933896F" wp14:editId="092C3D0C">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34EF40D" w14:textId="77777777" w:rsidR="00CC5D66" w:rsidRPr="00CC5D66" w:rsidRDefault="00CC5D66" w:rsidP="00CC5D66">
            <w:r w:rsidRPr="00CC5D66">
              <w:rPr>
                <w:noProof/>
              </w:rPr>
              <w:drawing>
                <wp:inline distT="0" distB="0" distL="0" distR="0" wp14:anchorId="012EA10C" wp14:editId="74E4F8DC">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6F57AC1" w14:textId="77777777" w:rsidR="00CC5D66" w:rsidRPr="00CC5D66" w:rsidRDefault="00CC5D66" w:rsidP="00CC5D66">
            <w:r w:rsidRPr="00CC5D66">
              <w:rPr>
                <w:noProof/>
              </w:rPr>
              <w:drawing>
                <wp:inline distT="0" distB="0" distL="0" distR="0" wp14:anchorId="0F2C1646" wp14:editId="295F2E4F">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045ECBCC" w14:textId="77777777" w:rsidTr="00500E42">
        <w:tc>
          <w:tcPr>
            <w:tcW w:w="0" w:type="auto"/>
            <w:shd w:val="clear" w:color="auto" w:fill="auto"/>
            <w:tcMar>
              <w:top w:w="0" w:type="dxa"/>
              <w:left w:w="0" w:type="dxa"/>
              <w:bottom w:w="0" w:type="dxa"/>
              <w:right w:w="0" w:type="dxa"/>
            </w:tcMar>
            <w:vAlign w:val="center"/>
            <w:hideMark/>
          </w:tcPr>
          <w:p w14:paraId="717C7F10" w14:textId="77777777" w:rsidR="00CC5D66" w:rsidRPr="00CC5D66" w:rsidRDefault="00CC5D66" w:rsidP="00CC5D66">
            <w:r w:rsidRPr="00CC5D66">
              <w:t>Update your personal details</w:t>
            </w:r>
          </w:p>
        </w:tc>
        <w:tc>
          <w:tcPr>
            <w:tcW w:w="0" w:type="auto"/>
            <w:shd w:val="clear" w:color="auto" w:fill="auto"/>
            <w:tcMar>
              <w:top w:w="0" w:type="dxa"/>
              <w:left w:w="0" w:type="dxa"/>
              <w:bottom w:w="0" w:type="dxa"/>
              <w:right w:w="0" w:type="dxa"/>
            </w:tcMar>
            <w:vAlign w:val="center"/>
            <w:hideMark/>
          </w:tcPr>
          <w:p w14:paraId="502389FD" w14:textId="77777777" w:rsidR="00CC5D66" w:rsidRPr="00CC5D66" w:rsidRDefault="00CC5D66" w:rsidP="00CC5D66">
            <w:r w:rsidRPr="00CC5D66">
              <w:rPr>
                <w:noProof/>
              </w:rPr>
              <w:drawing>
                <wp:inline distT="0" distB="0" distL="0" distR="0" wp14:anchorId="43804CFD" wp14:editId="2C1659E8">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718E71" w14:textId="77777777" w:rsidR="00CC5D66" w:rsidRPr="00CC5D66" w:rsidRDefault="00CC5D66" w:rsidP="00CC5D66">
            <w:r w:rsidRPr="00CC5D66">
              <w:rPr>
                <w:noProof/>
              </w:rPr>
              <w:drawing>
                <wp:inline distT="0" distB="0" distL="0" distR="0" wp14:anchorId="7083E482" wp14:editId="0EE23728">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5727597" w14:textId="77777777" w:rsidR="00CC5D66" w:rsidRPr="00CC5D66" w:rsidRDefault="00CC5D66" w:rsidP="00CC5D66">
            <w:r w:rsidRPr="00CC5D66">
              <w:rPr>
                <w:noProof/>
              </w:rPr>
              <w:drawing>
                <wp:inline distT="0" distB="0" distL="0" distR="0" wp14:anchorId="176AAA9D" wp14:editId="721FFB89">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3161B76" w14:textId="77777777" w:rsidR="00CC5D66" w:rsidRPr="00CC5D66" w:rsidRDefault="00CC5D66" w:rsidP="00CC5D66">
            <w:r w:rsidRPr="00CC5D66">
              <w:rPr>
                <w:noProof/>
              </w:rPr>
              <w:drawing>
                <wp:inline distT="0" distB="0" distL="0" distR="0" wp14:anchorId="5001A0F1" wp14:editId="69882639">
                  <wp:extent cx="228600" cy="2286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2287681" w14:textId="77777777" w:rsidR="00CC5D66" w:rsidRPr="00CC5D66" w:rsidRDefault="00CC5D66" w:rsidP="00CC5D66">
            <w:r w:rsidRPr="00CC5D66">
              <w:rPr>
                <w:noProof/>
              </w:rPr>
              <w:drawing>
                <wp:inline distT="0" distB="0" distL="0" distR="0" wp14:anchorId="272F4F65" wp14:editId="5D05A4BD">
                  <wp:extent cx="228600" cy="228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556F76C" w14:textId="77777777" w:rsidR="00CC5D66" w:rsidRPr="00CC5D66" w:rsidRDefault="00CC5D66" w:rsidP="00CC5D66">
            <w:r w:rsidRPr="00CC5D66">
              <w:rPr>
                <w:noProof/>
              </w:rPr>
              <w:drawing>
                <wp:inline distT="0" distB="0" distL="0" distR="0" wp14:anchorId="3C8DD8B4" wp14:editId="28BF3667">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680F918C" w14:textId="77777777" w:rsidTr="00500E42">
        <w:tc>
          <w:tcPr>
            <w:tcW w:w="0" w:type="auto"/>
            <w:shd w:val="clear" w:color="auto" w:fill="auto"/>
            <w:tcMar>
              <w:top w:w="0" w:type="dxa"/>
              <w:left w:w="0" w:type="dxa"/>
              <w:bottom w:w="0" w:type="dxa"/>
              <w:right w:w="0" w:type="dxa"/>
            </w:tcMar>
            <w:vAlign w:val="center"/>
            <w:hideMark/>
          </w:tcPr>
          <w:p w14:paraId="43BCF141" w14:textId="77777777" w:rsidR="00CC5D66" w:rsidRPr="00CC5D66" w:rsidRDefault="00CC5D66" w:rsidP="00CC5D66">
            <w:r w:rsidRPr="00CC5D66">
              <w:t>Check your competency/training needs</w:t>
            </w:r>
          </w:p>
        </w:tc>
        <w:tc>
          <w:tcPr>
            <w:tcW w:w="0" w:type="auto"/>
            <w:shd w:val="clear" w:color="auto" w:fill="auto"/>
            <w:tcMar>
              <w:top w:w="0" w:type="dxa"/>
              <w:left w:w="0" w:type="dxa"/>
              <w:bottom w:w="0" w:type="dxa"/>
              <w:right w:w="0" w:type="dxa"/>
            </w:tcMar>
            <w:vAlign w:val="center"/>
            <w:hideMark/>
          </w:tcPr>
          <w:p w14:paraId="42802188" w14:textId="77777777" w:rsidR="00CC5D66" w:rsidRPr="00CC5D66" w:rsidRDefault="00CC5D66" w:rsidP="00CC5D66">
            <w:r w:rsidRPr="00CC5D66">
              <w:rPr>
                <w:noProof/>
              </w:rPr>
              <w:drawing>
                <wp:inline distT="0" distB="0" distL="0" distR="0" wp14:anchorId="4A96CC0F" wp14:editId="161F2F99">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8932CDB" w14:textId="77777777" w:rsidR="00CC5D66" w:rsidRPr="00CC5D66" w:rsidRDefault="00CC5D66" w:rsidP="00CC5D66">
            <w:r w:rsidRPr="00CC5D66">
              <w:rPr>
                <w:noProof/>
              </w:rPr>
              <w:drawing>
                <wp:inline distT="0" distB="0" distL="0" distR="0" wp14:anchorId="4571B362" wp14:editId="35FB9649">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12CAE37" w14:textId="77777777" w:rsidR="00CC5D66" w:rsidRPr="00CC5D66" w:rsidRDefault="00CC5D66" w:rsidP="00CC5D66">
            <w:r w:rsidRPr="00CC5D66">
              <w:rPr>
                <w:noProof/>
              </w:rPr>
              <w:drawing>
                <wp:inline distT="0" distB="0" distL="0" distR="0" wp14:anchorId="0FC146A3" wp14:editId="04BFA612">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A2459F5" w14:textId="77777777" w:rsidR="00CC5D66" w:rsidRPr="00CC5D66" w:rsidRDefault="00CC5D66" w:rsidP="00CC5D66">
            <w:r w:rsidRPr="00CC5D66">
              <w:rPr>
                <w:noProof/>
              </w:rPr>
              <w:drawing>
                <wp:inline distT="0" distB="0" distL="0" distR="0" wp14:anchorId="4752C59F" wp14:editId="4D7450BC">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F9BEE03" w14:textId="77777777" w:rsidR="00CC5D66" w:rsidRPr="00CC5D66" w:rsidRDefault="00CC5D66" w:rsidP="00CC5D66">
            <w:r w:rsidRPr="00CC5D66">
              <w:rPr>
                <w:noProof/>
              </w:rPr>
              <w:drawing>
                <wp:inline distT="0" distB="0" distL="0" distR="0" wp14:anchorId="024A0C53" wp14:editId="6DC77F53">
                  <wp:extent cx="228600" cy="2286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C06B30B" w14:textId="77777777" w:rsidR="00CC5D66" w:rsidRPr="00CC5D66" w:rsidRDefault="00CC5D66" w:rsidP="00CC5D66">
            <w:r w:rsidRPr="00CC5D66">
              <w:rPr>
                <w:noProof/>
              </w:rPr>
              <w:drawing>
                <wp:inline distT="0" distB="0" distL="0" distR="0" wp14:anchorId="196C95AF" wp14:editId="75B70ECC">
                  <wp:extent cx="228600" cy="228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1E4E7A89" w14:textId="77777777" w:rsidTr="00500E42">
        <w:tc>
          <w:tcPr>
            <w:tcW w:w="0" w:type="auto"/>
            <w:shd w:val="clear" w:color="auto" w:fill="auto"/>
            <w:tcMar>
              <w:top w:w="0" w:type="dxa"/>
              <w:left w:w="0" w:type="dxa"/>
              <w:bottom w:w="0" w:type="dxa"/>
              <w:right w:w="0" w:type="dxa"/>
            </w:tcMar>
            <w:vAlign w:val="center"/>
            <w:hideMark/>
          </w:tcPr>
          <w:p w14:paraId="384F9EEC" w14:textId="77777777" w:rsidR="00CC5D66" w:rsidRPr="00CC5D66" w:rsidRDefault="00CC5D66" w:rsidP="00CC5D66">
            <w:r w:rsidRPr="00CC5D66">
              <w:t>Enrol in online training</w:t>
            </w:r>
          </w:p>
        </w:tc>
        <w:tc>
          <w:tcPr>
            <w:tcW w:w="0" w:type="auto"/>
            <w:shd w:val="clear" w:color="auto" w:fill="auto"/>
            <w:tcMar>
              <w:top w:w="0" w:type="dxa"/>
              <w:left w:w="0" w:type="dxa"/>
              <w:bottom w:w="0" w:type="dxa"/>
              <w:right w:w="0" w:type="dxa"/>
            </w:tcMar>
            <w:vAlign w:val="center"/>
            <w:hideMark/>
          </w:tcPr>
          <w:p w14:paraId="61908F43" w14:textId="77777777" w:rsidR="00CC5D66" w:rsidRPr="00CC5D66" w:rsidRDefault="00CC5D66" w:rsidP="00CC5D66">
            <w:r w:rsidRPr="00CC5D66">
              <w:rPr>
                <w:noProof/>
              </w:rPr>
              <w:drawing>
                <wp:inline distT="0" distB="0" distL="0" distR="0" wp14:anchorId="0ABF991B" wp14:editId="736150FC">
                  <wp:extent cx="2286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1D4DAC8" w14:textId="77777777" w:rsidR="00CC5D66" w:rsidRPr="00CC5D66" w:rsidRDefault="00CC5D66" w:rsidP="00CC5D66">
            <w:r w:rsidRPr="00CC5D66">
              <w:rPr>
                <w:noProof/>
              </w:rPr>
              <w:drawing>
                <wp:inline distT="0" distB="0" distL="0" distR="0" wp14:anchorId="776CCBE1" wp14:editId="23D66C27">
                  <wp:extent cx="228600" cy="22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DD9CB2C" w14:textId="77777777" w:rsidR="00CC5D66" w:rsidRPr="00CC5D66" w:rsidRDefault="00CC5D66" w:rsidP="00CC5D66">
            <w:r w:rsidRPr="00CC5D66">
              <w:rPr>
                <w:noProof/>
              </w:rPr>
              <w:drawing>
                <wp:inline distT="0" distB="0" distL="0" distR="0" wp14:anchorId="73FFDFEB" wp14:editId="3A3E2CB6">
                  <wp:extent cx="228600" cy="2286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75450C0" w14:textId="77777777" w:rsidR="00CC5D66" w:rsidRPr="00CC5D66" w:rsidRDefault="00CC5D66" w:rsidP="00CC5D66">
            <w:r w:rsidRPr="00CC5D66">
              <w:rPr>
                <w:noProof/>
              </w:rPr>
              <w:drawing>
                <wp:inline distT="0" distB="0" distL="0" distR="0" wp14:anchorId="7E462325" wp14:editId="63BF4B42">
                  <wp:extent cx="228600" cy="2286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8AA803C" w14:textId="77777777" w:rsidR="00CC5D66" w:rsidRPr="00CC5D66" w:rsidRDefault="00CC5D66" w:rsidP="00CC5D66">
            <w:r w:rsidRPr="00CC5D66">
              <w:rPr>
                <w:noProof/>
              </w:rPr>
              <w:drawing>
                <wp:inline distT="0" distB="0" distL="0" distR="0" wp14:anchorId="3CB716E4" wp14:editId="56F60297">
                  <wp:extent cx="228600" cy="2286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0065743" w14:textId="77777777" w:rsidR="00CC5D66" w:rsidRPr="00CC5D66" w:rsidRDefault="00CC5D66" w:rsidP="00CC5D66">
            <w:r w:rsidRPr="00CC5D66">
              <w:rPr>
                <w:noProof/>
              </w:rPr>
              <w:drawing>
                <wp:inline distT="0" distB="0" distL="0" distR="0" wp14:anchorId="36CE4BEC" wp14:editId="23437A3F">
                  <wp:extent cx="2286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bl>
    <w:p w14:paraId="43BFA167" w14:textId="77777777" w:rsidR="00CC5D66" w:rsidRPr="00CC5D66" w:rsidRDefault="00CC5D66" w:rsidP="00CC5D66"/>
    <w:p w14:paraId="299FB8C6" w14:textId="77777777" w:rsidR="00CC5D66" w:rsidRPr="00CC5D66" w:rsidRDefault="00CC5D66" w:rsidP="00CC5D66">
      <w:r w:rsidRPr="00CC5D66">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33"/>
      </w:tblGrid>
      <w:tr w:rsidR="00CC5D66" w:rsidRPr="00CC5D66" w14:paraId="25617C60" w14:textId="77777777" w:rsidTr="00500E42">
        <w:trPr>
          <w:jc w:val="center"/>
        </w:trPr>
        <w:tc>
          <w:tcPr>
            <w:tcW w:w="0" w:type="auto"/>
            <w:shd w:val="clear" w:color="auto" w:fill="FFFFFF"/>
            <w:tcMar>
              <w:top w:w="0" w:type="dxa"/>
              <w:left w:w="0" w:type="dxa"/>
              <w:bottom w:w="0" w:type="dxa"/>
              <w:right w:w="0" w:type="dxa"/>
            </w:tcMar>
            <w:vAlign w:val="center"/>
            <w:hideMark/>
          </w:tcPr>
          <w:p w14:paraId="6F803AED" w14:textId="77777777" w:rsidR="00CC5D66" w:rsidRPr="00CC5D66" w:rsidRDefault="00CC5D66" w:rsidP="00CC5D66">
            <w:r w:rsidRPr="00CC5D66">
              <w:t> </w:t>
            </w:r>
            <w:r w:rsidRPr="00CC5D66">
              <w:br/>
            </w:r>
            <w:r w:rsidRPr="00CC5D66">
              <w:br/>
            </w:r>
            <w:r w:rsidRPr="00CC5D66">
              <w:br/>
            </w:r>
          </w:p>
        </w:tc>
      </w:tr>
    </w:tbl>
    <w:p w14:paraId="27ED4678" w14:textId="77777777" w:rsidR="00CC5D66" w:rsidRPr="00CC5D66" w:rsidRDefault="00CC5D66" w:rsidP="00CC5D66">
      <w:r w:rsidRPr="00CC5D66">
        <w:t> </w:t>
      </w:r>
    </w:p>
    <w:p w14:paraId="54B52A08" w14:textId="77777777" w:rsidR="00CC5D66" w:rsidRPr="00CC5D66" w:rsidRDefault="00CC5D66" w:rsidP="00CC5D66">
      <w:r w:rsidRPr="00CC5D66">
        <w:t xml:space="preserve">17. Do you have knowledge and understanding of your organisation / departmental e-rostering systems (electronic rota)? </w:t>
      </w:r>
    </w:p>
    <w:p w14:paraId="451A56D6"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7CD4D33A" w14:textId="77777777" w:rsidTr="00500E42">
        <w:tc>
          <w:tcPr>
            <w:tcW w:w="0" w:type="auto"/>
            <w:shd w:val="clear" w:color="auto" w:fill="auto"/>
            <w:tcMar>
              <w:top w:w="0" w:type="dxa"/>
              <w:left w:w="0" w:type="dxa"/>
              <w:bottom w:w="0" w:type="dxa"/>
              <w:right w:w="0" w:type="dxa"/>
            </w:tcMar>
            <w:hideMark/>
          </w:tcPr>
          <w:p w14:paraId="1E823918" w14:textId="77777777" w:rsidR="00CC5D66" w:rsidRPr="00CC5D66" w:rsidRDefault="00CC5D66" w:rsidP="00CC5D66">
            <w:r w:rsidRPr="00CC5D66">
              <w:rPr>
                <w:noProof/>
              </w:rPr>
              <w:drawing>
                <wp:inline distT="0" distB="0" distL="0" distR="0" wp14:anchorId="6EB590BC" wp14:editId="467E71EF">
                  <wp:extent cx="228600" cy="2286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4D51009" w14:textId="77777777" w:rsidR="00CC5D66" w:rsidRPr="00CC5D66" w:rsidRDefault="00CC5D66" w:rsidP="00CC5D66">
            <w:r w:rsidRPr="00CC5D66">
              <w:t>1 - No knowledge and understanding</w:t>
            </w:r>
          </w:p>
        </w:tc>
      </w:tr>
      <w:tr w:rsidR="00CC5D66" w:rsidRPr="00CC5D66" w14:paraId="555ED973" w14:textId="77777777" w:rsidTr="00500E42">
        <w:tc>
          <w:tcPr>
            <w:tcW w:w="0" w:type="auto"/>
            <w:shd w:val="clear" w:color="auto" w:fill="auto"/>
            <w:tcMar>
              <w:top w:w="0" w:type="dxa"/>
              <w:left w:w="0" w:type="dxa"/>
              <w:bottom w:w="0" w:type="dxa"/>
              <w:right w:w="0" w:type="dxa"/>
            </w:tcMar>
            <w:hideMark/>
          </w:tcPr>
          <w:p w14:paraId="0BB84D7D" w14:textId="77777777" w:rsidR="00CC5D66" w:rsidRPr="00CC5D66" w:rsidRDefault="00CC5D66" w:rsidP="00CC5D66">
            <w:r w:rsidRPr="00CC5D66">
              <w:rPr>
                <w:noProof/>
              </w:rPr>
              <w:drawing>
                <wp:inline distT="0" distB="0" distL="0" distR="0" wp14:anchorId="7BE5BE8E" wp14:editId="37CC3A88">
                  <wp:extent cx="228600" cy="2286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88159CD" w14:textId="77777777" w:rsidR="00CC5D66" w:rsidRPr="00CC5D66" w:rsidRDefault="00CC5D66" w:rsidP="00CC5D66">
            <w:r w:rsidRPr="00CC5D66">
              <w:t>2 - Limited knowledge and understanding</w:t>
            </w:r>
          </w:p>
        </w:tc>
      </w:tr>
      <w:tr w:rsidR="00CC5D66" w:rsidRPr="00CC5D66" w14:paraId="2A884AA7" w14:textId="77777777" w:rsidTr="00500E42">
        <w:tc>
          <w:tcPr>
            <w:tcW w:w="0" w:type="auto"/>
            <w:shd w:val="clear" w:color="auto" w:fill="auto"/>
            <w:tcMar>
              <w:top w:w="0" w:type="dxa"/>
              <w:left w:w="0" w:type="dxa"/>
              <w:bottom w:w="0" w:type="dxa"/>
              <w:right w:w="0" w:type="dxa"/>
            </w:tcMar>
            <w:hideMark/>
          </w:tcPr>
          <w:p w14:paraId="32C8F1A9" w14:textId="77777777" w:rsidR="00CC5D66" w:rsidRPr="00CC5D66" w:rsidRDefault="00CC5D66" w:rsidP="00CC5D66">
            <w:r w:rsidRPr="00CC5D66">
              <w:rPr>
                <w:noProof/>
              </w:rPr>
              <w:lastRenderedPageBreak/>
              <w:drawing>
                <wp:inline distT="0" distB="0" distL="0" distR="0" wp14:anchorId="30EE5171" wp14:editId="41B73451">
                  <wp:extent cx="2286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1EBB4E9" w14:textId="77777777" w:rsidR="00CC5D66" w:rsidRPr="00CC5D66" w:rsidRDefault="00CC5D66" w:rsidP="00CC5D66">
            <w:r w:rsidRPr="00CC5D66">
              <w:t>3 - Average knowledge and understanding</w:t>
            </w:r>
          </w:p>
        </w:tc>
      </w:tr>
      <w:tr w:rsidR="00CC5D66" w:rsidRPr="00CC5D66" w14:paraId="1899C27C" w14:textId="77777777" w:rsidTr="00500E42">
        <w:tc>
          <w:tcPr>
            <w:tcW w:w="0" w:type="auto"/>
            <w:shd w:val="clear" w:color="auto" w:fill="auto"/>
            <w:tcMar>
              <w:top w:w="0" w:type="dxa"/>
              <w:left w:w="0" w:type="dxa"/>
              <w:bottom w:w="0" w:type="dxa"/>
              <w:right w:w="0" w:type="dxa"/>
            </w:tcMar>
            <w:hideMark/>
          </w:tcPr>
          <w:p w14:paraId="49A4B3BF" w14:textId="77777777" w:rsidR="00CC5D66" w:rsidRPr="00CC5D66" w:rsidRDefault="00CC5D66" w:rsidP="00CC5D66">
            <w:r w:rsidRPr="00CC5D66">
              <w:rPr>
                <w:noProof/>
              </w:rPr>
              <w:drawing>
                <wp:inline distT="0" distB="0" distL="0" distR="0" wp14:anchorId="2C5EE038" wp14:editId="4ECC812F">
                  <wp:extent cx="228600" cy="228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E908060" w14:textId="77777777" w:rsidR="00CC5D66" w:rsidRPr="00CC5D66" w:rsidRDefault="00CC5D66" w:rsidP="00CC5D66">
            <w:r w:rsidRPr="00CC5D66">
              <w:t>4 - Good knowledge and understanding</w:t>
            </w:r>
          </w:p>
        </w:tc>
      </w:tr>
      <w:tr w:rsidR="00CC5D66" w:rsidRPr="00CC5D66" w14:paraId="096602CB" w14:textId="77777777" w:rsidTr="00500E42">
        <w:tc>
          <w:tcPr>
            <w:tcW w:w="0" w:type="auto"/>
            <w:shd w:val="clear" w:color="auto" w:fill="auto"/>
            <w:tcMar>
              <w:top w:w="0" w:type="dxa"/>
              <w:left w:w="0" w:type="dxa"/>
              <w:bottom w:w="0" w:type="dxa"/>
              <w:right w:w="0" w:type="dxa"/>
            </w:tcMar>
            <w:hideMark/>
          </w:tcPr>
          <w:p w14:paraId="5DC6E031" w14:textId="77777777" w:rsidR="00CC5D66" w:rsidRPr="00CC5D66" w:rsidRDefault="00CC5D66" w:rsidP="00CC5D66">
            <w:r w:rsidRPr="00CC5D66">
              <w:rPr>
                <w:noProof/>
              </w:rPr>
              <w:drawing>
                <wp:inline distT="0" distB="0" distL="0" distR="0" wp14:anchorId="1684D4CC" wp14:editId="00E45F18">
                  <wp:extent cx="228600" cy="228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193AD24" w14:textId="77777777" w:rsidR="00CC5D66" w:rsidRPr="00CC5D66" w:rsidRDefault="00CC5D66" w:rsidP="00CC5D66">
            <w:r w:rsidRPr="00CC5D66">
              <w:t>5 - Excellent knowledge and understanding</w:t>
            </w:r>
          </w:p>
        </w:tc>
      </w:tr>
      <w:tr w:rsidR="00CC5D66" w:rsidRPr="00CC5D66" w14:paraId="2675A2A4" w14:textId="77777777" w:rsidTr="00500E42">
        <w:tc>
          <w:tcPr>
            <w:tcW w:w="0" w:type="auto"/>
            <w:shd w:val="clear" w:color="auto" w:fill="auto"/>
            <w:tcMar>
              <w:top w:w="0" w:type="dxa"/>
              <w:left w:w="0" w:type="dxa"/>
              <w:bottom w:w="0" w:type="dxa"/>
              <w:right w:w="0" w:type="dxa"/>
            </w:tcMar>
            <w:hideMark/>
          </w:tcPr>
          <w:p w14:paraId="2985C884" w14:textId="77777777" w:rsidR="00CC5D66" w:rsidRPr="00CC5D66" w:rsidRDefault="00CC5D66" w:rsidP="00CC5D66">
            <w:r w:rsidRPr="00CC5D66">
              <w:rPr>
                <w:noProof/>
              </w:rPr>
              <w:drawing>
                <wp:inline distT="0" distB="0" distL="0" distR="0" wp14:anchorId="5420CC0C" wp14:editId="0940C846">
                  <wp:extent cx="228600" cy="2286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C6A2E39"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0E002480" w14:textId="77777777" w:rsidTr="00500E42">
              <w:tc>
                <w:tcPr>
                  <w:tcW w:w="0" w:type="auto"/>
                  <w:shd w:val="clear" w:color="auto" w:fill="FFFFFF"/>
                  <w:tcMar>
                    <w:top w:w="0" w:type="dxa"/>
                    <w:left w:w="0" w:type="dxa"/>
                    <w:bottom w:w="0" w:type="dxa"/>
                    <w:right w:w="0" w:type="dxa"/>
                  </w:tcMar>
                  <w:vAlign w:val="center"/>
                  <w:hideMark/>
                </w:tcPr>
                <w:p w14:paraId="607BF202" w14:textId="77777777" w:rsidR="00CC5D66" w:rsidRPr="00CC5D66" w:rsidRDefault="00CC5D66" w:rsidP="00CC5D66">
                  <w:r w:rsidRPr="00CC5D66">
                    <w:t> </w:t>
                  </w:r>
                </w:p>
              </w:tc>
            </w:tr>
          </w:tbl>
          <w:p w14:paraId="3684F9F3" w14:textId="77777777" w:rsidR="00CC5D66" w:rsidRPr="00CC5D66" w:rsidRDefault="00CC5D66" w:rsidP="00CC5D66"/>
        </w:tc>
      </w:tr>
    </w:tbl>
    <w:p w14:paraId="09ED2C5F" w14:textId="77777777" w:rsidR="00CC5D66" w:rsidRPr="00CC5D66" w:rsidRDefault="00CC5D66" w:rsidP="00CC5D66">
      <w:r w:rsidRPr="00CC5D66">
        <w:t> </w:t>
      </w:r>
    </w:p>
    <w:p w14:paraId="6ACBF43A" w14:textId="77777777" w:rsidR="00CC5D66" w:rsidRPr="00CC5D66" w:rsidRDefault="00CC5D66" w:rsidP="00CC5D66">
      <w:r w:rsidRPr="00CC5D66">
        <w:t>18. How well can you use the e-rostering system used by your organisation/department, including viewing and changing your own status on the e-rostering schedule?</w:t>
      </w:r>
      <w:r w:rsidRPr="00CC5D66">
        <w:br/>
        <w:t xml:space="preserve">(For example; request leave, check who is working certain shifts, report your preferred days off etc). </w:t>
      </w:r>
    </w:p>
    <w:p w14:paraId="2D654C5C"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BFF4DD6" w14:textId="77777777" w:rsidTr="00500E42">
        <w:tc>
          <w:tcPr>
            <w:tcW w:w="0" w:type="auto"/>
            <w:shd w:val="clear" w:color="auto" w:fill="auto"/>
            <w:tcMar>
              <w:top w:w="0" w:type="dxa"/>
              <w:left w:w="0" w:type="dxa"/>
              <w:bottom w:w="0" w:type="dxa"/>
              <w:right w:w="0" w:type="dxa"/>
            </w:tcMar>
            <w:hideMark/>
          </w:tcPr>
          <w:p w14:paraId="222F1F7E" w14:textId="77777777" w:rsidR="00CC5D66" w:rsidRPr="00CC5D66" w:rsidRDefault="00CC5D66" w:rsidP="00CC5D66">
            <w:r w:rsidRPr="00CC5D66">
              <w:rPr>
                <w:noProof/>
              </w:rPr>
              <w:drawing>
                <wp:inline distT="0" distB="0" distL="0" distR="0" wp14:anchorId="154FD131" wp14:editId="3218FB46">
                  <wp:extent cx="228600" cy="2286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4D7F5DA" w14:textId="77777777" w:rsidR="00CC5D66" w:rsidRPr="00CC5D66" w:rsidRDefault="00CC5D66" w:rsidP="00CC5D66">
            <w:r w:rsidRPr="00CC5D66">
              <w:t>1 - Not at all</w:t>
            </w:r>
          </w:p>
        </w:tc>
      </w:tr>
      <w:tr w:rsidR="00CC5D66" w:rsidRPr="00CC5D66" w14:paraId="4EB9E9B3" w14:textId="77777777" w:rsidTr="00500E42">
        <w:tc>
          <w:tcPr>
            <w:tcW w:w="0" w:type="auto"/>
            <w:shd w:val="clear" w:color="auto" w:fill="auto"/>
            <w:tcMar>
              <w:top w:w="0" w:type="dxa"/>
              <w:left w:w="0" w:type="dxa"/>
              <w:bottom w:w="0" w:type="dxa"/>
              <w:right w:w="0" w:type="dxa"/>
            </w:tcMar>
            <w:hideMark/>
          </w:tcPr>
          <w:p w14:paraId="3C59F9F0" w14:textId="77777777" w:rsidR="00CC5D66" w:rsidRPr="00CC5D66" w:rsidRDefault="00CC5D66" w:rsidP="00CC5D66">
            <w:r w:rsidRPr="00CC5D66">
              <w:rPr>
                <w:noProof/>
              </w:rPr>
              <w:drawing>
                <wp:inline distT="0" distB="0" distL="0" distR="0" wp14:anchorId="036C884C" wp14:editId="75B5733E">
                  <wp:extent cx="2286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2D634F1" w14:textId="77777777" w:rsidR="00CC5D66" w:rsidRPr="00CC5D66" w:rsidRDefault="00CC5D66" w:rsidP="00CC5D66">
            <w:r w:rsidRPr="00CC5D66">
              <w:t>2 - Not very well</w:t>
            </w:r>
          </w:p>
        </w:tc>
      </w:tr>
      <w:tr w:rsidR="00CC5D66" w:rsidRPr="00CC5D66" w14:paraId="0C907B49" w14:textId="77777777" w:rsidTr="00500E42">
        <w:tc>
          <w:tcPr>
            <w:tcW w:w="0" w:type="auto"/>
            <w:shd w:val="clear" w:color="auto" w:fill="auto"/>
            <w:tcMar>
              <w:top w:w="0" w:type="dxa"/>
              <w:left w:w="0" w:type="dxa"/>
              <w:bottom w:w="0" w:type="dxa"/>
              <w:right w:w="0" w:type="dxa"/>
            </w:tcMar>
            <w:hideMark/>
          </w:tcPr>
          <w:p w14:paraId="4D47644C" w14:textId="77777777" w:rsidR="00CC5D66" w:rsidRPr="00CC5D66" w:rsidRDefault="00CC5D66" w:rsidP="00CC5D66">
            <w:r w:rsidRPr="00CC5D66">
              <w:rPr>
                <w:noProof/>
              </w:rPr>
              <w:drawing>
                <wp:inline distT="0" distB="0" distL="0" distR="0" wp14:anchorId="4D131519" wp14:editId="701D386B">
                  <wp:extent cx="228600" cy="2286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6DFA382" w14:textId="77777777" w:rsidR="00CC5D66" w:rsidRPr="00CC5D66" w:rsidRDefault="00CC5D66" w:rsidP="00CC5D66">
            <w:r w:rsidRPr="00CC5D66">
              <w:t>3 - Average ability</w:t>
            </w:r>
          </w:p>
        </w:tc>
      </w:tr>
      <w:tr w:rsidR="00CC5D66" w:rsidRPr="00CC5D66" w14:paraId="5DAA1283" w14:textId="77777777" w:rsidTr="00500E42">
        <w:tc>
          <w:tcPr>
            <w:tcW w:w="0" w:type="auto"/>
            <w:shd w:val="clear" w:color="auto" w:fill="auto"/>
            <w:tcMar>
              <w:top w:w="0" w:type="dxa"/>
              <w:left w:w="0" w:type="dxa"/>
              <w:bottom w:w="0" w:type="dxa"/>
              <w:right w:w="0" w:type="dxa"/>
            </w:tcMar>
            <w:hideMark/>
          </w:tcPr>
          <w:p w14:paraId="1DD656D2" w14:textId="77777777" w:rsidR="00CC5D66" w:rsidRPr="00CC5D66" w:rsidRDefault="00CC5D66" w:rsidP="00CC5D66">
            <w:r w:rsidRPr="00CC5D66">
              <w:rPr>
                <w:noProof/>
              </w:rPr>
              <w:drawing>
                <wp:inline distT="0" distB="0" distL="0" distR="0" wp14:anchorId="2C0A66FF" wp14:editId="261DFD82">
                  <wp:extent cx="228600" cy="2286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2CD6BB7" w14:textId="77777777" w:rsidR="00CC5D66" w:rsidRPr="00CC5D66" w:rsidRDefault="00CC5D66" w:rsidP="00CC5D66">
            <w:r w:rsidRPr="00CC5D66">
              <w:t>4 - Quite well</w:t>
            </w:r>
          </w:p>
        </w:tc>
      </w:tr>
      <w:tr w:rsidR="00CC5D66" w:rsidRPr="00CC5D66" w14:paraId="766B634E" w14:textId="77777777" w:rsidTr="00500E42">
        <w:tc>
          <w:tcPr>
            <w:tcW w:w="0" w:type="auto"/>
            <w:shd w:val="clear" w:color="auto" w:fill="auto"/>
            <w:tcMar>
              <w:top w:w="0" w:type="dxa"/>
              <w:left w:w="0" w:type="dxa"/>
              <w:bottom w:w="0" w:type="dxa"/>
              <w:right w:w="0" w:type="dxa"/>
            </w:tcMar>
            <w:hideMark/>
          </w:tcPr>
          <w:p w14:paraId="60950CEC" w14:textId="77777777" w:rsidR="00CC5D66" w:rsidRPr="00CC5D66" w:rsidRDefault="00CC5D66" w:rsidP="00CC5D66">
            <w:r w:rsidRPr="00CC5D66">
              <w:rPr>
                <w:noProof/>
              </w:rPr>
              <w:drawing>
                <wp:inline distT="0" distB="0" distL="0" distR="0" wp14:anchorId="679338E5" wp14:editId="15FA8CC6">
                  <wp:extent cx="228600" cy="2286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11D91B3" w14:textId="77777777" w:rsidR="00CC5D66" w:rsidRPr="00CC5D66" w:rsidRDefault="00CC5D66" w:rsidP="00CC5D66">
            <w:r w:rsidRPr="00CC5D66">
              <w:t>5 - Very well</w:t>
            </w:r>
          </w:p>
        </w:tc>
      </w:tr>
      <w:tr w:rsidR="00CC5D66" w:rsidRPr="00CC5D66" w14:paraId="21DFC264" w14:textId="77777777" w:rsidTr="00500E42">
        <w:tc>
          <w:tcPr>
            <w:tcW w:w="0" w:type="auto"/>
            <w:shd w:val="clear" w:color="auto" w:fill="auto"/>
            <w:tcMar>
              <w:top w:w="0" w:type="dxa"/>
              <w:left w:w="0" w:type="dxa"/>
              <w:bottom w:w="0" w:type="dxa"/>
              <w:right w:w="0" w:type="dxa"/>
            </w:tcMar>
            <w:hideMark/>
          </w:tcPr>
          <w:p w14:paraId="10CD9B07" w14:textId="77777777" w:rsidR="00CC5D66" w:rsidRPr="00CC5D66" w:rsidRDefault="00CC5D66" w:rsidP="00CC5D66">
            <w:r w:rsidRPr="00CC5D66">
              <w:rPr>
                <w:noProof/>
              </w:rPr>
              <w:drawing>
                <wp:inline distT="0" distB="0" distL="0" distR="0" wp14:anchorId="47F74AC4" wp14:editId="74FC1BF0">
                  <wp:extent cx="228600" cy="2286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AC12067"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3D0AFF6F" w14:textId="77777777" w:rsidTr="00500E42">
              <w:tc>
                <w:tcPr>
                  <w:tcW w:w="0" w:type="auto"/>
                  <w:shd w:val="clear" w:color="auto" w:fill="FFFFFF"/>
                  <w:tcMar>
                    <w:top w:w="0" w:type="dxa"/>
                    <w:left w:w="0" w:type="dxa"/>
                    <w:bottom w:w="0" w:type="dxa"/>
                    <w:right w:w="0" w:type="dxa"/>
                  </w:tcMar>
                  <w:vAlign w:val="center"/>
                  <w:hideMark/>
                </w:tcPr>
                <w:p w14:paraId="1E04E67D" w14:textId="77777777" w:rsidR="00CC5D66" w:rsidRPr="00CC5D66" w:rsidRDefault="00CC5D66" w:rsidP="00CC5D66">
                  <w:r w:rsidRPr="00CC5D66">
                    <w:t> </w:t>
                  </w:r>
                </w:p>
              </w:tc>
            </w:tr>
          </w:tbl>
          <w:p w14:paraId="69F61DBD" w14:textId="77777777" w:rsidR="00CC5D66" w:rsidRPr="00CC5D66" w:rsidRDefault="00CC5D66" w:rsidP="00CC5D66"/>
        </w:tc>
      </w:tr>
    </w:tbl>
    <w:p w14:paraId="20312AEE" w14:textId="77777777" w:rsidR="00CC5D66" w:rsidRPr="00CC5D66" w:rsidRDefault="00CC5D66" w:rsidP="00CC5D66">
      <w:r w:rsidRPr="00CC5D66">
        <w:t> </w:t>
      </w:r>
    </w:p>
    <w:p w14:paraId="1948B392" w14:textId="77777777" w:rsidR="00CC5D66" w:rsidRPr="00CC5D66" w:rsidRDefault="00CC5D66" w:rsidP="00CC5D66">
      <w:r w:rsidRPr="00CC5D66">
        <w:t xml:space="preserve">19. How well can you navigate digital systems to identify and self-refer to staff occupational health and wellbeing services? </w:t>
      </w:r>
    </w:p>
    <w:p w14:paraId="151DA9FB"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3B94DC50" w14:textId="77777777" w:rsidTr="00500E42">
        <w:tc>
          <w:tcPr>
            <w:tcW w:w="0" w:type="auto"/>
            <w:shd w:val="clear" w:color="auto" w:fill="auto"/>
            <w:tcMar>
              <w:top w:w="0" w:type="dxa"/>
              <w:left w:w="0" w:type="dxa"/>
              <w:bottom w:w="0" w:type="dxa"/>
              <w:right w:w="0" w:type="dxa"/>
            </w:tcMar>
            <w:hideMark/>
          </w:tcPr>
          <w:p w14:paraId="2E0EAFAB" w14:textId="77777777" w:rsidR="00CC5D66" w:rsidRPr="00CC5D66" w:rsidRDefault="00CC5D66" w:rsidP="00CC5D66">
            <w:r w:rsidRPr="00CC5D66">
              <w:rPr>
                <w:noProof/>
              </w:rPr>
              <w:drawing>
                <wp:inline distT="0" distB="0" distL="0" distR="0" wp14:anchorId="06C8C51F" wp14:editId="5F3EDE59">
                  <wp:extent cx="228600" cy="2286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475F06B" w14:textId="77777777" w:rsidR="00CC5D66" w:rsidRPr="00CC5D66" w:rsidRDefault="00CC5D66" w:rsidP="00CC5D66">
            <w:r w:rsidRPr="00CC5D66">
              <w:t>1 - Not at all</w:t>
            </w:r>
          </w:p>
        </w:tc>
      </w:tr>
      <w:tr w:rsidR="00CC5D66" w:rsidRPr="00CC5D66" w14:paraId="104B55F3" w14:textId="77777777" w:rsidTr="00500E42">
        <w:tc>
          <w:tcPr>
            <w:tcW w:w="0" w:type="auto"/>
            <w:shd w:val="clear" w:color="auto" w:fill="auto"/>
            <w:tcMar>
              <w:top w:w="0" w:type="dxa"/>
              <w:left w:w="0" w:type="dxa"/>
              <w:bottom w:w="0" w:type="dxa"/>
              <w:right w:w="0" w:type="dxa"/>
            </w:tcMar>
            <w:hideMark/>
          </w:tcPr>
          <w:p w14:paraId="58D4BFAE" w14:textId="77777777" w:rsidR="00CC5D66" w:rsidRPr="00CC5D66" w:rsidRDefault="00CC5D66" w:rsidP="00CC5D66">
            <w:r w:rsidRPr="00CC5D66">
              <w:rPr>
                <w:noProof/>
              </w:rPr>
              <w:drawing>
                <wp:inline distT="0" distB="0" distL="0" distR="0" wp14:anchorId="09E4DCFE" wp14:editId="2BFEBBE4">
                  <wp:extent cx="228600" cy="2286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4CA4F26" w14:textId="77777777" w:rsidR="00CC5D66" w:rsidRPr="00CC5D66" w:rsidRDefault="00CC5D66" w:rsidP="00CC5D66">
            <w:r w:rsidRPr="00CC5D66">
              <w:t>2 - Not very well</w:t>
            </w:r>
          </w:p>
        </w:tc>
      </w:tr>
      <w:tr w:rsidR="00CC5D66" w:rsidRPr="00CC5D66" w14:paraId="2CD79FAA" w14:textId="77777777" w:rsidTr="00500E42">
        <w:tc>
          <w:tcPr>
            <w:tcW w:w="0" w:type="auto"/>
            <w:shd w:val="clear" w:color="auto" w:fill="auto"/>
            <w:tcMar>
              <w:top w:w="0" w:type="dxa"/>
              <w:left w:w="0" w:type="dxa"/>
              <w:bottom w:w="0" w:type="dxa"/>
              <w:right w:w="0" w:type="dxa"/>
            </w:tcMar>
            <w:hideMark/>
          </w:tcPr>
          <w:p w14:paraId="352D098B" w14:textId="77777777" w:rsidR="00CC5D66" w:rsidRPr="00CC5D66" w:rsidRDefault="00CC5D66" w:rsidP="00CC5D66">
            <w:r w:rsidRPr="00CC5D66">
              <w:rPr>
                <w:noProof/>
              </w:rPr>
              <w:drawing>
                <wp:inline distT="0" distB="0" distL="0" distR="0" wp14:anchorId="667AD578" wp14:editId="115C4CEA">
                  <wp:extent cx="228600" cy="2286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BD3F12A" w14:textId="77777777" w:rsidR="00CC5D66" w:rsidRPr="00CC5D66" w:rsidRDefault="00CC5D66" w:rsidP="00CC5D66">
            <w:r w:rsidRPr="00CC5D66">
              <w:t>3 - Average ability</w:t>
            </w:r>
          </w:p>
        </w:tc>
      </w:tr>
      <w:tr w:rsidR="00CC5D66" w:rsidRPr="00CC5D66" w14:paraId="04CD2C36" w14:textId="77777777" w:rsidTr="00500E42">
        <w:tc>
          <w:tcPr>
            <w:tcW w:w="0" w:type="auto"/>
            <w:shd w:val="clear" w:color="auto" w:fill="auto"/>
            <w:tcMar>
              <w:top w:w="0" w:type="dxa"/>
              <w:left w:w="0" w:type="dxa"/>
              <w:bottom w:w="0" w:type="dxa"/>
              <w:right w:w="0" w:type="dxa"/>
            </w:tcMar>
            <w:hideMark/>
          </w:tcPr>
          <w:p w14:paraId="67151A91" w14:textId="77777777" w:rsidR="00CC5D66" w:rsidRPr="00CC5D66" w:rsidRDefault="00CC5D66" w:rsidP="00CC5D66">
            <w:r w:rsidRPr="00CC5D66">
              <w:rPr>
                <w:noProof/>
              </w:rPr>
              <w:drawing>
                <wp:inline distT="0" distB="0" distL="0" distR="0" wp14:anchorId="1CFF6B33" wp14:editId="0DC0543A">
                  <wp:extent cx="228600" cy="2286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FA91667" w14:textId="77777777" w:rsidR="00CC5D66" w:rsidRPr="00CC5D66" w:rsidRDefault="00CC5D66" w:rsidP="00CC5D66">
            <w:r w:rsidRPr="00CC5D66">
              <w:t>4 - Quite well</w:t>
            </w:r>
          </w:p>
        </w:tc>
      </w:tr>
      <w:tr w:rsidR="00CC5D66" w:rsidRPr="00CC5D66" w14:paraId="7AA416B0" w14:textId="77777777" w:rsidTr="00500E42">
        <w:tc>
          <w:tcPr>
            <w:tcW w:w="0" w:type="auto"/>
            <w:shd w:val="clear" w:color="auto" w:fill="auto"/>
            <w:tcMar>
              <w:top w:w="0" w:type="dxa"/>
              <w:left w:w="0" w:type="dxa"/>
              <w:bottom w:w="0" w:type="dxa"/>
              <w:right w:w="0" w:type="dxa"/>
            </w:tcMar>
            <w:hideMark/>
          </w:tcPr>
          <w:p w14:paraId="4E25CF56" w14:textId="77777777" w:rsidR="00CC5D66" w:rsidRPr="00CC5D66" w:rsidRDefault="00CC5D66" w:rsidP="00CC5D66">
            <w:r w:rsidRPr="00CC5D66">
              <w:rPr>
                <w:noProof/>
              </w:rPr>
              <w:drawing>
                <wp:inline distT="0" distB="0" distL="0" distR="0" wp14:anchorId="266C009A" wp14:editId="185FCB05">
                  <wp:extent cx="228600" cy="2286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B8FE72B" w14:textId="77777777" w:rsidR="00CC5D66" w:rsidRPr="00CC5D66" w:rsidRDefault="00CC5D66" w:rsidP="00CC5D66">
            <w:r w:rsidRPr="00CC5D66">
              <w:t>5 - Very well</w:t>
            </w:r>
          </w:p>
        </w:tc>
      </w:tr>
      <w:tr w:rsidR="00CC5D66" w:rsidRPr="00CC5D66" w14:paraId="185086E4" w14:textId="77777777" w:rsidTr="00500E42">
        <w:tc>
          <w:tcPr>
            <w:tcW w:w="0" w:type="auto"/>
            <w:shd w:val="clear" w:color="auto" w:fill="auto"/>
            <w:tcMar>
              <w:top w:w="0" w:type="dxa"/>
              <w:left w:w="0" w:type="dxa"/>
              <w:bottom w:w="0" w:type="dxa"/>
              <w:right w:w="0" w:type="dxa"/>
            </w:tcMar>
            <w:hideMark/>
          </w:tcPr>
          <w:p w14:paraId="04075561" w14:textId="77777777" w:rsidR="00CC5D66" w:rsidRPr="00CC5D66" w:rsidRDefault="00CC5D66" w:rsidP="00CC5D66">
            <w:r w:rsidRPr="00CC5D66">
              <w:rPr>
                <w:noProof/>
              </w:rPr>
              <w:drawing>
                <wp:inline distT="0" distB="0" distL="0" distR="0" wp14:anchorId="2DFC45B3" wp14:editId="420AB76C">
                  <wp:extent cx="228600" cy="2286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8630C08"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4E365E5C" w14:textId="77777777" w:rsidTr="00500E42">
              <w:tc>
                <w:tcPr>
                  <w:tcW w:w="0" w:type="auto"/>
                  <w:shd w:val="clear" w:color="auto" w:fill="FFFFFF"/>
                  <w:tcMar>
                    <w:top w:w="0" w:type="dxa"/>
                    <w:left w:w="0" w:type="dxa"/>
                    <w:bottom w:w="0" w:type="dxa"/>
                    <w:right w:w="0" w:type="dxa"/>
                  </w:tcMar>
                  <w:vAlign w:val="center"/>
                  <w:hideMark/>
                </w:tcPr>
                <w:p w14:paraId="7AD165AC" w14:textId="77777777" w:rsidR="00CC5D66" w:rsidRPr="00CC5D66" w:rsidRDefault="00CC5D66" w:rsidP="00CC5D66">
                  <w:r w:rsidRPr="00CC5D66">
                    <w:t> </w:t>
                  </w:r>
                </w:p>
              </w:tc>
            </w:tr>
          </w:tbl>
          <w:p w14:paraId="16CED866" w14:textId="77777777" w:rsidR="00CC5D66" w:rsidRPr="00CC5D66" w:rsidRDefault="00CC5D66" w:rsidP="00CC5D66"/>
        </w:tc>
      </w:tr>
    </w:tbl>
    <w:p w14:paraId="64539764" w14:textId="77777777" w:rsidR="00CC5D66" w:rsidRPr="00CC5D66" w:rsidRDefault="00CC5D66" w:rsidP="00CC5D66">
      <w:r w:rsidRPr="00CC5D66">
        <w:t xml:space="preserve">4. Digital Therapeutics Skill </w:t>
      </w:r>
    </w:p>
    <w:p w14:paraId="75E3CADD" w14:textId="77777777" w:rsidR="00CC5D66" w:rsidRPr="00CC5D66" w:rsidRDefault="00CC5D66" w:rsidP="00CC5D66">
      <w:r w:rsidRPr="00CC5D66">
        <w:t>This section of questions is around your ability and use of digital skills during your clinical role</w:t>
      </w:r>
      <w:r w:rsidRPr="00CC5D66">
        <w:br/>
      </w:r>
      <w:r w:rsidRPr="00CC5D66">
        <w:br/>
      </w:r>
      <w:r w:rsidRPr="00CC5D66">
        <w:lastRenderedPageBreak/>
        <w:t>If you require assistance to complete this survey, or an alternative format, please contact Sue Elliott via whc.bswahpfaculty@nhs.net or on 07733 285 289 between 14:00 – 16:00 on Tuesdays and Wednesdays.</w:t>
      </w:r>
    </w:p>
    <w:p w14:paraId="3EEA83EF" w14:textId="77777777" w:rsidR="00CC5D66" w:rsidRPr="00CC5D66" w:rsidRDefault="00CC5D66" w:rsidP="00CC5D66">
      <w:r w:rsidRPr="00CC5D66">
        <w:t> </w:t>
      </w:r>
    </w:p>
    <w:p w14:paraId="45D44735" w14:textId="77777777" w:rsidR="00CC5D66" w:rsidRPr="00CC5D66" w:rsidRDefault="00CC5D66" w:rsidP="00CC5D66">
      <w:r w:rsidRPr="00CC5D66">
        <w:t xml:space="preserve">20. How well can you use an on-line patient appointment booking systems to reschedule, book or cancel patient appointments? </w:t>
      </w:r>
    </w:p>
    <w:p w14:paraId="7BBC9EDB"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DCA71A9" w14:textId="77777777" w:rsidTr="00500E42">
        <w:tc>
          <w:tcPr>
            <w:tcW w:w="0" w:type="auto"/>
            <w:shd w:val="clear" w:color="auto" w:fill="auto"/>
            <w:tcMar>
              <w:top w:w="0" w:type="dxa"/>
              <w:left w:w="0" w:type="dxa"/>
              <w:bottom w:w="0" w:type="dxa"/>
              <w:right w:w="0" w:type="dxa"/>
            </w:tcMar>
            <w:hideMark/>
          </w:tcPr>
          <w:p w14:paraId="0E273943" w14:textId="77777777" w:rsidR="00CC5D66" w:rsidRPr="00CC5D66" w:rsidRDefault="00CC5D66" w:rsidP="00CC5D66">
            <w:r w:rsidRPr="00CC5D66">
              <w:rPr>
                <w:noProof/>
              </w:rPr>
              <w:drawing>
                <wp:inline distT="0" distB="0" distL="0" distR="0" wp14:anchorId="302B8A72" wp14:editId="116AF396">
                  <wp:extent cx="228600" cy="2286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1CC8301" w14:textId="77777777" w:rsidR="00CC5D66" w:rsidRPr="00CC5D66" w:rsidRDefault="00CC5D66" w:rsidP="00CC5D66">
            <w:r w:rsidRPr="00CC5D66">
              <w:t>1 - Not at all</w:t>
            </w:r>
          </w:p>
        </w:tc>
      </w:tr>
      <w:tr w:rsidR="00CC5D66" w:rsidRPr="00CC5D66" w14:paraId="5CC8B9E6" w14:textId="77777777" w:rsidTr="00500E42">
        <w:tc>
          <w:tcPr>
            <w:tcW w:w="0" w:type="auto"/>
            <w:shd w:val="clear" w:color="auto" w:fill="auto"/>
            <w:tcMar>
              <w:top w:w="0" w:type="dxa"/>
              <w:left w:w="0" w:type="dxa"/>
              <w:bottom w:w="0" w:type="dxa"/>
              <w:right w:w="0" w:type="dxa"/>
            </w:tcMar>
            <w:hideMark/>
          </w:tcPr>
          <w:p w14:paraId="0A77585C" w14:textId="77777777" w:rsidR="00CC5D66" w:rsidRPr="00CC5D66" w:rsidRDefault="00CC5D66" w:rsidP="00CC5D66">
            <w:r w:rsidRPr="00CC5D66">
              <w:rPr>
                <w:noProof/>
              </w:rPr>
              <w:drawing>
                <wp:inline distT="0" distB="0" distL="0" distR="0" wp14:anchorId="4F0F6F7F" wp14:editId="1E354935">
                  <wp:extent cx="228600" cy="2286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F856D8F" w14:textId="77777777" w:rsidR="00CC5D66" w:rsidRPr="00CC5D66" w:rsidRDefault="00CC5D66" w:rsidP="00CC5D66">
            <w:r w:rsidRPr="00CC5D66">
              <w:t>2 - Not very well</w:t>
            </w:r>
          </w:p>
        </w:tc>
      </w:tr>
      <w:tr w:rsidR="00CC5D66" w:rsidRPr="00CC5D66" w14:paraId="247ED650" w14:textId="77777777" w:rsidTr="00500E42">
        <w:tc>
          <w:tcPr>
            <w:tcW w:w="0" w:type="auto"/>
            <w:shd w:val="clear" w:color="auto" w:fill="auto"/>
            <w:tcMar>
              <w:top w:w="0" w:type="dxa"/>
              <w:left w:w="0" w:type="dxa"/>
              <w:bottom w:w="0" w:type="dxa"/>
              <w:right w:w="0" w:type="dxa"/>
            </w:tcMar>
            <w:hideMark/>
          </w:tcPr>
          <w:p w14:paraId="1B909A2D" w14:textId="77777777" w:rsidR="00CC5D66" w:rsidRPr="00CC5D66" w:rsidRDefault="00CC5D66" w:rsidP="00CC5D66">
            <w:r w:rsidRPr="00CC5D66">
              <w:rPr>
                <w:noProof/>
              </w:rPr>
              <w:drawing>
                <wp:inline distT="0" distB="0" distL="0" distR="0" wp14:anchorId="7D464992" wp14:editId="0C8165A5">
                  <wp:extent cx="228600" cy="2286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5778039" w14:textId="77777777" w:rsidR="00CC5D66" w:rsidRPr="00CC5D66" w:rsidRDefault="00CC5D66" w:rsidP="00CC5D66">
            <w:r w:rsidRPr="00CC5D66">
              <w:t>3 - Average ability</w:t>
            </w:r>
          </w:p>
        </w:tc>
      </w:tr>
      <w:tr w:rsidR="00CC5D66" w:rsidRPr="00CC5D66" w14:paraId="2BF58BCF" w14:textId="77777777" w:rsidTr="00500E42">
        <w:tc>
          <w:tcPr>
            <w:tcW w:w="0" w:type="auto"/>
            <w:shd w:val="clear" w:color="auto" w:fill="auto"/>
            <w:tcMar>
              <w:top w:w="0" w:type="dxa"/>
              <w:left w:w="0" w:type="dxa"/>
              <w:bottom w:w="0" w:type="dxa"/>
              <w:right w:w="0" w:type="dxa"/>
            </w:tcMar>
            <w:hideMark/>
          </w:tcPr>
          <w:p w14:paraId="30F0791B" w14:textId="77777777" w:rsidR="00CC5D66" w:rsidRPr="00CC5D66" w:rsidRDefault="00CC5D66" w:rsidP="00CC5D66">
            <w:r w:rsidRPr="00CC5D66">
              <w:rPr>
                <w:noProof/>
              </w:rPr>
              <w:drawing>
                <wp:inline distT="0" distB="0" distL="0" distR="0" wp14:anchorId="5B252B4E" wp14:editId="3BFB2A4D">
                  <wp:extent cx="228600" cy="2286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462C393" w14:textId="77777777" w:rsidR="00CC5D66" w:rsidRPr="00CC5D66" w:rsidRDefault="00CC5D66" w:rsidP="00CC5D66">
            <w:r w:rsidRPr="00CC5D66">
              <w:t>4 - Quite well</w:t>
            </w:r>
          </w:p>
        </w:tc>
      </w:tr>
      <w:tr w:rsidR="00CC5D66" w:rsidRPr="00CC5D66" w14:paraId="493E7C92" w14:textId="77777777" w:rsidTr="00500E42">
        <w:tc>
          <w:tcPr>
            <w:tcW w:w="0" w:type="auto"/>
            <w:shd w:val="clear" w:color="auto" w:fill="auto"/>
            <w:tcMar>
              <w:top w:w="0" w:type="dxa"/>
              <w:left w:w="0" w:type="dxa"/>
              <w:bottom w:w="0" w:type="dxa"/>
              <w:right w:w="0" w:type="dxa"/>
            </w:tcMar>
            <w:hideMark/>
          </w:tcPr>
          <w:p w14:paraId="060160E4" w14:textId="77777777" w:rsidR="00CC5D66" w:rsidRPr="00CC5D66" w:rsidRDefault="00CC5D66" w:rsidP="00CC5D66">
            <w:r w:rsidRPr="00CC5D66">
              <w:rPr>
                <w:noProof/>
              </w:rPr>
              <w:drawing>
                <wp:inline distT="0" distB="0" distL="0" distR="0" wp14:anchorId="2D929315" wp14:editId="6B214E90">
                  <wp:extent cx="228600" cy="2286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DEEB263" w14:textId="77777777" w:rsidR="00CC5D66" w:rsidRPr="00CC5D66" w:rsidRDefault="00CC5D66" w:rsidP="00CC5D66">
            <w:r w:rsidRPr="00CC5D66">
              <w:t>5 - Very well</w:t>
            </w:r>
          </w:p>
        </w:tc>
      </w:tr>
      <w:tr w:rsidR="00CC5D66" w:rsidRPr="00CC5D66" w14:paraId="3082586B" w14:textId="77777777" w:rsidTr="00500E42">
        <w:tc>
          <w:tcPr>
            <w:tcW w:w="0" w:type="auto"/>
            <w:shd w:val="clear" w:color="auto" w:fill="auto"/>
            <w:tcMar>
              <w:top w:w="0" w:type="dxa"/>
              <w:left w:w="0" w:type="dxa"/>
              <w:bottom w:w="0" w:type="dxa"/>
              <w:right w:w="0" w:type="dxa"/>
            </w:tcMar>
            <w:hideMark/>
          </w:tcPr>
          <w:p w14:paraId="7D3DC992" w14:textId="77777777" w:rsidR="00CC5D66" w:rsidRPr="00CC5D66" w:rsidRDefault="00CC5D66" w:rsidP="00CC5D66">
            <w:r w:rsidRPr="00CC5D66">
              <w:rPr>
                <w:noProof/>
              </w:rPr>
              <w:drawing>
                <wp:inline distT="0" distB="0" distL="0" distR="0" wp14:anchorId="77CFE484" wp14:editId="7D7EA60B">
                  <wp:extent cx="228600" cy="2286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66AF2C1"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79F5ED08" w14:textId="77777777" w:rsidTr="00500E42">
              <w:tc>
                <w:tcPr>
                  <w:tcW w:w="0" w:type="auto"/>
                  <w:shd w:val="clear" w:color="auto" w:fill="FFFFFF"/>
                  <w:tcMar>
                    <w:top w:w="0" w:type="dxa"/>
                    <w:left w:w="0" w:type="dxa"/>
                    <w:bottom w:w="0" w:type="dxa"/>
                    <w:right w:w="0" w:type="dxa"/>
                  </w:tcMar>
                  <w:vAlign w:val="center"/>
                  <w:hideMark/>
                </w:tcPr>
                <w:p w14:paraId="0FEFB4C0" w14:textId="77777777" w:rsidR="00CC5D66" w:rsidRPr="00CC5D66" w:rsidRDefault="00CC5D66" w:rsidP="00CC5D66">
                  <w:r w:rsidRPr="00CC5D66">
                    <w:t> </w:t>
                  </w:r>
                </w:p>
              </w:tc>
            </w:tr>
          </w:tbl>
          <w:p w14:paraId="6A935074" w14:textId="77777777" w:rsidR="00CC5D66" w:rsidRPr="00CC5D66" w:rsidRDefault="00CC5D66" w:rsidP="00CC5D66"/>
        </w:tc>
      </w:tr>
    </w:tbl>
    <w:p w14:paraId="1386D864" w14:textId="77777777" w:rsidR="00CC5D66" w:rsidRPr="00CC5D66" w:rsidRDefault="00CC5D66" w:rsidP="00CC5D66">
      <w:r w:rsidRPr="00CC5D66">
        <w:t> </w:t>
      </w:r>
    </w:p>
    <w:p w14:paraId="37282DCD" w14:textId="77777777" w:rsidR="00CC5D66" w:rsidRPr="00CC5D66" w:rsidRDefault="00CC5D66" w:rsidP="00CC5D66">
      <w:r w:rsidRPr="00CC5D66">
        <w:t xml:space="preserve">21. Do you have knowledge and understanding of how to recognise clinically assured on-line health and care information content? </w:t>
      </w:r>
    </w:p>
    <w:p w14:paraId="1B71D12A"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1323FD66" w14:textId="77777777" w:rsidTr="00500E42">
        <w:tc>
          <w:tcPr>
            <w:tcW w:w="0" w:type="auto"/>
            <w:shd w:val="clear" w:color="auto" w:fill="auto"/>
            <w:tcMar>
              <w:top w:w="0" w:type="dxa"/>
              <w:left w:w="0" w:type="dxa"/>
              <w:bottom w:w="0" w:type="dxa"/>
              <w:right w:w="0" w:type="dxa"/>
            </w:tcMar>
            <w:hideMark/>
          </w:tcPr>
          <w:p w14:paraId="7871FADE" w14:textId="77777777" w:rsidR="00CC5D66" w:rsidRPr="00CC5D66" w:rsidRDefault="00CC5D66" w:rsidP="00CC5D66">
            <w:r w:rsidRPr="00CC5D66">
              <w:rPr>
                <w:noProof/>
              </w:rPr>
              <w:drawing>
                <wp:inline distT="0" distB="0" distL="0" distR="0" wp14:anchorId="7EB4EB34" wp14:editId="7DB029CA">
                  <wp:extent cx="228600" cy="2286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7B202D8" w14:textId="77777777" w:rsidR="00CC5D66" w:rsidRPr="00CC5D66" w:rsidRDefault="00CC5D66" w:rsidP="00CC5D66">
            <w:r w:rsidRPr="00CC5D66">
              <w:t>1 - No knowledge and understanding</w:t>
            </w:r>
          </w:p>
        </w:tc>
      </w:tr>
      <w:tr w:rsidR="00CC5D66" w:rsidRPr="00CC5D66" w14:paraId="1E6A0D28" w14:textId="77777777" w:rsidTr="00500E42">
        <w:tc>
          <w:tcPr>
            <w:tcW w:w="0" w:type="auto"/>
            <w:shd w:val="clear" w:color="auto" w:fill="auto"/>
            <w:tcMar>
              <w:top w:w="0" w:type="dxa"/>
              <w:left w:w="0" w:type="dxa"/>
              <w:bottom w:w="0" w:type="dxa"/>
              <w:right w:w="0" w:type="dxa"/>
            </w:tcMar>
            <w:hideMark/>
          </w:tcPr>
          <w:p w14:paraId="66BCFF3B" w14:textId="77777777" w:rsidR="00CC5D66" w:rsidRPr="00CC5D66" w:rsidRDefault="00CC5D66" w:rsidP="00CC5D66">
            <w:r w:rsidRPr="00CC5D66">
              <w:rPr>
                <w:noProof/>
              </w:rPr>
              <w:drawing>
                <wp:inline distT="0" distB="0" distL="0" distR="0" wp14:anchorId="6A402CFB" wp14:editId="3B0A8A1A">
                  <wp:extent cx="228600" cy="2286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B9857B7" w14:textId="77777777" w:rsidR="00CC5D66" w:rsidRPr="00CC5D66" w:rsidRDefault="00CC5D66" w:rsidP="00CC5D66">
            <w:r w:rsidRPr="00CC5D66">
              <w:t>2 - Limited knowledge and understanding</w:t>
            </w:r>
          </w:p>
        </w:tc>
      </w:tr>
      <w:tr w:rsidR="00CC5D66" w:rsidRPr="00CC5D66" w14:paraId="3E3FF8D2" w14:textId="77777777" w:rsidTr="00500E42">
        <w:tc>
          <w:tcPr>
            <w:tcW w:w="0" w:type="auto"/>
            <w:shd w:val="clear" w:color="auto" w:fill="auto"/>
            <w:tcMar>
              <w:top w:w="0" w:type="dxa"/>
              <w:left w:w="0" w:type="dxa"/>
              <w:bottom w:w="0" w:type="dxa"/>
              <w:right w:w="0" w:type="dxa"/>
            </w:tcMar>
            <w:hideMark/>
          </w:tcPr>
          <w:p w14:paraId="65876CCE" w14:textId="77777777" w:rsidR="00CC5D66" w:rsidRPr="00CC5D66" w:rsidRDefault="00CC5D66" w:rsidP="00CC5D66">
            <w:r w:rsidRPr="00CC5D66">
              <w:rPr>
                <w:noProof/>
              </w:rPr>
              <w:drawing>
                <wp:inline distT="0" distB="0" distL="0" distR="0" wp14:anchorId="1E60D706" wp14:editId="0425B0EA">
                  <wp:extent cx="228600" cy="2286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765FA4C" w14:textId="77777777" w:rsidR="00CC5D66" w:rsidRPr="00CC5D66" w:rsidRDefault="00CC5D66" w:rsidP="00CC5D66">
            <w:r w:rsidRPr="00CC5D66">
              <w:t>3 - Average knowledge and understanding</w:t>
            </w:r>
          </w:p>
        </w:tc>
      </w:tr>
      <w:tr w:rsidR="00CC5D66" w:rsidRPr="00CC5D66" w14:paraId="5541C39C" w14:textId="77777777" w:rsidTr="00500E42">
        <w:tc>
          <w:tcPr>
            <w:tcW w:w="0" w:type="auto"/>
            <w:shd w:val="clear" w:color="auto" w:fill="auto"/>
            <w:tcMar>
              <w:top w:w="0" w:type="dxa"/>
              <w:left w:w="0" w:type="dxa"/>
              <w:bottom w:w="0" w:type="dxa"/>
              <w:right w:w="0" w:type="dxa"/>
            </w:tcMar>
            <w:hideMark/>
          </w:tcPr>
          <w:p w14:paraId="37396782" w14:textId="77777777" w:rsidR="00CC5D66" w:rsidRPr="00CC5D66" w:rsidRDefault="00CC5D66" w:rsidP="00CC5D66">
            <w:r w:rsidRPr="00CC5D66">
              <w:rPr>
                <w:noProof/>
              </w:rPr>
              <w:drawing>
                <wp:inline distT="0" distB="0" distL="0" distR="0" wp14:anchorId="3500A92C" wp14:editId="7566BE3E">
                  <wp:extent cx="228600" cy="2286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044AA30" w14:textId="77777777" w:rsidR="00CC5D66" w:rsidRPr="00CC5D66" w:rsidRDefault="00CC5D66" w:rsidP="00CC5D66">
            <w:r w:rsidRPr="00CC5D66">
              <w:t>4 - Good knowledge and understanding</w:t>
            </w:r>
          </w:p>
        </w:tc>
      </w:tr>
      <w:tr w:rsidR="00CC5D66" w:rsidRPr="00CC5D66" w14:paraId="44E64BD4" w14:textId="77777777" w:rsidTr="00500E42">
        <w:tc>
          <w:tcPr>
            <w:tcW w:w="0" w:type="auto"/>
            <w:shd w:val="clear" w:color="auto" w:fill="auto"/>
            <w:tcMar>
              <w:top w:w="0" w:type="dxa"/>
              <w:left w:w="0" w:type="dxa"/>
              <w:bottom w:w="0" w:type="dxa"/>
              <w:right w:w="0" w:type="dxa"/>
            </w:tcMar>
            <w:hideMark/>
          </w:tcPr>
          <w:p w14:paraId="56FA1F26" w14:textId="77777777" w:rsidR="00CC5D66" w:rsidRPr="00CC5D66" w:rsidRDefault="00CC5D66" w:rsidP="00CC5D66">
            <w:r w:rsidRPr="00CC5D66">
              <w:rPr>
                <w:noProof/>
              </w:rPr>
              <w:drawing>
                <wp:inline distT="0" distB="0" distL="0" distR="0" wp14:anchorId="019D58BF" wp14:editId="0C62538F">
                  <wp:extent cx="228600" cy="2286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89C8B9" w14:textId="77777777" w:rsidR="00CC5D66" w:rsidRPr="00CC5D66" w:rsidRDefault="00CC5D66" w:rsidP="00CC5D66">
            <w:r w:rsidRPr="00CC5D66">
              <w:t>5 - Excellent knowledge and understanding</w:t>
            </w:r>
          </w:p>
        </w:tc>
      </w:tr>
      <w:tr w:rsidR="00CC5D66" w:rsidRPr="00CC5D66" w14:paraId="65ACAF04" w14:textId="77777777" w:rsidTr="00500E42">
        <w:tc>
          <w:tcPr>
            <w:tcW w:w="0" w:type="auto"/>
            <w:shd w:val="clear" w:color="auto" w:fill="auto"/>
            <w:tcMar>
              <w:top w:w="0" w:type="dxa"/>
              <w:left w:w="0" w:type="dxa"/>
              <w:bottom w:w="0" w:type="dxa"/>
              <w:right w:w="0" w:type="dxa"/>
            </w:tcMar>
            <w:hideMark/>
          </w:tcPr>
          <w:p w14:paraId="51F7F010" w14:textId="77777777" w:rsidR="00CC5D66" w:rsidRPr="00CC5D66" w:rsidRDefault="00CC5D66" w:rsidP="00CC5D66">
            <w:r w:rsidRPr="00CC5D66">
              <w:rPr>
                <w:noProof/>
              </w:rPr>
              <w:drawing>
                <wp:inline distT="0" distB="0" distL="0" distR="0" wp14:anchorId="332C42F5" wp14:editId="44118436">
                  <wp:extent cx="228600" cy="2286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FC16CCE"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5648CA26" w14:textId="77777777" w:rsidTr="00500E42">
              <w:tc>
                <w:tcPr>
                  <w:tcW w:w="0" w:type="auto"/>
                  <w:shd w:val="clear" w:color="auto" w:fill="FFFFFF"/>
                  <w:tcMar>
                    <w:top w:w="0" w:type="dxa"/>
                    <w:left w:w="0" w:type="dxa"/>
                    <w:bottom w:w="0" w:type="dxa"/>
                    <w:right w:w="0" w:type="dxa"/>
                  </w:tcMar>
                  <w:vAlign w:val="center"/>
                  <w:hideMark/>
                </w:tcPr>
                <w:p w14:paraId="2A77F041" w14:textId="77777777" w:rsidR="00CC5D66" w:rsidRPr="00CC5D66" w:rsidRDefault="00CC5D66" w:rsidP="00CC5D66">
                  <w:r w:rsidRPr="00CC5D66">
                    <w:t> </w:t>
                  </w:r>
                </w:p>
              </w:tc>
            </w:tr>
          </w:tbl>
          <w:p w14:paraId="417FFA28" w14:textId="77777777" w:rsidR="00CC5D66" w:rsidRPr="00CC5D66" w:rsidRDefault="00CC5D66" w:rsidP="00CC5D66"/>
        </w:tc>
      </w:tr>
    </w:tbl>
    <w:p w14:paraId="2CC3082B" w14:textId="77777777" w:rsidR="00CC5D66" w:rsidRPr="00CC5D66" w:rsidRDefault="00CC5D66" w:rsidP="00CC5D66">
      <w:r w:rsidRPr="00CC5D66">
        <w:t> </w:t>
      </w:r>
    </w:p>
    <w:p w14:paraId="511D19AF" w14:textId="77777777" w:rsidR="00CC5D66" w:rsidRPr="00CC5D66" w:rsidRDefault="00CC5D66" w:rsidP="00CC5D66">
      <w:r w:rsidRPr="00CC5D66">
        <w:t>22. How well can you direct patients to clinically assured on-line health and care information?</w:t>
      </w:r>
      <w:r w:rsidRPr="00CC5D66">
        <w:br/>
        <w:t xml:space="preserve">(For example; NHS.UK, NICE.ORG, WHO.int). </w:t>
      </w:r>
    </w:p>
    <w:p w14:paraId="646F3406"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A7E6519" w14:textId="77777777" w:rsidTr="00500E42">
        <w:tc>
          <w:tcPr>
            <w:tcW w:w="0" w:type="auto"/>
            <w:shd w:val="clear" w:color="auto" w:fill="auto"/>
            <w:tcMar>
              <w:top w:w="0" w:type="dxa"/>
              <w:left w:w="0" w:type="dxa"/>
              <w:bottom w:w="0" w:type="dxa"/>
              <w:right w:w="0" w:type="dxa"/>
            </w:tcMar>
            <w:hideMark/>
          </w:tcPr>
          <w:p w14:paraId="192BC823" w14:textId="77777777" w:rsidR="00CC5D66" w:rsidRPr="00CC5D66" w:rsidRDefault="00CC5D66" w:rsidP="00CC5D66">
            <w:r w:rsidRPr="00CC5D66">
              <w:rPr>
                <w:noProof/>
              </w:rPr>
              <w:drawing>
                <wp:inline distT="0" distB="0" distL="0" distR="0" wp14:anchorId="6F09ED95" wp14:editId="6AEC6D1B">
                  <wp:extent cx="228600" cy="2286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FA9A727" w14:textId="77777777" w:rsidR="00CC5D66" w:rsidRPr="00CC5D66" w:rsidRDefault="00CC5D66" w:rsidP="00CC5D66">
            <w:r w:rsidRPr="00CC5D66">
              <w:t>1 - Not at all</w:t>
            </w:r>
          </w:p>
        </w:tc>
      </w:tr>
      <w:tr w:rsidR="00CC5D66" w:rsidRPr="00CC5D66" w14:paraId="4826728A" w14:textId="77777777" w:rsidTr="00500E42">
        <w:tc>
          <w:tcPr>
            <w:tcW w:w="0" w:type="auto"/>
            <w:shd w:val="clear" w:color="auto" w:fill="auto"/>
            <w:tcMar>
              <w:top w:w="0" w:type="dxa"/>
              <w:left w:w="0" w:type="dxa"/>
              <w:bottom w:w="0" w:type="dxa"/>
              <w:right w:w="0" w:type="dxa"/>
            </w:tcMar>
            <w:hideMark/>
          </w:tcPr>
          <w:p w14:paraId="0DF9596F" w14:textId="77777777" w:rsidR="00CC5D66" w:rsidRPr="00CC5D66" w:rsidRDefault="00CC5D66" w:rsidP="00CC5D66">
            <w:r w:rsidRPr="00CC5D66">
              <w:rPr>
                <w:noProof/>
              </w:rPr>
              <w:drawing>
                <wp:inline distT="0" distB="0" distL="0" distR="0" wp14:anchorId="0B2287F1" wp14:editId="46C5E804">
                  <wp:extent cx="228600" cy="2286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1E8B9A3" w14:textId="77777777" w:rsidR="00CC5D66" w:rsidRPr="00CC5D66" w:rsidRDefault="00CC5D66" w:rsidP="00CC5D66">
            <w:r w:rsidRPr="00CC5D66">
              <w:t>2 - Not very well</w:t>
            </w:r>
          </w:p>
        </w:tc>
      </w:tr>
      <w:tr w:rsidR="00CC5D66" w:rsidRPr="00CC5D66" w14:paraId="1486CE20" w14:textId="77777777" w:rsidTr="00500E42">
        <w:tc>
          <w:tcPr>
            <w:tcW w:w="0" w:type="auto"/>
            <w:shd w:val="clear" w:color="auto" w:fill="auto"/>
            <w:tcMar>
              <w:top w:w="0" w:type="dxa"/>
              <w:left w:w="0" w:type="dxa"/>
              <w:bottom w:w="0" w:type="dxa"/>
              <w:right w:w="0" w:type="dxa"/>
            </w:tcMar>
            <w:hideMark/>
          </w:tcPr>
          <w:p w14:paraId="0604E730" w14:textId="77777777" w:rsidR="00CC5D66" w:rsidRPr="00CC5D66" w:rsidRDefault="00CC5D66" w:rsidP="00CC5D66">
            <w:r w:rsidRPr="00CC5D66">
              <w:rPr>
                <w:noProof/>
              </w:rPr>
              <w:drawing>
                <wp:inline distT="0" distB="0" distL="0" distR="0" wp14:anchorId="3162B586" wp14:editId="32DAA7E1">
                  <wp:extent cx="228600" cy="2286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525C1C1" w14:textId="77777777" w:rsidR="00CC5D66" w:rsidRPr="00CC5D66" w:rsidRDefault="00CC5D66" w:rsidP="00CC5D66">
            <w:r w:rsidRPr="00CC5D66">
              <w:t>3 - Average ability</w:t>
            </w:r>
          </w:p>
        </w:tc>
      </w:tr>
      <w:tr w:rsidR="00CC5D66" w:rsidRPr="00CC5D66" w14:paraId="085B3200" w14:textId="77777777" w:rsidTr="00500E42">
        <w:tc>
          <w:tcPr>
            <w:tcW w:w="0" w:type="auto"/>
            <w:shd w:val="clear" w:color="auto" w:fill="auto"/>
            <w:tcMar>
              <w:top w:w="0" w:type="dxa"/>
              <w:left w:w="0" w:type="dxa"/>
              <w:bottom w:w="0" w:type="dxa"/>
              <w:right w:w="0" w:type="dxa"/>
            </w:tcMar>
            <w:hideMark/>
          </w:tcPr>
          <w:p w14:paraId="129E6045" w14:textId="77777777" w:rsidR="00CC5D66" w:rsidRPr="00CC5D66" w:rsidRDefault="00CC5D66" w:rsidP="00CC5D66">
            <w:r w:rsidRPr="00CC5D66">
              <w:rPr>
                <w:noProof/>
              </w:rPr>
              <w:lastRenderedPageBreak/>
              <w:drawing>
                <wp:inline distT="0" distB="0" distL="0" distR="0" wp14:anchorId="0967202F" wp14:editId="544A5C73">
                  <wp:extent cx="228600" cy="2286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0DFE4D9" w14:textId="77777777" w:rsidR="00CC5D66" w:rsidRPr="00CC5D66" w:rsidRDefault="00CC5D66" w:rsidP="00CC5D66">
            <w:r w:rsidRPr="00CC5D66">
              <w:t>4 - Quite well</w:t>
            </w:r>
          </w:p>
        </w:tc>
      </w:tr>
      <w:tr w:rsidR="00CC5D66" w:rsidRPr="00CC5D66" w14:paraId="75A0C722" w14:textId="77777777" w:rsidTr="00500E42">
        <w:tc>
          <w:tcPr>
            <w:tcW w:w="0" w:type="auto"/>
            <w:shd w:val="clear" w:color="auto" w:fill="auto"/>
            <w:tcMar>
              <w:top w:w="0" w:type="dxa"/>
              <w:left w:w="0" w:type="dxa"/>
              <w:bottom w:w="0" w:type="dxa"/>
              <w:right w:w="0" w:type="dxa"/>
            </w:tcMar>
            <w:hideMark/>
          </w:tcPr>
          <w:p w14:paraId="2D99E352" w14:textId="77777777" w:rsidR="00CC5D66" w:rsidRPr="00CC5D66" w:rsidRDefault="00CC5D66" w:rsidP="00CC5D66">
            <w:r w:rsidRPr="00CC5D66">
              <w:rPr>
                <w:noProof/>
              </w:rPr>
              <w:drawing>
                <wp:inline distT="0" distB="0" distL="0" distR="0" wp14:anchorId="43C99C84" wp14:editId="28864DA5">
                  <wp:extent cx="228600" cy="228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3B298E9" w14:textId="77777777" w:rsidR="00CC5D66" w:rsidRPr="00CC5D66" w:rsidRDefault="00CC5D66" w:rsidP="00CC5D66">
            <w:r w:rsidRPr="00CC5D66">
              <w:t>5 - Very well</w:t>
            </w:r>
          </w:p>
        </w:tc>
      </w:tr>
      <w:tr w:rsidR="00CC5D66" w:rsidRPr="00CC5D66" w14:paraId="2DA7B11F" w14:textId="77777777" w:rsidTr="00500E42">
        <w:tc>
          <w:tcPr>
            <w:tcW w:w="0" w:type="auto"/>
            <w:shd w:val="clear" w:color="auto" w:fill="auto"/>
            <w:tcMar>
              <w:top w:w="0" w:type="dxa"/>
              <w:left w:w="0" w:type="dxa"/>
              <w:bottom w:w="0" w:type="dxa"/>
              <w:right w:w="0" w:type="dxa"/>
            </w:tcMar>
            <w:hideMark/>
          </w:tcPr>
          <w:p w14:paraId="34044ECD" w14:textId="77777777" w:rsidR="00CC5D66" w:rsidRPr="00CC5D66" w:rsidRDefault="00CC5D66" w:rsidP="00CC5D66">
            <w:r w:rsidRPr="00CC5D66">
              <w:rPr>
                <w:noProof/>
              </w:rPr>
              <w:drawing>
                <wp:inline distT="0" distB="0" distL="0" distR="0" wp14:anchorId="435D76AD" wp14:editId="739EAC7A">
                  <wp:extent cx="228600" cy="2286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44FD43C"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490E28FD" w14:textId="77777777" w:rsidTr="00500E42">
              <w:tc>
                <w:tcPr>
                  <w:tcW w:w="0" w:type="auto"/>
                  <w:shd w:val="clear" w:color="auto" w:fill="FFFFFF"/>
                  <w:tcMar>
                    <w:top w:w="0" w:type="dxa"/>
                    <w:left w:w="0" w:type="dxa"/>
                    <w:bottom w:w="0" w:type="dxa"/>
                    <w:right w:w="0" w:type="dxa"/>
                  </w:tcMar>
                  <w:vAlign w:val="center"/>
                  <w:hideMark/>
                </w:tcPr>
                <w:p w14:paraId="258DB965" w14:textId="77777777" w:rsidR="00CC5D66" w:rsidRPr="00CC5D66" w:rsidRDefault="00CC5D66" w:rsidP="00CC5D66">
                  <w:r w:rsidRPr="00CC5D66">
                    <w:t> </w:t>
                  </w:r>
                </w:p>
              </w:tc>
            </w:tr>
          </w:tbl>
          <w:p w14:paraId="3F474ED2" w14:textId="77777777" w:rsidR="00CC5D66" w:rsidRPr="00CC5D66" w:rsidRDefault="00CC5D66" w:rsidP="00CC5D66"/>
        </w:tc>
      </w:tr>
    </w:tbl>
    <w:p w14:paraId="1542BC25" w14:textId="77777777" w:rsidR="00CC5D66" w:rsidRPr="00CC5D66" w:rsidRDefault="00CC5D66" w:rsidP="00CC5D66">
      <w:r w:rsidRPr="00CC5D66">
        <w:t> </w:t>
      </w:r>
    </w:p>
    <w:p w14:paraId="3C388EAA" w14:textId="77777777" w:rsidR="00CC5D66" w:rsidRPr="00CC5D66" w:rsidRDefault="00CC5D66" w:rsidP="00CC5D66">
      <w:r w:rsidRPr="00CC5D66">
        <w:t>23. How well can you identify non-clinically assured/ inaccurate on-line health and care information?</w:t>
      </w:r>
      <w:r w:rsidRPr="00CC5D66">
        <w:br/>
        <w:t xml:space="preserve">(For example social media, apps, e-newspapers &amp; magazines, forums, material by non-accredited sources/ reporters / authors etc). </w:t>
      </w:r>
    </w:p>
    <w:p w14:paraId="60C5E493"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30AC5601" w14:textId="77777777" w:rsidTr="00500E42">
        <w:tc>
          <w:tcPr>
            <w:tcW w:w="0" w:type="auto"/>
            <w:shd w:val="clear" w:color="auto" w:fill="auto"/>
            <w:tcMar>
              <w:top w:w="0" w:type="dxa"/>
              <w:left w:w="0" w:type="dxa"/>
              <w:bottom w:w="0" w:type="dxa"/>
              <w:right w:w="0" w:type="dxa"/>
            </w:tcMar>
            <w:hideMark/>
          </w:tcPr>
          <w:p w14:paraId="22DECCEC" w14:textId="77777777" w:rsidR="00CC5D66" w:rsidRPr="00CC5D66" w:rsidRDefault="00CC5D66" w:rsidP="00CC5D66">
            <w:r w:rsidRPr="00CC5D66">
              <w:rPr>
                <w:noProof/>
              </w:rPr>
              <w:drawing>
                <wp:inline distT="0" distB="0" distL="0" distR="0" wp14:anchorId="294BB829" wp14:editId="58E4CFD7">
                  <wp:extent cx="228600" cy="2286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8683454" w14:textId="77777777" w:rsidR="00CC5D66" w:rsidRPr="00CC5D66" w:rsidRDefault="00CC5D66" w:rsidP="00CC5D66">
            <w:r w:rsidRPr="00CC5D66">
              <w:t>1 - Not at all</w:t>
            </w:r>
          </w:p>
        </w:tc>
      </w:tr>
      <w:tr w:rsidR="00CC5D66" w:rsidRPr="00CC5D66" w14:paraId="7F01DDD6" w14:textId="77777777" w:rsidTr="00500E42">
        <w:tc>
          <w:tcPr>
            <w:tcW w:w="0" w:type="auto"/>
            <w:shd w:val="clear" w:color="auto" w:fill="auto"/>
            <w:tcMar>
              <w:top w:w="0" w:type="dxa"/>
              <w:left w:w="0" w:type="dxa"/>
              <w:bottom w:w="0" w:type="dxa"/>
              <w:right w:w="0" w:type="dxa"/>
            </w:tcMar>
            <w:hideMark/>
          </w:tcPr>
          <w:p w14:paraId="5E6C35E2" w14:textId="77777777" w:rsidR="00CC5D66" w:rsidRPr="00CC5D66" w:rsidRDefault="00CC5D66" w:rsidP="00CC5D66">
            <w:r w:rsidRPr="00CC5D66">
              <w:rPr>
                <w:noProof/>
              </w:rPr>
              <w:drawing>
                <wp:inline distT="0" distB="0" distL="0" distR="0" wp14:anchorId="5D0647DE" wp14:editId="54FFE48B">
                  <wp:extent cx="228600" cy="2286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85C10EA" w14:textId="77777777" w:rsidR="00CC5D66" w:rsidRPr="00CC5D66" w:rsidRDefault="00CC5D66" w:rsidP="00CC5D66">
            <w:r w:rsidRPr="00CC5D66">
              <w:t>2 - Not very well</w:t>
            </w:r>
          </w:p>
        </w:tc>
      </w:tr>
      <w:tr w:rsidR="00CC5D66" w:rsidRPr="00CC5D66" w14:paraId="38D06C2F" w14:textId="77777777" w:rsidTr="00500E42">
        <w:tc>
          <w:tcPr>
            <w:tcW w:w="0" w:type="auto"/>
            <w:shd w:val="clear" w:color="auto" w:fill="auto"/>
            <w:tcMar>
              <w:top w:w="0" w:type="dxa"/>
              <w:left w:w="0" w:type="dxa"/>
              <w:bottom w:w="0" w:type="dxa"/>
              <w:right w:w="0" w:type="dxa"/>
            </w:tcMar>
            <w:hideMark/>
          </w:tcPr>
          <w:p w14:paraId="05A84C43" w14:textId="77777777" w:rsidR="00CC5D66" w:rsidRPr="00CC5D66" w:rsidRDefault="00CC5D66" w:rsidP="00CC5D66">
            <w:r w:rsidRPr="00CC5D66">
              <w:rPr>
                <w:noProof/>
              </w:rPr>
              <w:drawing>
                <wp:inline distT="0" distB="0" distL="0" distR="0" wp14:anchorId="77EF7A9D" wp14:editId="393FDC3C">
                  <wp:extent cx="228600" cy="2286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4826103" w14:textId="77777777" w:rsidR="00CC5D66" w:rsidRPr="00CC5D66" w:rsidRDefault="00CC5D66" w:rsidP="00CC5D66">
            <w:r w:rsidRPr="00CC5D66">
              <w:t>3 - Average ability</w:t>
            </w:r>
          </w:p>
        </w:tc>
      </w:tr>
      <w:tr w:rsidR="00CC5D66" w:rsidRPr="00CC5D66" w14:paraId="17D37CC1" w14:textId="77777777" w:rsidTr="00500E42">
        <w:tc>
          <w:tcPr>
            <w:tcW w:w="0" w:type="auto"/>
            <w:shd w:val="clear" w:color="auto" w:fill="auto"/>
            <w:tcMar>
              <w:top w:w="0" w:type="dxa"/>
              <w:left w:w="0" w:type="dxa"/>
              <w:bottom w:w="0" w:type="dxa"/>
              <w:right w:w="0" w:type="dxa"/>
            </w:tcMar>
            <w:hideMark/>
          </w:tcPr>
          <w:p w14:paraId="2ED3147A" w14:textId="77777777" w:rsidR="00CC5D66" w:rsidRPr="00CC5D66" w:rsidRDefault="00CC5D66" w:rsidP="00CC5D66">
            <w:r w:rsidRPr="00CC5D66">
              <w:rPr>
                <w:noProof/>
              </w:rPr>
              <w:drawing>
                <wp:inline distT="0" distB="0" distL="0" distR="0" wp14:anchorId="61F0C5BB" wp14:editId="6CDE9243">
                  <wp:extent cx="2286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2C55825" w14:textId="77777777" w:rsidR="00CC5D66" w:rsidRPr="00CC5D66" w:rsidRDefault="00CC5D66" w:rsidP="00CC5D66">
            <w:r w:rsidRPr="00CC5D66">
              <w:t>4 - Quite well</w:t>
            </w:r>
          </w:p>
        </w:tc>
      </w:tr>
      <w:tr w:rsidR="00CC5D66" w:rsidRPr="00CC5D66" w14:paraId="08004D10" w14:textId="77777777" w:rsidTr="00500E42">
        <w:tc>
          <w:tcPr>
            <w:tcW w:w="0" w:type="auto"/>
            <w:shd w:val="clear" w:color="auto" w:fill="auto"/>
            <w:tcMar>
              <w:top w:w="0" w:type="dxa"/>
              <w:left w:w="0" w:type="dxa"/>
              <w:bottom w:w="0" w:type="dxa"/>
              <w:right w:w="0" w:type="dxa"/>
            </w:tcMar>
            <w:hideMark/>
          </w:tcPr>
          <w:p w14:paraId="2765AE97" w14:textId="77777777" w:rsidR="00CC5D66" w:rsidRPr="00CC5D66" w:rsidRDefault="00CC5D66" w:rsidP="00CC5D66">
            <w:r w:rsidRPr="00CC5D66">
              <w:rPr>
                <w:noProof/>
              </w:rPr>
              <w:drawing>
                <wp:inline distT="0" distB="0" distL="0" distR="0" wp14:anchorId="319E13CB" wp14:editId="186A2B8A">
                  <wp:extent cx="228600" cy="2286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2E78C5C" w14:textId="77777777" w:rsidR="00CC5D66" w:rsidRPr="00CC5D66" w:rsidRDefault="00CC5D66" w:rsidP="00CC5D66">
            <w:r w:rsidRPr="00CC5D66">
              <w:t>5 - Very well</w:t>
            </w:r>
          </w:p>
        </w:tc>
      </w:tr>
      <w:tr w:rsidR="00CC5D66" w:rsidRPr="00CC5D66" w14:paraId="1F3F23A0" w14:textId="77777777" w:rsidTr="00500E42">
        <w:tc>
          <w:tcPr>
            <w:tcW w:w="0" w:type="auto"/>
            <w:shd w:val="clear" w:color="auto" w:fill="auto"/>
            <w:tcMar>
              <w:top w:w="0" w:type="dxa"/>
              <w:left w:w="0" w:type="dxa"/>
              <w:bottom w:w="0" w:type="dxa"/>
              <w:right w:w="0" w:type="dxa"/>
            </w:tcMar>
            <w:hideMark/>
          </w:tcPr>
          <w:p w14:paraId="0E9915AA" w14:textId="77777777" w:rsidR="00CC5D66" w:rsidRPr="00CC5D66" w:rsidRDefault="00CC5D66" w:rsidP="00CC5D66">
            <w:r w:rsidRPr="00CC5D66">
              <w:rPr>
                <w:noProof/>
              </w:rPr>
              <w:drawing>
                <wp:inline distT="0" distB="0" distL="0" distR="0" wp14:anchorId="3C1509FA" wp14:editId="0E2C822E">
                  <wp:extent cx="228600" cy="2286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1E0E3BB"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05850B5B" w14:textId="77777777" w:rsidTr="00500E42">
              <w:tc>
                <w:tcPr>
                  <w:tcW w:w="0" w:type="auto"/>
                  <w:shd w:val="clear" w:color="auto" w:fill="FFFFFF"/>
                  <w:tcMar>
                    <w:top w:w="0" w:type="dxa"/>
                    <w:left w:w="0" w:type="dxa"/>
                    <w:bottom w:w="0" w:type="dxa"/>
                    <w:right w:w="0" w:type="dxa"/>
                  </w:tcMar>
                  <w:vAlign w:val="center"/>
                  <w:hideMark/>
                </w:tcPr>
                <w:p w14:paraId="4B8D4461" w14:textId="77777777" w:rsidR="00CC5D66" w:rsidRPr="00CC5D66" w:rsidRDefault="00CC5D66" w:rsidP="00CC5D66">
                  <w:r w:rsidRPr="00CC5D66">
                    <w:t> </w:t>
                  </w:r>
                </w:p>
              </w:tc>
            </w:tr>
          </w:tbl>
          <w:p w14:paraId="5C115037" w14:textId="77777777" w:rsidR="00CC5D66" w:rsidRPr="00CC5D66" w:rsidRDefault="00CC5D66" w:rsidP="00CC5D66"/>
        </w:tc>
      </w:tr>
    </w:tbl>
    <w:p w14:paraId="54467C34" w14:textId="77777777" w:rsidR="00CC5D66" w:rsidRPr="00CC5D66" w:rsidRDefault="00CC5D66" w:rsidP="00CC5D66">
      <w:r w:rsidRPr="00CC5D66">
        <w:t> </w:t>
      </w:r>
    </w:p>
    <w:p w14:paraId="2F17B0E2" w14:textId="77777777" w:rsidR="00CC5D66" w:rsidRPr="00CC5D66" w:rsidRDefault="00CC5D66" w:rsidP="00CC5D66">
      <w:r w:rsidRPr="00CC5D66">
        <w:t xml:space="preserve">24. How well can you recommend or prescribe approved mobile health applications such as the NHS app, mHealth, Hope For The Community, MDCalc or Keele Pain Recorder? </w:t>
      </w:r>
    </w:p>
    <w:p w14:paraId="3AE98759"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24E8831B" w14:textId="77777777" w:rsidTr="00500E42">
        <w:tc>
          <w:tcPr>
            <w:tcW w:w="0" w:type="auto"/>
            <w:shd w:val="clear" w:color="auto" w:fill="auto"/>
            <w:tcMar>
              <w:top w:w="0" w:type="dxa"/>
              <w:left w:w="0" w:type="dxa"/>
              <w:bottom w:w="0" w:type="dxa"/>
              <w:right w:w="0" w:type="dxa"/>
            </w:tcMar>
            <w:hideMark/>
          </w:tcPr>
          <w:p w14:paraId="2BFA327B" w14:textId="77777777" w:rsidR="00CC5D66" w:rsidRPr="00CC5D66" w:rsidRDefault="00CC5D66" w:rsidP="00CC5D66">
            <w:r w:rsidRPr="00CC5D66">
              <w:rPr>
                <w:noProof/>
              </w:rPr>
              <w:drawing>
                <wp:inline distT="0" distB="0" distL="0" distR="0" wp14:anchorId="5C8AE7B1" wp14:editId="57E747FE">
                  <wp:extent cx="228600" cy="2286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86F67A9" w14:textId="77777777" w:rsidR="00CC5D66" w:rsidRPr="00CC5D66" w:rsidRDefault="00CC5D66" w:rsidP="00CC5D66">
            <w:r w:rsidRPr="00CC5D66">
              <w:t>1 - Not at all</w:t>
            </w:r>
          </w:p>
        </w:tc>
      </w:tr>
      <w:tr w:rsidR="00CC5D66" w:rsidRPr="00CC5D66" w14:paraId="6D0ABB97" w14:textId="77777777" w:rsidTr="00500E42">
        <w:tc>
          <w:tcPr>
            <w:tcW w:w="0" w:type="auto"/>
            <w:shd w:val="clear" w:color="auto" w:fill="auto"/>
            <w:tcMar>
              <w:top w:w="0" w:type="dxa"/>
              <w:left w:w="0" w:type="dxa"/>
              <w:bottom w:w="0" w:type="dxa"/>
              <w:right w:w="0" w:type="dxa"/>
            </w:tcMar>
            <w:hideMark/>
          </w:tcPr>
          <w:p w14:paraId="06FA6BF1" w14:textId="77777777" w:rsidR="00CC5D66" w:rsidRPr="00CC5D66" w:rsidRDefault="00CC5D66" w:rsidP="00CC5D66">
            <w:r w:rsidRPr="00CC5D66">
              <w:rPr>
                <w:noProof/>
              </w:rPr>
              <w:drawing>
                <wp:inline distT="0" distB="0" distL="0" distR="0" wp14:anchorId="5EC1BB2E" wp14:editId="4936C0BB">
                  <wp:extent cx="228600" cy="2286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00BBAD1" w14:textId="77777777" w:rsidR="00CC5D66" w:rsidRPr="00CC5D66" w:rsidRDefault="00CC5D66" w:rsidP="00CC5D66">
            <w:r w:rsidRPr="00CC5D66">
              <w:t>2 - Not very well</w:t>
            </w:r>
          </w:p>
        </w:tc>
      </w:tr>
      <w:tr w:rsidR="00CC5D66" w:rsidRPr="00CC5D66" w14:paraId="148DDA6C" w14:textId="77777777" w:rsidTr="00500E42">
        <w:tc>
          <w:tcPr>
            <w:tcW w:w="0" w:type="auto"/>
            <w:shd w:val="clear" w:color="auto" w:fill="auto"/>
            <w:tcMar>
              <w:top w:w="0" w:type="dxa"/>
              <w:left w:w="0" w:type="dxa"/>
              <w:bottom w:w="0" w:type="dxa"/>
              <w:right w:w="0" w:type="dxa"/>
            </w:tcMar>
            <w:hideMark/>
          </w:tcPr>
          <w:p w14:paraId="4FCB7DA0" w14:textId="77777777" w:rsidR="00CC5D66" w:rsidRPr="00CC5D66" w:rsidRDefault="00CC5D66" w:rsidP="00CC5D66">
            <w:r w:rsidRPr="00CC5D66">
              <w:rPr>
                <w:noProof/>
              </w:rPr>
              <w:drawing>
                <wp:inline distT="0" distB="0" distL="0" distR="0" wp14:anchorId="548CAAC9" wp14:editId="3380CD97">
                  <wp:extent cx="228600" cy="2286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C9F4102" w14:textId="77777777" w:rsidR="00CC5D66" w:rsidRPr="00CC5D66" w:rsidRDefault="00CC5D66" w:rsidP="00CC5D66">
            <w:r w:rsidRPr="00CC5D66">
              <w:t>3 - Average ability</w:t>
            </w:r>
          </w:p>
        </w:tc>
      </w:tr>
      <w:tr w:rsidR="00CC5D66" w:rsidRPr="00CC5D66" w14:paraId="6829E346" w14:textId="77777777" w:rsidTr="00500E42">
        <w:tc>
          <w:tcPr>
            <w:tcW w:w="0" w:type="auto"/>
            <w:shd w:val="clear" w:color="auto" w:fill="auto"/>
            <w:tcMar>
              <w:top w:w="0" w:type="dxa"/>
              <w:left w:w="0" w:type="dxa"/>
              <w:bottom w:w="0" w:type="dxa"/>
              <w:right w:w="0" w:type="dxa"/>
            </w:tcMar>
            <w:hideMark/>
          </w:tcPr>
          <w:p w14:paraId="21011BE8" w14:textId="77777777" w:rsidR="00CC5D66" w:rsidRPr="00CC5D66" w:rsidRDefault="00CC5D66" w:rsidP="00CC5D66">
            <w:r w:rsidRPr="00CC5D66">
              <w:rPr>
                <w:noProof/>
              </w:rPr>
              <w:drawing>
                <wp:inline distT="0" distB="0" distL="0" distR="0" wp14:anchorId="6F5BFB42" wp14:editId="36C31846">
                  <wp:extent cx="228600" cy="2286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2984F60" w14:textId="77777777" w:rsidR="00CC5D66" w:rsidRPr="00CC5D66" w:rsidRDefault="00CC5D66" w:rsidP="00CC5D66">
            <w:r w:rsidRPr="00CC5D66">
              <w:t>4 - Quite well</w:t>
            </w:r>
          </w:p>
        </w:tc>
      </w:tr>
      <w:tr w:rsidR="00CC5D66" w:rsidRPr="00CC5D66" w14:paraId="269EE084" w14:textId="77777777" w:rsidTr="00500E42">
        <w:tc>
          <w:tcPr>
            <w:tcW w:w="0" w:type="auto"/>
            <w:shd w:val="clear" w:color="auto" w:fill="auto"/>
            <w:tcMar>
              <w:top w:w="0" w:type="dxa"/>
              <w:left w:w="0" w:type="dxa"/>
              <w:bottom w:w="0" w:type="dxa"/>
              <w:right w:w="0" w:type="dxa"/>
            </w:tcMar>
            <w:hideMark/>
          </w:tcPr>
          <w:p w14:paraId="2A00E69F" w14:textId="77777777" w:rsidR="00CC5D66" w:rsidRPr="00CC5D66" w:rsidRDefault="00CC5D66" w:rsidP="00CC5D66">
            <w:r w:rsidRPr="00CC5D66">
              <w:rPr>
                <w:noProof/>
              </w:rPr>
              <w:drawing>
                <wp:inline distT="0" distB="0" distL="0" distR="0" wp14:anchorId="758714A9" wp14:editId="5A30926D">
                  <wp:extent cx="228600" cy="2286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F9C34B4" w14:textId="77777777" w:rsidR="00CC5D66" w:rsidRPr="00CC5D66" w:rsidRDefault="00CC5D66" w:rsidP="00CC5D66">
            <w:r w:rsidRPr="00CC5D66">
              <w:t>5 - Very well</w:t>
            </w:r>
          </w:p>
        </w:tc>
      </w:tr>
      <w:tr w:rsidR="00CC5D66" w:rsidRPr="00CC5D66" w14:paraId="164FF7EE" w14:textId="77777777" w:rsidTr="00500E42">
        <w:tc>
          <w:tcPr>
            <w:tcW w:w="0" w:type="auto"/>
            <w:shd w:val="clear" w:color="auto" w:fill="auto"/>
            <w:tcMar>
              <w:top w:w="0" w:type="dxa"/>
              <w:left w:w="0" w:type="dxa"/>
              <w:bottom w:w="0" w:type="dxa"/>
              <w:right w:w="0" w:type="dxa"/>
            </w:tcMar>
            <w:hideMark/>
          </w:tcPr>
          <w:p w14:paraId="3817FCFF" w14:textId="77777777" w:rsidR="00CC5D66" w:rsidRPr="00CC5D66" w:rsidRDefault="00CC5D66" w:rsidP="00CC5D66">
            <w:r w:rsidRPr="00CC5D66">
              <w:rPr>
                <w:noProof/>
              </w:rPr>
              <w:drawing>
                <wp:inline distT="0" distB="0" distL="0" distR="0" wp14:anchorId="146E4355" wp14:editId="6519BE49">
                  <wp:extent cx="228600" cy="2286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B51A2B3"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5B48CF96" w14:textId="77777777" w:rsidTr="00500E42">
              <w:tc>
                <w:tcPr>
                  <w:tcW w:w="0" w:type="auto"/>
                  <w:shd w:val="clear" w:color="auto" w:fill="FFFFFF"/>
                  <w:tcMar>
                    <w:top w:w="0" w:type="dxa"/>
                    <w:left w:w="0" w:type="dxa"/>
                    <w:bottom w:w="0" w:type="dxa"/>
                    <w:right w:w="0" w:type="dxa"/>
                  </w:tcMar>
                  <w:vAlign w:val="center"/>
                  <w:hideMark/>
                </w:tcPr>
                <w:p w14:paraId="55DB5B42" w14:textId="77777777" w:rsidR="00CC5D66" w:rsidRPr="00CC5D66" w:rsidRDefault="00CC5D66" w:rsidP="00CC5D66">
                  <w:r w:rsidRPr="00CC5D66">
                    <w:t> </w:t>
                  </w:r>
                </w:p>
              </w:tc>
            </w:tr>
          </w:tbl>
          <w:p w14:paraId="13509AD1" w14:textId="77777777" w:rsidR="00CC5D66" w:rsidRPr="00CC5D66" w:rsidRDefault="00CC5D66" w:rsidP="00CC5D66"/>
        </w:tc>
      </w:tr>
    </w:tbl>
    <w:p w14:paraId="14E71B30" w14:textId="77777777" w:rsidR="00CC5D66" w:rsidRPr="00CC5D66" w:rsidRDefault="00CC5D66" w:rsidP="00CC5D66">
      <w:r w:rsidRPr="00CC5D66">
        <w:t> </w:t>
      </w:r>
    </w:p>
    <w:p w14:paraId="010ABCFC" w14:textId="77777777" w:rsidR="00CC5D66" w:rsidRPr="00CC5D66" w:rsidRDefault="00CC5D66" w:rsidP="00CC5D66">
      <w:r w:rsidRPr="00CC5D66">
        <w:t>25. Do you have knowledge and understanding of digitally-enabled psychological therapies (online or via mHealth app)?</w:t>
      </w:r>
      <w:r w:rsidRPr="00CC5D66">
        <w:br/>
        <w:t xml:space="preserve">(e.g. IAPT, Woebot Health, Hub for Hope) </w:t>
      </w:r>
    </w:p>
    <w:p w14:paraId="1400BA09"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4E735EA5" w14:textId="77777777" w:rsidTr="00500E42">
        <w:tc>
          <w:tcPr>
            <w:tcW w:w="0" w:type="auto"/>
            <w:shd w:val="clear" w:color="auto" w:fill="auto"/>
            <w:tcMar>
              <w:top w:w="0" w:type="dxa"/>
              <w:left w:w="0" w:type="dxa"/>
              <w:bottom w:w="0" w:type="dxa"/>
              <w:right w:w="0" w:type="dxa"/>
            </w:tcMar>
            <w:hideMark/>
          </w:tcPr>
          <w:p w14:paraId="7AED9E5E" w14:textId="77777777" w:rsidR="00CC5D66" w:rsidRPr="00CC5D66" w:rsidRDefault="00CC5D66" w:rsidP="00CC5D66">
            <w:r w:rsidRPr="00CC5D66">
              <w:rPr>
                <w:noProof/>
              </w:rPr>
              <w:drawing>
                <wp:inline distT="0" distB="0" distL="0" distR="0" wp14:anchorId="27A5EF61" wp14:editId="23DD358E">
                  <wp:extent cx="228600" cy="228600"/>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8E18336" w14:textId="77777777" w:rsidR="00CC5D66" w:rsidRPr="00CC5D66" w:rsidRDefault="00CC5D66" w:rsidP="00CC5D66">
            <w:r w:rsidRPr="00CC5D66">
              <w:t>1 - No knowledge and understanding</w:t>
            </w:r>
          </w:p>
        </w:tc>
      </w:tr>
      <w:tr w:rsidR="00CC5D66" w:rsidRPr="00CC5D66" w14:paraId="65227CBD" w14:textId="77777777" w:rsidTr="00500E42">
        <w:tc>
          <w:tcPr>
            <w:tcW w:w="0" w:type="auto"/>
            <w:shd w:val="clear" w:color="auto" w:fill="auto"/>
            <w:tcMar>
              <w:top w:w="0" w:type="dxa"/>
              <w:left w:w="0" w:type="dxa"/>
              <w:bottom w:w="0" w:type="dxa"/>
              <w:right w:w="0" w:type="dxa"/>
            </w:tcMar>
            <w:hideMark/>
          </w:tcPr>
          <w:p w14:paraId="3B02CA57" w14:textId="77777777" w:rsidR="00CC5D66" w:rsidRPr="00CC5D66" w:rsidRDefault="00CC5D66" w:rsidP="00CC5D66">
            <w:r w:rsidRPr="00CC5D66">
              <w:rPr>
                <w:noProof/>
              </w:rPr>
              <w:drawing>
                <wp:inline distT="0" distB="0" distL="0" distR="0" wp14:anchorId="785C4FD7" wp14:editId="086FE159">
                  <wp:extent cx="228600" cy="22860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51942BF" w14:textId="77777777" w:rsidR="00CC5D66" w:rsidRPr="00CC5D66" w:rsidRDefault="00CC5D66" w:rsidP="00CC5D66">
            <w:r w:rsidRPr="00CC5D66">
              <w:t>2 - Limited knowledge and understanding</w:t>
            </w:r>
          </w:p>
        </w:tc>
      </w:tr>
      <w:tr w:rsidR="00CC5D66" w:rsidRPr="00CC5D66" w14:paraId="6A15696A" w14:textId="77777777" w:rsidTr="00500E42">
        <w:tc>
          <w:tcPr>
            <w:tcW w:w="0" w:type="auto"/>
            <w:shd w:val="clear" w:color="auto" w:fill="auto"/>
            <w:tcMar>
              <w:top w:w="0" w:type="dxa"/>
              <w:left w:w="0" w:type="dxa"/>
              <w:bottom w:w="0" w:type="dxa"/>
              <w:right w:w="0" w:type="dxa"/>
            </w:tcMar>
            <w:hideMark/>
          </w:tcPr>
          <w:p w14:paraId="77185977" w14:textId="77777777" w:rsidR="00CC5D66" w:rsidRPr="00CC5D66" w:rsidRDefault="00CC5D66" w:rsidP="00CC5D66">
            <w:r w:rsidRPr="00CC5D66">
              <w:rPr>
                <w:noProof/>
              </w:rPr>
              <w:drawing>
                <wp:inline distT="0" distB="0" distL="0" distR="0" wp14:anchorId="4724B8B9" wp14:editId="66CF5D2F">
                  <wp:extent cx="228600" cy="2286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C2D1F44" w14:textId="77777777" w:rsidR="00CC5D66" w:rsidRPr="00CC5D66" w:rsidRDefault="00CC5D66" w:rsidP="00CC5D66">
            <w:r w:rsidRPr="00CC5D66">
              <w:t>3 - Average knowledge and understanding</w:t>
            </w:r>
          </w:p>
        </w:tc>
      </w:tr>
      <w:tr w:rsidR="00CC5D66" w:rsidRPr="00CC5D66" w14:paraId="33E84CA3" w14:textId="77777777" w:rsidTr="00500E42">
        <w:tc>
          <w:tcPr>
            <w:tcW w:w="0" w:type="auto"/>
            <w:shd w:val="clear" w:color="auto" w:fill="auto"/>
            <w:tcMar>
              <w:top w:w="0" w:type="dxa"/>
              <w:left w:w="0" w:type="dxa"/>
              <w:bottom w:w="0" w:type="dxa"/>
              <w:right w:w="0" w:type="dxa"/>
            </w:tcMar>
            <w:hideMark/>
          </w:tcPr>
          <w:p w14:paraId="5279EF22" w14:textId="77777777" w:rsidR="00CC5D66" w:rsidRPr="00CC5D66" w:rsidRDefault="00CC5D66" w:rsidP="00CC5D66">
            <w:r w:rsidRPr="00CC5D66">
              <w:rPr>
                <w:noProof/>
              </w:rPr>
              <w:drawing>
                <wp:inline distT="0" distB="0" distL="0" distR="0" wp14:anchorId="3C36B4F5" wp14:editId="19C8EF87">
                  <wp:extent cx="228600" cy="2286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AD7CD36" w14:textId="77777777" w:rsidR="00CC5D66" w:rsidRPr="00CC5D66" w:rsidRDefault="00CC5D66" w:rsidP="00CC5D66">
            <w:r w:rsidRPr="00CC5D66">
              <w:t>4 - Good knowledge and understanding</w:t>
            </w:r>
          </w:p>
        </w:tc>
      </w:tr>
      <w:tr w:rsidR="00CC5D66" w:rsidRPr="00CC5D66" w14:paraId="06AD0743" w14:textId="77777777" w:rsidTr="00500E42">
        <w:tc>
          <w:tcPr>
            <w:tcW w:w="0" w:type="auto"/>
            <w:shd w:val="clear" w:color="auto" w:fill="auto"/>
            <w:tcMar>
              <w:top w:w="0" w:type="dxa"/>
              <w:left w:w="0" w:type="dxa"/>
              <w:bottom w:w="0" w:type="dxa"/>
              <w:right w:w="0" w:type="dxa"/>
            </w:tcMar>
            <w:hideMark/>
          </w:tcPr>
          <w:p w14:paraId="71D0CFA5" w14:textId="77777777" w:rsidR="00CC5D66" w:rsidRPr="00CC5D66" w:rsidRDefault="00CC5D66" w:rsidP="00CC5D66">
            <w:r w:rsidRPr="00CC5D66">
              <w:rPr>
                <w:noProof/>
              </w:rPr>
              <w:drawing>
                <wp:inline distT="0" distB="0" distL="0" distR="0" wp14:anchorId="4C99BD53" wp14:editId="4100E43B">
                  <wp:extent cx="228600" cy="2286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2BAE340" w14:textId="77777777" w:rsidR="00CC5D66" w:rsidRPr="00CC5D66" w:rsidRDefault="00CC5D66" w:rsidP="00CC5D66">
            <w:r w:rsidRPr="00CC5D66">
              <w:t>5 - Excellent knowledge and understanding</w:t>
            </w:r>
          </w:p>
        </w:tc>
      </w:tr>
      <w:tr w:rsidR="00CC5D66" w:rsidRPr="00CC5D66" w14:paraId="0159E5A8" w14:textId="77777777" w:rsidTr="00500E42">
        <w:tc>
          <w:tcPr>
            <w:tcW w:w="0" w:type="auto"/>
            <w:shd w:val="clear" w:color="auto" w:fill="auto"/>
            <w:tcMar>
              <w:top w:w="0" w:type="dxa"/>
              <w:left w:w="0" w:type="dxa"/>
              <w:bottom w:w="0" w:type="dxa"/>
              <w:right w:w="0" w:type="dxa"/>
            </w:tcMar>
            <w:hideMark/>
          </w:tcPr>
          <w:p w14:paraId="36FC564E" w14:textId="77777777" w:rsidR="00CC5D66" w:rsidRPr="00CC5D66" w:rsidRDefault="00CC5D66" w:rsidP="00CC5D66">
            <w:r w:rsidRPr="00CC5D66">
              <w:rPr>
                <w:noProof/>
              </w:rPr>
              <w:drawing>
                <wp:inline distT="0" distB="0" distL="0" distR="0" wp14:anchorId="5A40856C" wp14:editId="784B5FD7">
                  <wp:extent cx="2286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987B453"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23E9542F" w14:textId="77777777" w:rsidTr="00500E42">
              <w:tc>
                <w:tcPr>
                  <w:tcW w:w="0" w:type="auto"/>
                  <w:shd w:val="clear" w:color="auto" w:fill="FFFFFF"/>
                  <w:tcMar>
                    <w:top w:w="0" w:type="dxa"/>
                    <w:left w:w="0" w:type="dxa"/>
                    <w:bottom w:w="0" w:type="dxa"/>
                    <w:right w:w="0" w:type="dxa"/>
                  </w:tcMar>
                  <w:vAlign w:val="center"/>
                  <w:hideMark/>
                </w:tcPr>
                <w:p w14:paraId="361D7A4B" w14:textId="77777777" w:rsidR="00CC5D66" w:rsidRPr="00CC5D66" w:rsidRDefault="00CC5D66" w:rsidP="00CC5D66">
                  <w:r w:rsidRPr="00CC5D66">
                    <w:t> </w:t>
                  </w:r>
                </w:p>
              </w:tc>
            </w:tr>
          </w:tbl>
          <w:p w14:paraId="494F46BF" w14:textId="77777777" w:rsidR="00CC5D66" w:rsidRPr="00CC5D66" w:rsidRDefault="00CC5D66" w:rsidP="00CC5D66"/>
        </w:tc>
      </w:tr>
    </w:tbl>
    <w:p w14:paraId="70CC1075" w14:textId="77777777" w:rsidR="00CC5D66" w:rsidRPr="00CC5D66" w:rsidRDefault="00CC5D66" w:rsidP="00CC5D66">
      <w:r w:rsidRPr="00CC5D66">
        <w:t> </w:t>
      </w:r>
    </w:p>
    <w:p w14:paraId="5FA03BB5" w14:textId="77777777" w:rsidR="00CC5D66" w:rsidRPr="00CC5D66" w:rsidRDefault="00CC5D66" w:rsidP="00CC5D66">
      <w:r w:rsidRPr="00CC5D66">
        <w:t xml:space="preserve">26. How well can you view and / or capture patient data at the point of care via: </w:t>
      </w:r>
    </w:p>
    <w:p w14:paraId="211F8704" w14:textId="77777777" w:rsidR="00CC5D66" w:rsidRPr="00CC5D66" w:rsidRDefault="00CC5D66" w:rsidP="00CC5D66"/>
    <w:tbl>
      <w:tblPr>
        <w:tblW w:w="0" w:type="auto"/>
        <w:tblCellMar>
          <w:top w:w="15" w:type="dxa"/>
          <w:left w:w="15" w:type="dxa"/>
          <w:bottom w:w="15" w:type="dxa"/>
          <w:right w:w="15" w:type="dxa"/>
        </w:tblCellMar>
        <w:tblLook w:val="04A0" w:firstRow="1" w:lastRow="0" w:firstColumn="1" w:lastColumn="0" w:noHBand="0" w:noVBand="1"/>
      </w:tblPr>
      <w:tblGrid>
        <w:gridCol w:w="3150"/>
        <w:gridCol w:w="1733"/>
        <w:gridCol w:w="1733"/>
        <w:gridCol w:w="1733"/>
        <w:gridCol w:w="1733"/>
        <w:gridCol w:w="1733"/>
        <w:gridCol w:w="1734"/>
      </w:tblGrid>
      <w:tr w:rsidR="00CC5D66" w:rsidRPr="00CC5D66" w14:paraId="1506C09C" w14:textId="77777777" w:rsidTr="00500E42">
        <w:trPr>
          <w:tblHeader/>
        </w:trPr>
        <w:tc>
          <w:tcPr>
            <w:tcW w:w="1000" w:type="pct"/>
            <w:shd w:val="clear" w:color="auto" w:fill="auto"/>
            <w:tcMar>
              <w:top w:w="0" w:type="dxa"/>
              <w:left w:w="0" w:type="dxa"/>
              <w:bottom w:w="0" w:type="dxa"/>
              <w:right w:w="0" w:type="dxa"/>
            </w:tcMar>
            <w:vAlign w:val="center"/>
            <w:hideMark/>
          </w:tcPr>
          <w:p w14:paraId="518B6C62" w14:textId="77777777" w:rsidR="00CC5D66" w:rsidRPr="00CC5D66" w:rsidRDefault="00CC5D66" w:rsidP="00CC5D66"/>
        </w:tc>
        <w:tc>
          <w:tcPr>
            <w:tcW w:w="550" w:type="pct"/>
            <w:shd w:val="clear" w:color="auto" w:fill="auto"/>
            <w:tcMar>
              <w:top w:w="0" w:type="dxa"/>
              <w:left w:w="0" w:type="dxa"/>
              <w:bottom w:w="0" w:type="dxa"/>
              <w:right w:w="0" w:type="dxa"/>
            </w:tcMar>
            <w:vAlign w:val="center"/>
            <w:hideMark/>
          </w:tcPr>
          <w:p w14:paraId="6CC9D3D3" w14:textId="77777777" w:rsidR="00CC5D66" w:rsidRPr="00CC5D66" w:rsidRDefault="00CC5D66" w:rsidP="00CC5D66">
            <w:r w:rsidRPr="00CC5D66">
              <w:t>Not at all</w:t>
            </w:r>
          </w:p>
        </w:tc>
        <w:tc>
          <w:tcPr>
            <w:tcW w:w="550" w:type="pct"/>
            <w:shd w:val="clear" w:color="auto" w:fill="auto"/>
            <w:tcMar>
              <w:top w:w="0" w:type="dxa"/>
              <w:left w:w="0" w:type="dxa"/>
              <w:bottom w:w="0" w:type="dxa"/>
              <w:right w:w="0" w:type="dxa"/>
            </w:tcMar>
            <w:vAlign w:val="center"/>
            <w:hideMark/>
          </w:tcPr>
          <w:p w14:paraId="15D038E5" w14:textId="77777777" w:rsidR="00CC5D66" w:rsidRPr="00CC5D66" w:rsidRDefault="00CC5D66" w:rsidP="00CC5D66">
            <w:r w:rsidRPr="00CC5D66">
              <w:t>Not very well</w:t>
            </w:r>
          </w:p>
        </w:tc>
        <w:tc>
          <w:tcPr>
            <w:tcW w:w="550" w:type="pct"/>
            <w:shd w:val="clear" w:color="auto" w:fill="auto"/>
            <w:tcMar>
              <w:top w:w="0" w:type="dxa"/>
              <w:left w:w="0" w:type="dxa"/>
              <w:bottom w:w="0" w:type="dxa"/>
              <w:right w:w="0" w:type="dxa"/>
            </w:tcMar>
            <w:vAlign w:val="center"/>
            <w:hideMark/>
          </w:tcPr>
          <w:p w14:paraId="70236AC0" w14:textId="77777777" w:rsidR="00CC5D66" w:rsidRPr="00CC5D66" w:rsidRDefault="00CC5D66" w:rsidP="00CC5D66">
            <w:r w:rsidRPr="00CC5D66">
              <w:t>Average ability</w:t>
            </w:r>
          </w:p>
        </w:tc>
        <w:tc>
          <w:tcPr>
            <w:tcW w:w="550" w:type="pct"/>
            <w:shd w:val="clear" w:color="auto" w:fill="auto"/>
            <w:tcMar>
              <w:top w:w="0" w:type="dxa"/>
              <w:left w:w="0" w:type="dxa"/>
              <w:bottom w:w="0" w:type="dxa"/>
              <w:right w:w="0" w:type="dxa"/>
            </w:tcMar>
            <w:vAlign w:val="center"/>
            <w:hideMark/>
          </w:tcPr>
          <w:p w14:paraId="19C3457B" w14:textId="77777777" w:rsidR="00CC5D66" w:rsidRPr="00CC5D66" w:rsidRDefault="00CC5D66" w:rsidP="00CC5D66">
            <w:r w:rsidRPr="00CC5D66">
              <w:t>Quite well</w:t>
            </w:r>
          </w:p>
        </w:tc>
        <w:tc>
          <w:tcPr>
            <w:tcW w:w="550" w:type="pct"/>
            <w:shd w:val="clear" w:color="auto" w:fill="auto"/>
            <w:tcMar>
              <w:top w:w="0" w:type="dxa"/>
              <w:left w:w="0" w:type="dxa"/>
              <w:bottom w:w="0" w:type="dxa"/>
              <w:right w:w="0" w:type="dxa"/>
            </w:tcMar>
            <w:vAlign w:val="center"/>
            <w:hideMark/>
          </w:tcPr>
          <w:p w14:paraId="734D51BA" w14:textId="77777777" w:rsidR="00CC5D66" w:rsidRPr="00CC5D66" w:rsidRDefault="00CC5D66" w:rsidP="00CC5D66">
            <w:r w:rsidRPr="00CC5D66">
              <w:t>Very well</w:t>
            </w:r>
          </w:p>
        </w:tc>
        <w:tc>
          <w:tcPr>
            <w:tcW w:w="550" w:type="pct"/>
            <w:shd w:val="clear" w:color="auto" w:fill="auto"/>
            <w:tcMar>
              <w:top w:w="0" w:type="dxa"/>
              <w:left w:w="0" w:type="dxa"/>
              <w:bottom w:w="0" w:type="dxa"/>
              <w:right w:w="0" w:type="dxa"/>
            </w:tcMar>
            <w:vAlign w:val="center"/>
            <w:hideMark/>
          </w:tcPr>
          <w:p w14:paraId="784548CC" w14:textId="77777777" w:rsidR="00CC5D66" w:rsidRPr="00CC5D66" w:rsidRDefault="00CC5D66" w:rsidP="00CC5D66">
            <w:r w:rsidRPr="00CC5D66">
              <w:t>N/A</w:t>
            </w:r>
          </w:p>
        </w:tc>
      </w:tr>
      <w:tr w:rsidR="00CC5D66" w:rsidRPr="00CC5D66" w14:paraId="13DA446C" w14:textId="77777777" w:rsidTr="00500E42">
        <w:tc>
          <w:tcPr>
            <w:tcW w:w="0" w:type="auto"/>
            <w:shd w:val="clear" w:color="auto" w:fill="auto"/>
            <w:tcMar>
              <w:top w:w="0" w:type="dxa"/>
              <w:left w:w="0" w:type="dxa"/>
              <w:bottom w:w="0" w:type="dxa"/>
              <w:right w:w="0" w:type="dxa"/>
            </w:tcMar>
            <w:vAlign w:val="center"/>
            <w:hideMark/>
          </w:tcPr>
          <w:p w14:paraId="3F17D5F2" w14:textId="77777777" w:rsidR="00CC5D66" w:rsidRPr="00CC5D66" w:rsidRDefault="00CC5D66" w:rsidP="00CC5D66">
            <w:r w:rsidRPr="00CC5D66">
              <w:t>Hand held devices for patient-reported outcome measures and/ or patient experience data</w:t>
            </w:r>
          </w:p>
        </w:tc>
        <w:tc>
          <w:tcPr>
            <w:tcW w:w="0" w:type="auto"/>
            <w:shd w:val="clear" w:color="auto" w:fill="auto"/>
            <w:tcMar>
              <w:top w:w="0" w:type="dxa"/>
              <w:left w:w="0" w:type="dxa"/>
              <w:bottom w:w="0" w:type="dxa"/>
              <w:right w:w="0" w:type="dxa"/>
            </w:tcMar>
            <w:vAlign w:val="center"/>
            <w:hideMark/>
          </w:tcPr>
          <w:p w14:paraId="10778460" w14:textId="77777777" w:rsidR="00CC5D66" w:rsidRPr="00CC5D66" w:rsidRDefault="00CC5D66" w:rsidP="00CC5D66">
            <w:r w:rsidRPr="00CC5D66">
              <w:rPr>
                <w:noProof/>
              </w:rPr>
              <w:drawing>
                <wp:inline distT="0" distB="0" distL="0" distR="0" wp14:anchorId="7EA8B29D" wp14:editId="28D92673">
                  <wp:extent cx="228600"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1E1A16" w14:textId="77777777" w:rsidR="00CC5D66" w:rsidRPr="00CC5D66" w:rsidRDefault="00CC5D66" w:rsidP="00CC5D66">
            <w:r w:rsidRPr="00CC5D66">
              <w:rPr>
                <w:noProof/>
              </w:rPr>
              <w:drawing>
                <wp:inline distT="0" distB="0" distL="0" distR="0" wp14:anchorId="2DA4D588" wp14:editId="27A08E63">
                  <wp:extent cx="228600" cy="2286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1DB9536" w14:textId="77777777" w:rsidR="00CC5D66" w:rsidRPr="00CC5D66" w:rsidRDefault="00CC5D66" w:rsidP="00CC5D66">
            <w:r w:rsidRPr="00CC5D66">
              <w:rPr>
                <w:noProof/>
              </w:rPr>
              <w:drawing>
                <wp:inline distT="0" distB="0" distL="0" distR="0" wp14:anchorId="5583267C" wp14:editId="23683791">
                  <wp:extent cx="228600" cy="2286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FF7FC93" w14:textId="77777777" w:rsidR="00CC5D66" w:rsidRPr="00CC5D66" w:rsidRDefault="00CC5D66" w:rsidP="00CC5D66">
            <w:r w:rsidRPr="00CC5D66">
              <w:rPr>
                <w:noProof/>
              </w:rPr>
              <w:drawing>
                <wp:inline distT="0" distB="0" distL="0" distR="0" wp14:anchorId="70288B51" wp14:editId="5E7593DE">
                  <wp:extent cx="228600" cy="2286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7A189F0" w14:textId="77777777" w:rsidR="00CC5D66" w:rsidRPr="00CC5D66" w:rsidRDefault="00CC5D66" w:rsidP="00CC5D66">
            <w:r w:rsidRPr="00CC5D66">
              <w:rPr>
                <w:noProof/>
              </w:rPr>
              <w:drawing>
                <wp:inline distT="0" distB="0" distL="0" distR="0" wp14:anchorId="5FB685C9" wp14:editId="78375D90">
                  <wp:extent cx="228600" cy="2286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B35A3D0" w14:textId="77777777" w:rsidR="00CC5D66" w:rsidRPr="00CC5D66" w:rsidRDefault="00CC5D66" w:rsidP="00CC5D66">
            <w:r w:rsidRPr="00CC5D66">
              <w:rPr>
                <w:noProof/>
              </w:rPr>
              <w:drawing>
                <wp:inline distT="0" distB="0" distL="0" distR="0" wp14:anchorId="7F0D4C94" wp14:editId="3C3FBFEE">
                  <wp:extent cx="228600" cy="2286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34E4B592" w14:textId="77777777" w:rsidTr="00500E42">
        <w:tc>
          <w:tcPr>
            <w:tcW w:w="0" w:type="auto"/>
            <w:shd w:val="clear" w:color="auto" w:fill="auto"/>
            <w:tcMar>
              <w:top w:w="0" w:type="dxa"/>
              <w:left w:w="0" w:type="dxa"/>
              <w:bottom w:w="0" w:type="dxa"/>
              <w:right w:w="0" w:type="dxa"/>
            </w:tcMar>
            <w:vAlign w:val="center"/>
            <w:hideMark/>
          </w:tcPr>
          <w:p w14:paraId="377F9F41" w14:textId="77777777" w:rsidR="00CC5D66" w:rsidRPr="00CC5D66" w:rsidRDefault="00CC5D66" w:rsidP="00CC5D66">
            <w:r w:rsidRPr="00CC5D66">
              <w:t>mHealth wearable technologies for personal health and exercise data tracking (e.g. KiActive)</w:t>
            </w:r>
          </w:p>
        </w:tc>
        <w:tc>
          <w:tcPr>
            <w:tcW w:w="0" w:type="auto"/>
            <w:shd w:val="clear" w:color="auto" w:fill="auto"/>
            <w:tcMar>
              <w:top w:w="0" w:type="dxa"/>
              <w:left w:w="0" w:type="dxa"/>
              <w:bottom w:w="0" w:type="dxa"/>
              <w:right w:w="0" w:type="dxa"/>
            </w:tcMar>
            <w:vAlign w:val="center"/>
            <w:hideMark/>
          </w:tcPr>
          <w:p w14:paraId="360D470C" w14:textId="77777777" w:rsidR="00CC5D66" w:rsidRPr="00CC5D66" w:rsidRDefault="00CC5D66" w:rsidP="00CC5D66">
            <w:r w:rsidRPr="00CC5D66">
              <w:rPr>
                <w:noProof/>
              </w:rPr>
              <w:drawing>
                <wp:inline distT="0" distB="0" distL="0" distR="0" wp14:anchorId="74B2D22B" wp14:editId="0B35AB1E">
                  <wp:extent cx="228600" cy="2286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66B674F" w14:textId="77777777" w:rsidR="00CC5D66" w:rsidRPr="00CC5D66" w:rsidRDefault="00CC5D66" w:rsidP="00CC5D66">
            <w:r w:rsidRPr="00CC5D66">
              <w:rPr>
                <w:noProof/>
              </w:rPr>
              <w:drawing>
                <wp:inline distT="0" distB="0" distL="0" distR="0" wp14:anchorId="24F25C2A" wp14:editId="00C68EEE">
                  <wp:extent cx="228600" cy="2286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1671445" w14:textId="77777777" w:rsidR="00CC5D66" w:rsidRPr="00CC5D66" w:rsidRDefault="00CC5D66" w:rsidP="00CC5D66">
            <w:r w:rsidRPr="00CC5D66">
              <w:rPr>
                <w:noProof/>
              </w:rPr>
              <w:drawing>
                <wp:inline distT="0" distB="0" distL="0" distR="0" wp14:anchorId="5C65E181" wp14:editId="4B88EFAD">
                  <wp:extent cx="228600" cy="2286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A817B59" w14:textId="77777777" w:rsidR="00CC5D66" w:rsidRPr="00CC5D66" w:rsidRDefault="00CC5D66" w:rsidP="00CC5D66">
            <w:r w:rsidRPr="00CC5D66">
              <w:rPr>
                <w:noProof/>
              </w:rPr>
              <w:drawing>
                <wp:inline distT="0" distB="0" distL="0" distR="0" wp14:anchorId="5F5F8EAC" wp14:editId="6FF1399E">
                  <wp:extent cx="228600" cy="228600"/>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65EED5" w14:textId="77777777" w:rsidR="00CC5D66" w:rsidRPr="00CC5D66" w:rsidRDefault="00CC5D66" w:rsidP="00CC5D66">
            <w:r w:rsidRPr="00CC5D66">
              <w:rPr>
                <w:noProof/>
              </w:rPr>
              <w:drawing>
                <wp:inline distT="0" distB="0" distL="0" distR="0" wp14:anchorId="143C5A23" wp14:editId="6A5AAE61">
                  <wp:extent cx="228600" cy="22860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58831A0" w14:textId="77777777" w:rsidR="00CC5D66" w:rsidRPr="00CC5D66" w:rsidRDefault="00CC5D66" w:rsidP="00CC5D66">
            <w:r w:rsidRPr="00CC5D66">
              <w:rPr>
                <w:noProof/>
              </w:rPr>
              <w:drawing>
                <wp:inline distT="0" distB="0" distL="0" distR="0" wp14:anchorId="33E0ABE3" wp14:editId="4D2EE57A">
                  <wp:extent cx="228600" cy="22860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244E422B" w14:textId="77777777" w:rsidTr="00500E42">
        <w:tc>
          <w:tcPr>
            <w:tcW w:w="0" w:type="auto"/>
            <w:shd w:val="clear" w:color="auto" w:fill="auto"/>
            <w:tcMar>
              <w:top w:w="0" w:type="dxa"/>
              <w:left w:w="0" w:type="dxa"/>
              <w:bottom w:w="0" w:type="dxa"/>
              <w:right w:w="0" w:type="dxa"/>
            </w:tcMar>
            <w:vAlign w:val="center"/>
            <w:hideMark/>
          </w:tcPr>
          <w:p w14:paraId="451671D6" w14:textId="77777777" w:rsidR="00CC5D66" w:rsidRPr="00CC5D66" w:rsidRDefault="00CC5D66" w:rsidP="00CC5D66">
            <w:r w:rsidRPr="00CC5D66">
              <w:t>Connected medical devices to measure patient physical parameters (e.g. Blood pressure or blood glucose readings)</w:t>
            </w:r>
          </w:p>
        </w:tc>
        <w:tc>
          <w:tcPr>
            <w:tcW w:w="0" w:type="auto"/>
            <w:shd w:val="clear" w:color="auto" w:fill="auto"/>
            <w:tcMar>
              <w:top w:w="0" w:type="dxa"/>
              <w:left w:w="0" w:type="dxa"/>
              <w:bottom w:w="0" w:type="dxa"/>
              <w:right w:w="0" w:type="dxa"/>
            </w:tcMar>
            <w:vAlign w:val="center"/>
            <w:hideMark/>
          </w:tcPr>
          <w:p w14:paraId="091A09BE" w14:textId="77777777" w:rsidR="00CC5D66" w:rsidRPr="00CC5D66" w:rsidRDefault="00CC5D66" w:rsidP="00CC5D66">
            <w:r w:rsidRPr="00CC5D66">
              <w:rPr>
                <w:noProof/>
              </w:rPr>
              <w:drawing>
                <wp:inline distT="0" distB="0" distL="0" distR="0" wp14:anchorId="1B265423" wp14:editId="28767BE3">
                  <wp:extent cx="228600" cy="22860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6F4802F" w14:textId="77777777" w:rsidR="00CC5D66" w:rsidRPr="00CC5D66" w:rsidRDefault="00CC5D66" w:rsidP="00CC5D66">
            <w:r w:rsidRPr="00CC5D66">
              <w:rPr>
                <w:noProof/>
              </w:rPr>
              <w:drawing>
                <wp:inline distT="0" distB="0" distL="0" distR="0" wp14:anchorId="647B7DA4" wp14:editId="708FF609">
                  <wp:extent cx="228600" cy="2286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CE673D3" w14:textId="77777777" w:rsidR="00CC5D66" w:rsidRPr="00CC5D66" w:rsidRDefault="00CC5D66" w:rsidP="00CC5D66">
            <w:r w:rsidRPr="00CC5D66">
              <w:rPr>
                <w:noProof/>
              </w:rPr>
              <w:drawing>
                <wp:inline distT="0" distB="0" distL="0" distR="0" wp14:anchorId="5DDEA1F7" wp14:editId="40F873BF">
                  <wp:extent cx="228600"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FF63CF2" w14:textId="77777777" w:rsidR="00CC5D66" w:rsidRPr="00CC5D66" w:rsidRDefault="00CC5D66" w:rsidP="00CC5D66">
            <w:r w:rsidRPr="00CC5D66">
              <w:rPr>
                <w:noProof/>
              </w:rPr>
              <w:drawing>
                <wp:inline distT="0" distB="0" distL="0" distR="0" wp14:anchorId="167D3943" wp14:editId="5D0A6EC5">
                  <wp:extent cx="2286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48CDAD8" w14:textId="77777777" w:rsidR="00CC5D66" w:rsidRPr="00CC5D66" w:rsidRDefault="00CC5D66" w:rsidP="00CC5D66">
            <w:r w:rsidRPr="00CC5D66">
              <w:rPr>
                <w:noProof/>
              </w:rPr>
              <w:drawing>
                <wp:inline distT="0" distB="0" distL="0" distR="0" wp14:anchorId="74485494" wp14:editId="15E1A9E1">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AB45C85" w14:textId="77777777" w:rsidR="00CC5D66" w:rsidRPr="00CC5D66" w:rsidRDefault="00CC5D66" w:rsidP="00CC5D66">
            <w:r w:rsidRPr="00CC5D66">
              <w:rPr>
                <w:noProof/>
              </w:rPr>
              <w:drawing>
                <wp:inline distT="0" distB="0" distL="0" distR="0" wp14:anchorId="0D3ED6D0" wp14:editId="3EC39446">
                  <wp:extent cx="228600" cy="228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734597AA" w14:textId="77777777" w:rsidTr="00500E42">
        <w:tc>
          <w:tcPr>
            <w:tcW w:w="0" w:type="auto"/>
            <w:shd w:val="clear" w:color="auto" w:fill="auto"/>
            <w:tcMar>
              <w:top w:w="0" w:type="dxa"/>
              <w:left w:w="0" w:type="dxa"/>
              <w:bottom w:w="0" w:type="dxa"/>
              <w:right w:w="0" w:type="dxa"/>
            </w:tcMar>
            <w:vAlign w:val="center"/>
            <w:hideMark/>
          </w:tcPr>
          <w:p w14:paraId="694D3C04" w14:textId="77777777" w:rsidR="00CC5D66" w:rsidRPr="00CC5D66" w:rsidRDefault="00CC5D66" w:rsidP="00CC5D66">
            <w:r w:rsidRPr="00CC5D66">
              <w:t>Digital camera technology to facilitate medical image capture and recording in EHRs</w:t>
            </w:r>
          </w:p>
        </w:tc>
        <w:tc>
          <w:tcPr>
            <w:tcW w:w="0" w:type="auto"/>
            <w:shd w:val="clear" w:color="auto" w:fill="auto"/>
            <w:tcMar>
              <w:top w:w="0" w:type="dxa"/>
              <w:left w:w="0" w:type="dxa"/>
              <w:bottom w:w="0" w:type="dxa"/>
              <w:right w:w="0" w:type="dxa"/>
            </w:tcMar>
            <w:vAlign w:val="center"/>
            <w:hideMark/>
          </w:tcPr>
          <w:p w14:paraId="530461D5" w14:textId="77777777" w:rsidR="00CC5D66" w:rsidRPr="00CC5D66" w:rsidRDefault="00CC5D66" w:rsidP="00CC5D66">
            <w:r w:rsidRPr="00CC5D66">
              <w:rPr>
                <w:noProof/>
              </w:rPr>
              <w:drawing>
                <wp:inline distT="0" distB="0" distL="0" distR="0" wp14:anchorId="701C096F" wp14:editId="7EA2D684">
                  <wp:extent cx="228600" cy="228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A2A164C" w14:textId="77777777" w:rsidR="00CC5D66" w:rsidRPr="00CC5D66" w:rsidRDefault="00CC5D66" w:rsidP="00CC5D66">
            <w:r w:rsidRPr="00CC5D66">
              <w:rPr>
                <w:noProof/>
              </w:rPr>
              <w:drawing>
                <wp:inline distT="0" distB="0" distL="0" distR="0" wp14:anchorId="480C7512" wp14:editId="20F41BC4">
                  <wp:extent cx="228600" cy="228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BA64D5B" w14:textId="77777777" w:rsidR="00CC5D66" w:rsidRPr="00CC5D66" w:rsidRDefault="00CC5D66" w:rsidP="00CC5D66">
            <w:r w:rsidRPr="00CC5D66">
              <w:rPr>
                <w:noProof/>
              </w:rPr>
              <w:drawing>
                <wp:inline distT="0" distB="0" distL="0" distR="0" wp14:anchorId="4FD9FB14" wp14:editId="7882160A">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5F27D8A" w14:textId="77777777" w:rsidR="00CC5D66" w:rsidRPr="00CC5D66" w:rsidRDefault="00CC5D66" w:rsidP="00CC5D66">
            <w:r w:rsidRPr="00CC5D66">
              <w:rPr>
                <w:noProof/>
              </w:rPr>
              <w:drawing>
                <wp:inline distT="0" distB="0" distL="0" distR="0" wp14:anchorId="31946D6D" wp14:editId="2636C8BD">
                  <wp:extent cx="228600" cy="2286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2C6FD1D" w14:textId="77777777" w:rsidR="00CC5D66" w:rsidRPr="00CC5D66" w:rsidRDefault="00CC5D66" w:rsidP="00CC5D66">
            <w:r w:rsidRPr="00CC5D66">
              <w:rPr>
                <w:noProof/>
              </w:rPr>
              <w:drawing>
                <wp:inline distT="0" distB="0" distL="0" distR="0" wp14:anchorId="1EBFC1D8" wp14:editId="3D7C4460">
                  <wp:extent cx="2286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6E8FD2E" w14:textId="77777777" w:rsidR="00CC5D66" w:rsidRPr="00CC5D66" w:rsidRDefault="00CC5D66" w:rsidP="00CC5D66">
            <w:r w:rsidRPr="00CC5D66">
              <w:rPr>
                <w:noProof/>
              </w:rPr>
              <w:drawing>
                <wp:inline distT="0" distB="0" distL="0" distR="0" wp14:anchorId="6357E699" wp14:editId="3E365F9D">
                  <wp:extent cx="228600" cy="228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51C49F79" w14:textId="77777777" w:rsidTr="00500E42">
        <w:tc>
          <w:tcPr>
            <w:tcW w:w="0" w:type="auto"/>
            <w:shd w:val="clear" w:color="auto" w:fill="auto"/>
            <w:tcMar>
              <w:top w:w="0" w:type="dxa"/>
              <w:left w:w="0" w:type="dxa"/>
              <w:bottom w:w="0" w:type="dxa"/>
              <w:right w:w="0" w:type="dxa"/>
            </w:tcMar>
            <w:vAlign w:val="center"/>
            <w:hideMark/>
          </w:tcPr>
          <w:p w14:paraId="4FD83950" w14:textId="77777777" w:rsidR="00CC5D66" w:rsidRPr="00CC5D66" w:rsidRDefault="00CC5D66" w:rsidP="00CC5D66">
            <w:r w:rsidRPr="00CC5D66">
              <w:t>Remote monitoring of patient EHR data (clinical notes, test results)</w:t>
            </w:r>
          </w:p>
        </w:tc>
        <w:tc>
          <w:tcPr>
            <w:tcW w:w="0" w:type="auto"/>
            <w:shd w:val="clear" w:color="auto" w:fill="auto"/>
            <w:tcMar>
              <w:top w:w="0" w:type="dxa"/>
              <w:left w:w="0" w:type="dxa"/>
              <w:bottom w:w="0" w:type="dxa"/>
              <w:right w:w="0" w:type="dxa"/>
            </w:tcMar>
            <w:vAlign w:val="center"/>
            <w:hideMark/>
          </w:tcPr>
          <w:p w14:paraId="351B82E9" w14:textId="77777777" w:rsidR="00CC5D66" w:rsidRPr="00CC5D66" w:rsidRDefault="00CC5D66" w:rsidP="00CC5D66">
            <w:r w:rsidRPr="00CC5D66">
              <w:rPr>
                <w:noProof/>
              </w:rPr>
              <w:drawing>
                <wp:inline distT="0" distB="0" distL="0" distR="0" wp14:anchorId="46FED051" wp14:editId="388A9BCD">
                  <wp:extent cx="228600" cy="228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B79FE1B" w14:textId="77777777" w:rsidR="00CC5D66" w:rsidRPr="00CC5D66" w:rsidRDefault="00CC5D66" w:rsidP="00CC5D66">
            <w:r w:rsidRPr="00CC5D66">
              <w:rPr>
                <w:noProof/>
              </w:rPr>
              <w:drawing>
                <wp:inline distT="0" distB="0" distL="0" distR="0" wp14:anchorId="3887E249" wp14:editId="5000EA0D">
                  <wp:extent cx="2286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2164D5E" w14:textId="77777777" w:rsidR="00CC5D66" w:rsidRPr="00CC5D66" w:rsidRDefault="00CC5D66" w:rsidP="00CC5D66">
            <w:r w:rsidRPr="00CC5D66">
              <w:rPr>
                <w:noProof/>
              </w:rPr>
              <w:drawing>
                <wp:inline distT="0" distB="0" distL="0" distR="0" wp14:anchorId="4E1FE544" wp14:editId="38AB34CD">
                  <wp:extent cx="228600" cy="2286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CA2D6DA" w14:textId="77777777" w:rsidR="00CC5D66" w:rsidRPr="00CC5D66" w:rsidRDefault="00CC5D66" w:rsidP="00CC5D66">
            <w:r w:rsidRPr="00CC5D66">
              <w:rPr>
                <w:noProof/>
              </w:rPr>
              <w:drawing>
                <wp:inline distT="0" distB="0" distL="0" distR="0" wp14:anchorId="1B1560CF" wp14:editId="1E2FB1DA">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E1962E2" w14:textId="77777777" w:rsidR="00CC5D66" w:rsidRPr="00CC5D66" w:rsidRDefault="00CC5D66" w:rsidP="00CC5D66">
            <w:r w:rsidRPr="00CC5D66">
              <w:rPr>
                <w:noProof/>
              </w:rPr>
              <w:drawing>
                <wp:inline distT="0" distB="0" distL="0" distR="0" wp14:anchorId="26C6CB11" wp14:editId="336920F8">
                  <wp:extent cx="2286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F32AF9" w14:textId="77777777" w:rsidR="00CC5D66" w:rsidRPr="00CC5D66" w:rsidRDefault="00CC5D66" w:rsidP="00CC5D66">
            <w:r w:rsidRPr="00CC5D66">
              <w:rPr>
                <w:noProof/>
              </w:rPr>
              <w:drawing>
                <wp:inline distT="0" distB="0" distL="0" distR="0" wp14:anchorId="6322A31B" wp14:editId="42D83AEB">
                  <wp:extent cx="2286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056A61B1" w14:textId="77777777" w:rsidTr="00500E42">
        <w:tc>
          <w:tcPr>
            <w:tcW w:w="0" w:type="auto"/>
            <w:shd w:val="clear" w:color="auto" w:fill="auto"/>
            <w:tcMar>
              <w:top w:w="0" w:type="dxa"/>
              <w:left w:w="0" w:type="dxa"/>
              <w:bottom w:w="0" w:type="dxa"/>
              <w:right w:w="0" w:type="dxa"/>
            </w:tcMar>
            <w:vAlign w:val="center"/>
            <w:hideMark/>
          </w:tcPr>
          <w:p w14:paraId="7F26B919" w14:textId="77777777" w:rsidR="00CC5D66" w:rsidRPr="00CC5D66" w:rsidRDefault="00CC5D66" w:rsidP="00CC5D66">
            <w:r w:rsidRPr="00CC5D66">
              <w:t>Use of image exchange portals</w:t>
            </w:r>
          </w:p>
        </w:tc>
        <w:tc>
          <w:tcPr>
            <w:tcW w:w="0" w:type="auto"/>
            <w:shd w:val="clear" w:color="auto" w:fill="auto"/>
            <w:tcMar>
              <w:top w:w="0" w:type="dxa"/>
              <w:left w:w="0" w:type="dxa"/>
              <w:bottom w:w="0" w:type="dxa"/>
              <w:right w:w="0" w:type="dxa"/>
            </w:tcMar>
            <w:vAlign w:val="center"/>
            <w:hideMark/>
          </w:tcPr>
          <w:p w14:paraId="0B97F39D" w14:textId="77777777" w:rsidR="00CC5D66" w:rsidRPr="00CC5D66" w:rsidRDefault="00CC5D66" w:rsidP="00CC5D66">
            <w:r w:rsidRPr="00CC5D66">
              <w:rPr>
                <w:noProof/>
              </w:rPr>
              <w:drawing>
                <wp:inline distT="0" distB="0" distL="0" distR="0" wp14:anchorId="7C5929BA" wp14:editId="03A2B50B">
                  <wp:extent cx="228600" cy="2286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F698781" w14:textId="77777777" w:rsidR="00CC5D66" w:rsidRPr="00CC5D66" w:rsidRDefault="00CC5D66" w:rsidP="00CC5D66">
            <w:r w:rsidRPr="00CC5D66">
              <w:rPr>
                <w:noProof/>
              </w:rPr>
              <w:drawing>
                <wp:inline distT="0" distB="0" distL="0" distR="0" wp14:anchorId="14080CD7" wp14:editId="13E13D2B">
                  <wp:extent cx="2286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E8045EA" w14:textId="77777777" w:rsidR="00CC5D66" w:rsidRPr="00CC5D66" w:rsidRDefault="00CC5D66" w:rsidP="00CC5D66">
            <w:r w:rsidRPr="00CC5D66">
              <w:rPr>
                <w:noProof/>
              </w:rPr>
              <w:drawing>
                <wp:inline distT="0" distB="0" distL="0" distR="0" wp14:anchorId="42F462C7" wp14:editId="347E4310">
                  <wp:extent cx="228600" cy="2286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A070AFB" w14:textId="77777777" w:rsidR="00CC5D66" w:rsidRPr="00CC5D66" w:rsidRDefault="00CC5D66" w:rsidP="00CC5D66">
            <w:r w:rsidRPr="00CC5D66">
              <w:rPr>
                <w:noProof/>
              </w:rPr>
              <w:drawing>
                <wp:inline distT="0" distB="0" distL="0" distR="0" wp14:anchorId="6ADF7D53" wp14:editId="1AD7C20E">
                  <wp:extent cx="228600" cy="2286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B3D2B75" w14:textId="77777777" w:rsidR="00CC5D66" w:rsidRPr="00CC5D66" w:rsidRDefault="00CC5D66" w:rsidP="00CC5D66">
            <w:r w:rsidRPr="00CC5D66">
              <w:rPr>
                <w:noProof/>
              </w:rPr>
              <w:drawing>
                <wp:inline distT="0" distB="0" distL="0" distR="0" wp14:anchorId="623C51F3" wp14:editId="3F20C054">
                  <wp:extent cx="2286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4B8ED0A" w14:textId="77777777" w:rsidR="00CC5D66" w:rsidRPr="00CC5D66" w:rsidRDefault="00CC5D66" w:rsidP="00CC5D66">
            <w:r w:rsidRPr="00CC5D66">
              <w:rPr>
                <w:noProof/>
              </w:rPr>
              <w:drawing>
                <wp:inline distT="0" distB="0" distL="0" distR="0" wp14:anchorId="667F2351" wp14:editId="367ABB3C">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24E79B97" w14:textId="77777777" w:rsidTr="00500E42">
        <w:tc>
          <w:tcPr>
            <w:tcW w:w="0" w:type="auto"/>
            <w:shd w:val="clear" w:color="auto" w:fill="auto"/>
            <w:tcMar>
              <w:top w:w="0" w:type="dxa"/>
              <w:left w:w="0" w:type="dxa"/>
              <w:bottom w:w="0" w:type="dxa"/>
              <w:right w:w="0" w:type="dxa"/>
            </w:tcMar>
            <w:vAlign w:val="center"/>
            <w:hideMark/>
          </w:tcPr>
          <w:p w14:paraId="5D327A99" w14:textId="77777777" w:rsidR="00CC5D66" w:rsidRPr="00CC5D66" w:rsidRDefault="00CC5D66" w:rsidP="00CC5D66">
            <w:r w:rsidRPr="00CC5D66">
              <w:lastRenderedPageBreak/>
              <w:t>Remote working using laptops to record your intervention</w:t>
            </w:r>
          </w:p>
        </w:tc>
        <w:tc>
          <w:tcPr>
            <w:tcW w:w="0" w:type="auto"/>
            <w:shd w:val="clear" w:color="auto" w:fill="auto"/>
            <w:tcMar>
              <w:top w:w="0" w:type="dxa"/>
              <w:left w:w="0" w:type="dxa"/>
              <w:bottom w:w="0" w:type="dxa"/>
              <w:right w:w="0" w:type="dxa"/>
            </w:tcMar>
            <w:vAlign w:val="center"/>
            <w:hideMark/>
          </w:tcPr>
          <w:p w14:paraId="74961B5E" w14:textId="77777777" w:rsidR="00CC5D66" w:rsidRPr="00CC5D66" w:rsidRDefault="00CC5D66" w:rsidP="00CC5D66">
            <w:r w:rsidRPr="00CC5D66">
              <w:rPr>
                <w:noProof/>
              </w:rPr>
              <w:drawing>
                <wp:inline distT="0" distB="0" distL="0" distR="0" wp14:anchorId="1D6DBA5A" wp14:editId="1592C219">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DA4D28B" w14:textId="77777777" w:rsidR="00CC5D66" w:rsidRPr="00CC5D66" w:rsidRDefault="00CC5D66" w:rsidP="00CC5D66">
            <w:r w:rsidRPr="00CC5D66">
              <w:rPr>
                <w:noProof/>
              </w:rPr>
              <w:drawing>
                <wp:inline distT="0" distB="0" distL="0" distR="0" wp14:anchorId="3A2D03C9" wp14:editId="6BF71387">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72DFFD3" w14:textId="77777777" w:rsidR="00CC5D66" w:rsidRPr="00CC5D66" w:rsidRDefault="00CC5D66" w:rsidP="00CC5D66">
            <w:r w:rsidRPr="00CC5D66">
              <w:rPr>
                <w:noProof/>
              </w:rPr>
              <w:drawing>
                <wp:inline distT="0" distB="0" distL="0" distR="0" wp14:anchorId="00B51643" wp14:editId="3E23B153">
                  <wp:extent cx="228600" cy="2286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ABC3FFB" w14:textId="77777777" w:rsidR="00CC5D66" w:rsidRPr="00CC5D66" w:rsidRDefault="00CC5D66" w:rsidP="00CC5D66">
            <w:r w:rsidRPr="00CC5D66">
              <w:rPr>
                <w:noProof/>
              </w:rPr>
              <w:drawing>
                <wp:inline distT="0" distB="0" distL="0" distR="0" wp14:anchorId="7A56A4B4" wp14:editId="68F973BE">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2EF639D" w14:textId="77777777" w:rsidR="00CC5D66" w:rsidRPr="00CC5D66" w:rsidRDefault="00CC5D66" w:rsidP="00CC5D66">
            <w:r w:rsidRPr="00CC5D66">
              <w:rPr>
                <w:noProof/>
              </w:rPr>
              <w:drawing>
                <wp:inline distT="0" distB="0" distL="0" distR="0" wp14:anchorId="44DA1EA8" wp14:editId="7ED6FCAD">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4CD594D" w14:textId="77777777" w:rsidR="00CC5D66" w:rsidRPr="00CC5D66" w:rsidRDefault="00CC5D66" w:rsidP="00CC5D66">
            <w:r w:rsidRPr="00CC5D66">
              <w:rPr>
                <w:noProof/>
              </w:rPr>
              <w:drawing>
                <wp:inline distT="0" distB="0" distL="0" distR="0" wp14:anchorId="18A87D66" wp14:editId="12DF71F9">
                  <wp:extent cx="228600" cy="228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bl>
    <w:p w14:paraId="6448C7AB" w14:textId="77777777" w:rsidR="00CC5D66" w:rsidRPr="00CC5D66" w:rsidRDefault="00CC5D66" w:rsidP="00CC5D66">
      <w:r w:rsidRPr="00CC5D66">
        <w:t> </w:t>
      </w:r>
    </w:p>
    <w:p w14:paraId="5720E6D4" w14:textId="77777777" w:rsidR="00CC5D66" w:rsidRPr="00CC5D66" w:rsidRDefault="00CC5D66" w:rsidP="00CC5D66">
      <w:r w:rsidRPr="00CC5D66">
        <w:t xml:space="preserve">27. Do you have knowledge and understanding of the role and benefits of virtual clinics using secure platforms via: </w:t>
      </w:r>
    </w:p>
    <w:p w14:paraId="24442896" w14:textId="77777777" w:rsidR="00CC5D66" w:rsidRPr="00CC5D66" w:rsidRDefault="00CC5D66" w:rsidP="00CC5D66"/>
    <w:tbl>
      <w:tblPr>
        <w:tblW w:w="0" w:type="auto"/>
        <w:tblCellMar>
          <w:top w:w="15" w:type="dxa"/>
          <w:left w:w="15" w:type="dxa"/>
          <w:bottom w:w="15" w:type="dxa"/>
          <w:right w:w="15" w:type="dxa"/>
        </w:tblCellMar>
        <w:tblLook w:val="04A0" w:firstRow="1" w:lastRow="0" w:firstColumn="1" w:lastColumn="0" w:noHBand="0" w:noVBand="1"/>
      </w:tblPr>
      <w:tblGrid>
        <w:gridCol w:w="3150"/>
        <w:gridCol w:w="1733"/>
        <w:gridCol w:w="1733"/>
        <w:gridCol w:w="1733"/>
        <w:gridCol w:w="1733"/>
        <w:gridCol w:w="1733"/>
        <w:gridCol w:w="1734"/>
      </w:tblGrid>
      <w:tr w:rsidR="00CC5D66" w:rsidRPr="00CC5D66" w14:paraId="733797AD" w14:textId="77777777" w:rsidTr="00500E42">
        <w:trPr>
          <w:tblHeader/>
        </w:trPr>
        <w:tc>
          <w:tcPr>
            <w:tcW w:w="1000" w:type="pct"/>
            <w:shd w:val="clear" w:color="auto" w:fill="auto"/>
            <w:tcMar>
              <w:top w:w="0" w:type="dxa"/>
              <w:left w:w="0" w:type="dxa"/>
              <w:bottom w:w="0" w:type="dxa"/>
              <w:right w:w="0" w:type="dxa"/>
            </w:tcMar>
            <w:vAlign w:val="center"/>
            <w:hideMark/>
          </w:tcPr>
          <w:p w14:paraId="65D5C69A" w14:textId="77777777" w:rsidR="00CC5D66" w:rsidRPr="00CC5D66" w:rsidRDefault="00CC5D66" w:rsidP="00CC5D66"/>
        </w:tc>
        <w:tc>
          <w:tcPr>
            <w:tcW w:w="550" w:type="pct"/>
            <w:shd w:val="clear" w:color="auto" w:fill="auto"/>
            <w:tcMar>
              <w:top w:w="0" w:type="dxa"/>
              <w:left w:w="0" w:type="dxa"/>
              <w:bottom w:w="0" w:type="dxa"/>
              <w:right w:w="0" w:type="dxa"/>
            </w:tcMar>
            <w:vAlign w:val="center"/>
            <w:hideMark/>
          </w:tcPr>
          <w:p w14:paraId="5530E00E" w14:textId="77777777" w:rsidR="00CC5D66" w:rsidRPr="00CC5D66" w:rsidRDefault="00CC5D66" w:rsidP="00CC5D66">
            <w:r w:rsidRPr="00CC5D66">
              <w:t>No knowledge and understanding</w:t>
            </w:r>
          </w:p>
        </w:tc>
        <w:tc>
          <w:tcPr>
            <w:tcW w:w="550" w:type="pct"/>
            <w:shd w:val="clear" w:color="auto" w:fill="auto"/>
            <w:tcMar>
              <w:top w:w="0" w:type="dxa"/>
              <w:left w:w="0" w:type="dxa"/>
              <w:bottom w:w="0" w:type="dxa"/>
              <w:right w:w="0" w:type="dxa"/>
            </w:tcMar>
            <w:vAlign w:val="center"/>
            <w:hideMark/>
          </w:tcPr>
          <w:p w14:paraId="4F105852" w14:textId="77777777" w:rsidR="00CC5D66" w:rsidRPr="00CC5D66" w:rsidRDefault="00CC5D66" w:rsidP="00CC5D66">
            <w:r w:rsidRPr="00CC5D66">
              <w:t>Limited knowledge and understanding</w:t>
            </w:r>
          </w:p>
        </w:tc>
        <w:tc>
          <w:tcPr>
            <w:tcW w:w="550" w:type="pct"/>
            <w:shd w:val="clear" w:color="auto" w:fill="auto"/>
            <w:tcMar>
              <w:top w:w="0" w:type="dxa"/>
              <w:left w:w="0" w:type="dxa"/>
              <w:bottom w:w="0" w:type="dxa"/>
              <w:right w:w="0" w:type="dxa"/>
            </w:tcMar>
            <w:vAlign w:val="center"/>
            <w:hideMark/>
          </w:tcPr>
          <w:p w14:paraId="41191675" w14:textId="77777777" w:rsidR="00CC5D66" w:rsidRPr="00CC5D66" w:rsidRDefault="00CC5D66" w:rsidP="00CC5D66">
            <w:r w:rsidRPr="00CC5D66">
              <w:t>Average knowledge and understanding</w:t>
            </w:r>
          </w:p>
        </w:tc>
        <w:tc>
          <w:tcPr>
            <w:tcW w:w="550" w:type="pct"/>
            <w:shd w:val="clear" w:color="auto" w:fill="auto"/>
            <w:tcMar>
              <w:top w:w="0" w:type="dxa"/>
              <w:left w:w="0" w:type="dxa"/>
              <w:bottom w:w="0" w:type="dxa"/>
              <w:right w:w="0" w:type="dxa"/>
            </w:tcMar>
            <w:vAlign w:val="center"/>
            <w:hideMark/>
          </w:tcPr>
          <w:p w14:paraId="7A7F6A15" w14:textId="77777777" w:rsidR="00CC5D66" w:rsidRPr="00CC5D66" w:rsidRDefault="00CC5D66" w:rsidP="00CC5D66">
            <w:r w:rsidRPr="00CC5D66">
              <w:t>Good knowledge and understanding</w:t>
            </w:r>
          </w:p>
        </w:tc>
        <w:tc>
          <w:tcPr>
            <w:tcW w:w="550" w:type="pct"/>
            <w:shd w:val="clear" w:color="auto" w:fill="auto"/>
            <w:tcMar>
              <w:top w:w="0" w:type="dxa"/>
              <w:left w:w="0" w:type="dxa"/>
              <w:bottom w:w="0" w:type="dxa"/>
              <w:right w:w="0" w:type="dxa"/>
            </w:tcMar>
            <w:vAlign w:val="center"/>
            <w:hideMark/>
          </w:tcPr>
          <w:p w14:paraId="051590D5" w14:textId="77777777" w:rsidR="00CC5D66" w:rsidRPr="00CC5D66" w:rsidRDefault="00CC5D66" w:rsidP="00CC5D66">
            <w:r w:rsidRPr="00CC5D66">
              <w:t>Excellent knowledge and understanding</w:t>
            </w:r>
          </w:p>
        </w:tc>
        <w:tc>
          <w:tcPr>
            <w:tcW w:w="550" w:type="pct"/>
            <w:shd w:val="clear" w:color="auto" w:fill="auto"/>
            <w:tcMar>
              <w:top w:w="0" w:type="dxa"/>
              <w:left w:w="0" w:type="dxa"/>
              <w:bottom w:w="0" w:type="dxa"/>
              <w:right w:w="0" w:type="dxa"/>
            </w:tcMar>
            <w:vAlign w:val="center"/>
            <w:hideMark/>
          </w:tcPr>
          <w:p w14:paraId="2761EFC1" w14:textId="77777777" w:rsidR="00CC5D66" w:rsidRPr="00CC5D66" w:rsidRDefault="00CC5D66" w:rsidP="00CC5D66">
            <w:r w:rsidRPr="00CC5D66">
              <w:t>N/A</w:t>
            </w:r>
          </w:p>
        </w:tc>
      </w:tr>
      <w:tr w:rsidR="00CC5D66" w:rsidRPr="00CC5D66" w14:paraId="62D03356" w14:textId="77777777" w:rsidTr="00500E42">
        <w:tc>
          <w:tcPr>
            <w:tcW w:w="0" w:type="auto"/>
            <w:shd w:val="clear" w:color="auto" w:fill="auto"/>
            <w:tcMar>
              <w:top w:w="0" w:type="dxa"/>
              <w:left w:w="0" w:type="dxa"/>
              <w:bottom w:w="0" w:type="dxa"/>
              <w:right w:w="0" w:type="dxa"/>
            </w:tcMar>
            <w:vAlign w:val="center"/>
            <w:hideMark/>
          </w:tcPr>
          <w:p w14:paraId="36C2BC83" w14:textId="77777777" w:rsidR="00CC5D66" w:rsidRPr="00CC5D66" w:rsidRDefault="00CC5D66" w:rsidP="00CC5D66">
            <w:r w:rsidRPr="00CC5D66">
              <w:t>Telephone</w:t>
            </w:r>
          </w:p>
        </w:tc>
        <w:tc>
          <w:tcPr>
            <w:tcW w:w="0" w:type="auto"/>
            <w:shd w:val="clear" w:color="auto" w:fill="auto"/>
            <w:tcMar>
              <w:top w:w="0" w:type="dxa"/>
              <w:left w:w="0" w:type="dxa"/>
              <w:bottom w:w="0" w:type="dxa"/>
              <w:right w:w="0" w:type="dxa"/>
            </w:tcMar>
            <w:vAlign w:val="center"/>
            <w:hideMark/>
          </w:tcPr>
          <w:p w14:paraId="67C6C062" w14:textId="77777777" w:rsidR="00CC5D66" w:rsidRPr="00CC5D66" w:rsidRDefault="00CC5D66" w:rsidP="00CC5D66">
            <w:r w:rsidRPr="00CC5D66">
              <w:rPr>
                <w:noProof/>
              </w:rPr>
              <w:drawing>
                <wp:inline distT="0" distB="0" distL="0" distR="0" wp14:anchorId="21240E9D" wp14:editId="7F515680">
                  <wp:extent cx="228600" cy="2286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ECF64CA" w14:textId="77777777" w:rsidR="00CC5D66" w:rsidRPr="00CC5D66" w:rsidRDefault="00CC5D66" w:rsidP="00CC5D66">
            <w:r w:rsidRPr="00CC5D66">
              <w:rPr>
                <w:noProof/>
              </w:rPr>
              <w:drawing>
                <wp:inline distT="0" distB="0" distL="0" distR="0" wp14:anchorId="6E7078EA" wp14:editId="6BDB9221">
                  <wp:extent cx="228600" cy="2286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55A7686" w14:textId="77777777" w:rsidR="00CC5D66" w:rsidRPr="00CC5D66" w:rsidRDefault="00CC5D66" w:rsidP="00CC5D66">
            <w:r w:rsidRPr="00CC5D66">
              <w:rPr>
                <w:noProof/>
              </w:rPr>
              <w:drawing>
                <wp:inline distT="0" distB="0" distL="0" distR="0" wp14:anchorId="6181F632" wp14:editId="51CEBFE5">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A819DAF" w14:textId="77777777" w:rsidR="00CC5D66" w:rsidRPr="00CC5D66" w:rsidRDefault="00CC5D66" w:rsidP="00CC5D66">
            <w:r w:rsidRPr="00CC5D66">
              <w:rPr>
                <w:noProof/>
              </w:rPr>
              <w:drawing>
                <wp:inline distT="0" distB="0" distL="0" distR="0" wp14:anchorId="03A484F8" wp14:editId="598DCA3A">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98B4CD1" w14:textId="77777777" w:rsidR="00CC5D66" w:rsidRPr="00CC5D66" w:rsidRDefault="00CC5D66" w:rsidP="00CC5D66">
            <w:r w:rsidRPr="00CC5D66">
              <w:rPr>
                <w:noProof/>
              </w:rPr>
              <w:drawing>
                <wp:inline distT="0" distB="0" distL="0" distR="0" wp14:anchorId="2F93EC63" wp14:editId="58E05938">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00ECCB6" w14:textId="77777777" w:rsidR="00CC5D66" w:rsidRPr="00CC5D66" w:rsidRDefault="00CC5D66" w:rsidP="00CC5D66">
            <w:r w:rsidRPr="00CC5D66">
              <w:rPr>
                <w:noProof/>
              </w:rPr>
              <w:drawing>
                <wp:inline distT="0" distB="0" distL="0" distR="0" wp14:anchorId="31CBAF95" wp14:editId="6E1BB2BB">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5708F6C1" w14:textId="77777777" w:rsidTr="00500E42">
        <w:tc>
          <w:tcPr>
            <w:tcW w:w="0" w:type="auto"/>
            <w:shd w:val="clear" w:color="auto" w:fill="auto"/>
            <w:tcMar>
              <w:top w:w="0" w:type="dxa"/>
              <w:left w:w="0" w:type="dxa"/>
              <w:bottom w:w="0" w:type="dxa"/>
              <w:right w:w="0" w:type="dxa"/>
            </w:tcMar>
            <w:vAlign w:val="center"/>
            <w:hideMark/>
          </w:tcPr>
          <w:p w14:paraId="684E668C" w14:textId="77777777" w:rsidR="00CC5D66" w:rsidRPr="00CC5D66" w:rsidRDefault="00CC5D66" w:rsidP="00CC5D66">
            <w:r w:rsidRPr="00CC5D66">
              <w:t>Text-only messaging (email, instant messaging)</w:t>
            </w:r>
          </w:p>
        </w:tc>
        <w:tc>
          <w:tcPr>
            <w:tcW w:w="0" w:type="auto"/>
            <w:shd w:val="clear" w:color="auto" w:fill="auto"/>
            <w:tcMar>
              <w:top w:w="0" w:type="dxa"/>
              <w:left w:w="0" w:type="dxa"/>
              <w:bottom w:w="0" w:type="dxa"/>
              <w:right w:w="0" w:type="dxa"/>
            </w:tcMar>
            <w:vAlign w:val="center"/>
            <w:hideMark/>
          </w:tcPr>
          <w:p w14:paraId="22C0EFD0" w14:textId="77777777" w:rsidR="00CC5D66" w:rsidRPr="00CC5D66" w:rsidRDefault="00CC5D66" w:rsidP="00CC5D66">
            <w:r w:rsidRPr="00CC5D66">
              <w:rPr>
                <w:noProof/>
              </w:rPr>
              <w:drawing>
                <wp:inline distT="0" distB="0" distL="0" distR="0" wp14:anchorId="37A49457" wp14:editId="3FDB905E">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EBCC811" w14:textId="77777777" w:rsidR="00CC5D66" w:rsidRPr="00CC5D66" w:rsidRDefault="00CC5D66" w:rsidP="00CC5D66">
            <w:r w:rsidRPr="00CC5D66">
              <w:rPr>
                <w:noProof/>
              </w:rPr>
              <w:drawing>
                <wp:inline distT="0" distB="0" distL="0" distR="0" wp14:anchorId="653E39EB" wp14:editId="1F40C90F">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B541549" w14:textId="77777777" w:rsidR="00CC5D66" w:rsidRPr="00CC5D66" w:rsidRDefault="00CC5D66" w:rsidP="00CC5D66">
            <w:r w:rsidRPr="00CC5D66">
              <w:rPr>
                <w:noProof/>
              </w:rPr>
              <w:drawing>
                <wp:inline distT="0" distB="0" distL="0" distR="0" wp14:anchorId="136E1261" wp14:editId="00C3C31F">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3C15495" w14:textId="77777777" w:rsidR="00CC5D66" w:rsidRPr="00CC5D66" w:rsidRDefault="00CC5D66" w:rsidP="00CC5D66">
            <w:r w:rsidRPr="00CC5D66">
              <w:rPr>
                <w:noProof/>
              </w:rPr>
              <w:drawing>
                <wp:inline distT="0" distB="0" distL="0" distR="0" wp14:anchorId="7121325B" wp14:editId="2195D2CF">
                  <wp:extent cx="228600" cy="2286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AD6A169" w14:textId="77777777" w:rsidR="00CC5D66" w:rsidRPr="00CC5D66" w:rsidRDefault="00CC5D66" w:rsidP="00CC5D66">
            <w:r w:rsidRPr="00CC5D66">
              <w:rPr>
                <w:noProof/>
              </w:rPr>
              <w:drawing>
                <wp:inline distT="0" distB="0" distL="0" distR="0" wp14:anchorId="0BC5170F" wp14:editId="23125558">
                  <wp:extent cx="228600" cy="228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6FB0559" w14:textId="77777777" w:rsidR="00CC5D66" w:rsidRPr="00CC5D66" w:rsidRDefault="00CC5D66" w:rsidP="00CC5D66">
            <w:r w:rsidRPr="00CC5D66">
              <w:rPr>
                <w:noProof/>
              </w:rPr>
              <w:drawing>
                <wp:inline distT="0" distB="0" distL="0" distR="0" wp14:anchorId="1160E1F8" wp14:editId="4CC9A822">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458CDB33" w14:textId="77777777" w:rsidTr="00500E42">
        <w:tc>
          <w:tcPr>
            <w:tcW w:w="0" w:type="auto"/>
            <w:shd w:val="clear" w:color="auto" w:fill="auto"/>
            <w:tcMar>
              <w:top w:w="0" w:type="dxa"/>
              <w:left w:w="0" w:type="dxa"/>
              <w:bottom w:w="0" w:type="dxa"/>
              <w:right w:w="0" w:type="dxa"/>
            </w:tcMar>
            <w:vAlign w:val="center"/>
            <w:hideMark/>
          </w:tcPr>
          <w:p w14:paraId="0DEF38A3" w14:textId="77777777" w:rsidR="00CC5D66" w:rsidRPr="00CC5D66" w:rsidRDefault="00CC5D66" w:rsidP="00CC5D66">
            <w:r w:rsidRPr="00CC5D66">
              <w:t>On-line video platform (e.g. Skype, Zoom, Attend Anywhere)</w:t>
            </w:r>
          </w:p>
        </w:tc>
        <w:tc>
          <w:tcPr>
            <w:tcW w:w="0" w:type="auto"/>
            <w:shd w:val="clear" w:color="auto" w:fill="auto"/>
            <w:tcMar>
              <w:top w:w="0" w:type="dxa"/>
              <w:left w:w="0" w:type="dxa"/>
              <w:bottom w:w="0" w:type="dxa"/>
              <w:right w:w="0" w:type="dxa"/>
            </w:tcMar>
            <w:vAlign w:val="center"/>
            <w:hideMark/>
          </w:tcPr>
          <w:p w14:paraId="2D5C759F" w14:textId="77777777" w:rsidR="00CC5D66" w:rsidRPr="00CC5D66" w:rsidRDefault="00CC5D66" w:rsidP="00CC5D66">
            <w:r w:rsidRPr="00CC5D66">
              <w:rPr>
                <w:noProof/>
              </w:rPr>
              <w:drawing>
                <wp:inline distT="0" distB="0" distL="0" distR="0" wp14:anchorId="6F43ED4D" wp14:editId="1BF391B8">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F191546" w14:textId="77777777" w:rsidR="00CC5D66" w:rsidRPr="00CC5D66" w:rsidRDefault="00CC5D66" w:rsidP="00CC5D66">
            <w:r w:rsidRPr="00CC5D66">
              <w:rPr>
                <w:noProof/>
              </w:rPr>
              <w:drawing>
                <wp:inline distT="0" distB="0" distL="0" distR="0" wp14:anchorId="6A2A054D" wp14:editId="691A436C">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0520755" w14:textId="77777777" w:rsidR="00CC5D66" w:rsidRPr="00CC5D66" w:rsidRDefault="00CC5D66" w:rsidP="00CC5D66">
            <w:r w:rsidRPr="00CC5D66">
              <w:rPr>
                <w:noProof/>
              </w:rPr>
              <w:drawing>
                <wp:inline distT="0" distB="0" distL="0" distR="0" wp14:anchorId="2F996804" wp14:editId="2B383CDE">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5F006BF" w14:textId="77777777" w:rsidR="00CC5D66" w:rsidRPr="00CC5D66" w:rsidRDefault="00CC5D66" w:rsidP="00CC5D66">
            <w:r w:rsidRPr="00CC5D66">
              <w:rPr>
                <w:noProof/>
              </w:rPr>
              <w:drawing>
                <wp:inline distT="0" distB="0" distL="0" distR="0" wp14:anchorId="2783DB34" wp14:editId="087D2978">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43F9012" w14:textId="77777777" w:rsidR="00CC5D66" w:rsidRPr="00CC5D66" w:rsidRDefault="00CC5D66" w:rsidP="00CC5D66">
            <w:r w:rsidRPr="00CC5D66">
              <w:rPr>
                <w:noProof/>
              </w:rPr>
              <w:drawing>
                <wp:inline distT="0" distB="0" distL="0" distR="0" wp14:anchorId="44AC9053" wp14:editId="2B298EAE">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586F5B5" w14:textId="77777777" w:rsidR="00CC5D66" w:rsidRPr="00CC5D66" w:rsidRDefault="00CC5D66" w:rsidP="00CC5D66">
            <w:r w:rsidRPr="00CC5D66">
              <w:rPr>
                <w:noProof/>
              </w:rPr>
              <w:drawing>
                <wp:inline distT="0" distB="0" distL="0" distR="0" wp14:anchorId="74536A78" wp14:editId="3F2885D0">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4C915819" w14:textId="77777777" w:rsidTr="00500E42">
        <w:tc>
          <w:tcPr>
            <w:tcW w:w="0" w:type="auto"/>
            <w:shd w:val="clear" w:color="auto" w:fill="auto"/>
            <w:tcMar>
              <w:top w:w="0" w:type="dxa"/>
              <w:left w:w="0" w:type="dxa"/>
              <w:bottom w:w="0" w:type="dxa"/>
              <w:right w:w="0" w:type="dxa"/>
            </w:tcMar>
            <w:vAlign w:val="center"/>
            <w:hideMark/>
          </w:tcPr>
          <w:p w14:paraId="47C20114" w14:textId="77777777" w:rsidR="00CC5D66" w:rsidRPr="00CC5D66" w:rsidRDefault="00CC5D66" w:rsidP="00CC5D66">
            <w:r w:rsidRPr="00CC5D66">
              <w:t>Interactive media platform (e.g. Physitrack)</w:t>
            </w:r>
          </w:p>
        </w:tc>
        <w:tc>
          <w:tcPr>
            <w:tcW w:w="0" w:type="auto"/>
            <w:shd w:val="clear" w:color="auto" w:fill="auto"/>
            <w:tcMar>
              <w:top w:w="0" w:type="dxa"/>
              <w:left w:w="0" w:type="dxa"/>
              <w:bottom w:w="0" w:type="dxa"/>
              <w:right w:w="0" w:type="dxa"/>
            </w:tcMar>
            <w:vAlign w:val="center"/>
            <w:hideMark/>
          </w:tcPr>
          <w:p w14:paraId="78B03607" w14:textId="77777777" w:rsidR="00CC5D66" w:rsidRPr="00CC5D66" w:rsidRDefault="00CC5D66" w:rsidP="00CC5D66">
            <w:r w:rsidRPr="00CC5D66">
              <w:rPr>
                <w:noProof/>
              </w:rPr>
              <w:drawing>
                <wp:inline distT="0" distB="0" distL="0" distR="0" wp14:anchorId="10A25F19" wp14:editId="4026F017">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B159B9D" w14:textId="77777777" w:rsidR="00CC5D66" w:rsidRPr="00CC5D66" w:rsidRDefault="00CC5D66" w:rsidP="00CC5D66">
            <w:r w:rsidRPr="00CC5D66">
              <w:rPr>
                <w:noProof/>
              </w:rPr>
              <w:drawing>
                <wp:inline distT="0" distB="0" distL="0" distR="0" wp14:anchorId="30D56A10" wp14:editId="0652BB23">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6FF8D42" w14:textId="77777777" w:rsidR="00CC5D66" w:rsidRPr="00CC5D66" w:rsidRDefault="00CC5D66" w:rsidP="00CC5D66">
            <w:r w:rsidRPr="00CC5D66">
              <w:rPr>
                <w:noProof/>
              </w:rPr>
              <w:drawing>
                <wp:inline distT="0" distB="0" distL="0" distR="0" wp14:anchorId="2EE1E098" wp14:editId="2A71E782">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4DAF1CC" w14:textId="77777777" w:rsidR="00CC5D66" w:rsidRPr="00CC5D66" w:rsidRDefault="00CC5D66" w:rsidP="00CC5D66">
            <w:r w:rsidRPr="00CC5D66">
              <w:rPr>
                <w:noProof/>
              </w:rPr>
              <w:drawing>
                <wp:inline distT="0" distB="0" distL="0" distR="0" wp14:anchorId="6ECB3A38" wp14:editId="058567F0">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E7AEA43" w14:textId="77777777" w:rsidR="00CC5D66" w:rsidRPr="00CC5D66" w:rsidRDefault="00CC5D66" w:rsidP="00CC5D66">
            <w:r w:rsidRPr="00CC5D66">
              <w:rPr>
                <w:noProof/>
              </w:rPr>
              <w:drawing>
                <wp:inline distT="0" distB="0" distL="0" distR="0" wp14:anchorId="69F123BF" wp14:editId="62F5541D">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C79ED4C" w14:textId="77777777" w:rsidR="00CC5D66" w:rsidRPr="00CC5D66" w:rsidRDefault="00CC5D66" w:rsidP="00CC5D66">
            <w:r w:rsidRPr="00CC5D66">
              <w:rPr>
                <w:noProof/>
              </w:rPr>
              <w:drawing>
                <wp:inline distT="0" distB="0" distL="0" distR="0" wp14:anchorId="78A8D4CB" wp14:editId="7FF85E09">
                  <wp:extent cx="228600" cy="228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r w:rsidR="00CC5D66" w:rsidRPr="00CC5D66" w14:paraId="74EDD85B" w14:textId="77777777" w:rsidTr="00500E42">
        <w:tc>
          <w:tcPr>
            <w:tcW w:w="0" w:type="auto"/>
            <w:shd w:val="clear" w:color="auto" w:fill="auto"/>
            <w:tcMar>
              <w:top w:w="0" w:type="dxa"/>
              <w:left w:w="0" w:type="dxa"/>
              <w:bottom w:w="0" w:type="dxa"/>
              <w:right w:w="0" w:type="dxa"/>
            </w:tcMar>
            <w:vAlign w:val="center"/>
            <w:hideMark/>
          </w:tcPr>
          <w:p w14:paraId="7EED889A" w14:textId="77777777" w:rsidR="00CC5D66" w:rsidRPr="00CC5D66" w:rsidRDefault="00CC5D66" w:rsidP="00CC5D66">
            <w:r w:rsidRPr="00CC5D66">
              <w:t>Virtual reality/ augmented reality platforms</w:t>
            </w:r>
          </w:p>
        </w:tc>
        <w:tc>
          <w:tcPr>
            <w:tcW w:w="0" w:type="auto"/>
            <w:shd w:val="clear" w:color="auto" w:fill="auto"/>
            <w:tcMar>
              <w:top w:w="0" w:type="dxa"/>
              <w:left w:w="0" w:type="dxa"/>
              <w:bottom w:w="0" w:type="dxa"/>
              <w:right w:w="0" w:type="dxa"/>
            </w:tcMar>
            <w:vAlign w:val="center"/>
            <w:hideMark/>
          </w:tcPr>
          <w:p w14:paraId="799E6DC2" w14:textId="77777777" w:rsidR="00CC5D66" w:rsidRPr="00CC5D66" w:rsidRDefault="00CC5D66" w:rsidP="00CC5D66">
            <w:r w:rsidRPr="00CC5D66">
              <w:rPr>
                <w:noProof/>
              </w:rPr>
              <w:drawing>
                <wp:inline distT="0" distB="0" distL="0" distR="0" wp14:anchorId="763C8DDB" wp14:editId="0C1AFDE0">
                  <wp:extent cx="2286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DE5A862" w14:textId="77777777" w:rsidR="00CC5D66" w:rsidRPr="00CC5D66" w:rsidRDefault="00CC5D66" w:rsidP="00CC5D66">
            <w:r w:rsidRPr="00CC5D66">
              <w:rPr>
                <w:noProof/>
              </w:rPr>
              <w:drawing>
                <wp:inline distT="0" distB="0" distL="0" distR="0" wp14:anchorId="028A42D6" wp14:editId="0D32B1A9">
                  <wp:extent cx="228600" cy="2286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7989A5" w14:textId="77777777" w:rsidR="00CC5D66" w:rsidRPr="00CC5D66" w:rsidRDefault="00CC5D66" w:rsidP="00CC5D66">
            <w:r w:rsidRPr="00CC5D66">
              <w:rPr>
                <w:noProof/>
              </w:rPr>
              <w:drawing>
                <wp:inline distT="0" distB="0" distL="0" distR="0" wp14:anchorId="6CD6506C" wp14:editId="74D840A0">
                  <wp:extent cx="228600" cy="2286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7A27B2D" w14:textId="77777777" w:rsidR="00CC5D66" w:rsidRPr="00CC5D66" w:rsidRDefault="00CC5D66" w:rsidP="00CC5D66">
            <w:r w:rsidRPr="00CC5D66">
              <w:rPr>
                <w:noProof/>
              </w:rPr>
              <w:drawing>
                <wp:inline distT="0" distB="0" distL="0" distR="0" wp14:anchorId="27341F5B" wp14:editId="15A3A8D3">
                  <wp:extent cx="228600" cy="228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F5C271E" w14:textId="77777777" w:rsidR="00CC5D66" w:rsidRPr="00CC5D66" w:rsidRDefault="00CC5D66" w:rsidP="00CC5D66">
            <w:r w:rsidRPr="00CC5D66">
              <w:rPr>
                <w:noProof/>
              </w:rPr>
              <w:drawing>
                <wp:inline distT="0" distB="0" distL="0" distR="0" wp14:anchorId="4290540F" wp14:editId="35F5A023">
                  <wp:extent cx="228600" cy="2286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D558577" w14:textId="77777777" w:rsidR="00CC5D66" w:rsidRPr="00CC5D66" w:rsidRDefault="00CC5D66" w:rsidP="00CC5D66">
            <w:r w:rsidRPr="00CC5D66">
              <w:rPr>
                <w:noProof/>
              </w:rPr>
              <w:drawing>
                <wp:inline distT="0" distB="0" distL="0" distR="0" wp14:anchorId="2B0D2CA4" wp14:editId="337665D2">
                  <wp:extent cx="228600" cy="2286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r>
    </w:tbl>
    <w:p w14:paraId="639208C0" w14:textId="77777777" w:rsidR="00CC5D66" w:rsidRPr="00CC5D66" w:rsidRDefault="00CC5D66" w:rsidP="00CC5D66">
      <w:r w:rsidRPr="00CC5D66">
        <w:t> </w:t>
      </w:r>
    </w:p>
    <w:p w14:paraId="7466AAF4" w14:textId="77777777" w:rsidR="00CC5D66" w:rsidRPr="00CC5D66" w:rsidRDefault="00CC5D66" w:rsidP="00CC5D66">
      <w:r w:rsidRPr="00CC5D66">
        <w:t>28. Do you have knowledge and understanding of the limitations and common problems associated with remote care?</w:t>
      </w:r>
      <w:r w:rsidRPr="00CC5D66">
        <w:br/>
        <w:t xml:space="preserve">Including: suitability of patients, control of the environment to prevent reduction in data quality, hardware capabilities, maintenance of professionalism via remote communication and accessibility requirements. </w:t>
      </w:r>
    </w:p>
    <w:p w14:paraId="21B9407D"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4590"/>
      </w:tblGrid>
      <w:tr w:rsidR="00CC5D66" w:rsidRPr="00CC5D66" w14:paraId="6410ABEC" w14:textId="77777777" w:rsidTr="00500E42">
        <w:tc>
          <w:tcPr>
            <w:tcW w:w="0" w:type="auto"/>
            <w:shd w:val="clear" w:color="auto" w:fill="auto"/>
            <w:tcMar>
              <w:top w:w="0" w:type="dxa"/>
              <w:left w:w="0" w:type="dxa"/>
              <w:bottom w:w="0" w:type="dxa"/>
              <w:right w:w="0" w:type="dxa"/>
            </w:tcMar>
            <w:hideMark/>
          </w:tcPr>
          <w:p w14:paraId="5AEBB9F9" w14:textId="77777777" w:rsidR="00CC5D66" w:rsidRPr="00CC5D66" w:rsidRDefault="00CC5D66" w:rsidP="00CC5D66">
            <w:r w:rsidRPr="00CC5D66">
              <w:rPr>
                <w:noProof/>
              </w:rPr>
              <w:drawing>
                <wp:inline distT="0" distB="0" distL="0" distR="0" wp14:anchorId="602D05C0" wp14:editId="3A427622">
                  <wp:extent cx="228600" cy="2286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04A7900" w14:textId="77777777" w:rsidR="00CC5D66" w:rsidRPr="00CC5D66" w:rsidRDefault="00CC5D66" w:rsidP="00CC5D66">
            <w:r w:rsidRPr="00CC5D66">
              <w:t>1 - No knowledge and understanding</w:t>
            </w:r>
          </w:p>
        </w:tc>
      </w:tr>
      <w:tr w:rsidR="00CC5D66" w:rsidRPr="00CC5D66" w14:paraId="7A643F62" w14:textId="77777777" w:rsidTr="00500E42">
        <w:tc>
          <w:tcPr>
            <w:tcW w:w="0" w:type="auto"/>
            <w:shd w:val="clear" w:color="auto" w:fill="auto"/>
            <w:tcMar>
              <w:top w:w="0" w:type="dxa"/>
              <w:left w:w="0" w:type="dxa"/>
              <w:bottom w:w="0" w:type="dxa"/>
              <w:right w:w="0" w:type="dxa"/>
            </w:tcMar>
            <w:hideMark/>
          </w:tcPr>
          <w:p w14:paraId="6EA05C0A" w14:textId="77777777" w:rsidR="00CC5D66" w:rsidRPr="00CC5D66" w:rsidRDefault="00CC5D66" w:rsidP="00CC5D66">
            <w:r w:rsidRPr="00CC5D66">
              <w:rPr>
                <w:noProof/>
              </w:rPr>
              <w:drawing>
                <wp:inline distT="0" distB="0" distL="0" distR="0" wp14:anchorId="22BAD8F6" wp14:editId="75220A57">
                  <wp:extent cx="228600" cy="2286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8F7EDA3" w14:textId="77777777" w:rsidR="00CC5D66" w:rsidRPr="00CC5D66" w:rsidRDefault="00CC5D66" w:rsidP="00CC5D66">
            <w:r w:rsidRPr="00CC5D66">
              <w:t>2 - Limited knowledge and understanding</w:t>
            </w:r>
          </w:p>
        </w:tc>
      </w:tr>
      <w:tr w:rsidR="00CC5D66" w:rsidRPr="00CC5D66" w14:paraId="5AC53348" w14:textId="77777777" w:rsidTr="00500E42">
        <w:tc>
          <w:tcPr>
            <w:tcW w:w="0" w:type="auto"/>
            <w:shd w:val="clear" w:color="auto" w:fill="auto"/>
            <w:tcMar>
              <w:top w:w="0" w:type="dxa"/>
              <w:left w:w="0" w:type="dxa"/>
              <w:bottom w:w="0" w:type="dxa"/>
              <w:right w:w="0" w:type="dxa"/>
            </w:tcMar>
            <w:hideMark/>
          </w:tcPr>
          <w:p w14:paraId="72E08324" w14:textId="77777777" w:rsidR="00CC5D66" w:rsidRPr="00CC5D66" w:rsidRDefault="00CC5D66" w:rsidP="00CC5D66">
            <w:r w:rsidRPr="00CC5D66">
              <w:rPr>
                <w:noProof/>
              </w:rPr>
              <w:drawing>
                <wp:inline distT="0" distB="0" distL="0" distR="0" wp14:anchorId="35F3958E" wp14:editId="5CBD3C6E">
                  <wp:extent cx="228600" cy="2286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2A13F5B0" w14:textId="77777777" w:rsidR="00CC5D66" w:rsidRPr="00CC5D66" w:rsidRDefault="00CC5D66" w:rsidP="00CC5D66">
            <w:r w:rsidRPr="00CC5D66">
              <w:t>3 - Average knowledge and understanding</w:t>
            </w:r>
          </w:p>
        </w:tc>
      </w:tr>
      <w:tr w:rsidR="00CC5D66" w:rsidRPr="00CC5D66" w14:paraId="2E288536" w14:textId="77777777" w:rsidTr="00500E42">
        <w:tc>
          <w:tcPr>
            <w:tcW w:w="0" w:type="auto"/>
            <w:shd w:val="clear" w:color="auto" w:fill="auto"/>
            <w:tcMar>
              <w:top w:w="0" w:type="dxa"/>
              <w:left w:w="0" w:type="dxa"/>
              <w:bottom w:w="0" w:type="dxa"/>
              <w:right w:w="0" w:type="dxa"/>
            </w:tcMar>
            <w:hideMark/>
          </w:tcPr>
          <w:p w14:paraId="5A4D42E5" w14:textId="77777777" w:rsidR="00CC5D66" w:rsidRPr="00CC5D66" w:rsidRDefault="00CC5D66" w:rsidP="00CC5D66">
            <w:r w:rsidRPr="00CC5D66">
              <w:rPr>
                <w:noProof/>
              </w:rPr>
              <w:drawing>
                <wp:inline distT="0" distB="0" distL="0" distR="0" wp14:anchorId="62C42B9D" wp14:editId="1ACA1635">
                  <wp:extent cx="228600" cy="2286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10C410D" w14:textId="77777777" w:rsidR="00CC5D66" w:rsidRPr="00CC5D66" w:rsidRDefault="00CC5D66" w:rsidP="00CC5D66">
            <w:r w:rsidRPr="00CC5D66">
              <w:t>4 - Good knowledge and understanding</w:t>
            </w:r>
          </w:p>
        </w:tc>
      </w:tr>
      <w:tr w:rsidR="00CC5D66" w:rsidRPr="00CC5D66" w14:paraId="521F663C" w14:textId="77777777" w:rsidTr="00500E42">
        <w:tc>
          <w:tcPr>
            <w:tcW w:w="0" w:type="auto"/>
            <w:shd w:val="clear" w:color="auto" w:fill="auto"/>
            <w:tcMar>
              <w:top w:w="0" w:type="dxa"/>
              <w:left w:w="0" w:type="dxa"/>
              <w:bottom w:w="0" w:type="dxa"/>
              <w:right w:w="0" w:type="dxa"/>
            </w:tcMar>
            <w:hideMark/>
          </w:tcPr>
          <w:p w14:paraId="638B3B43" w14:textId="77777777" w:rsidR="00CC5D66" w:rsidRPr="00CC5D66" w:rsidRDefault="00CC5D66" w:rsidP="00CC5D66">
            <w:r w:rsidRPr="00CC5D66">
              <w:rPr>
                <w:noProof/>
              </w:rPr>
              <w:drawing>
                <wp:inline distT="0" distB="0" distL="0" distR="0" wp14:anchorId="55C29F82" wp14:editId="266E172B">
                  <wp:extent cx="228600" cy="2286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6F6D6097" w14:textId="77777777" w:rsidR="00CC5D66" w:rsidRPr="00CC5D66" w:rsidRDefault="00CC5D66" w:rsidP="00CC5D66">
            <w:r w:rsidRPr="00CC5D66">
              <w:t>5 - Excellent knowledge and understanding</w:t>
            </w:r>
          </w:p>
        </w:tc>
      </w:tr>
      <w:tr w:rsidR="00CC5D66" w:rsidRPr="00CC5D66" w14:paraId="7289BA31" w14:textId="77777777" w:rsidTr="00500E42">
        <w:tc>
          <w:tcPr>
            <w:tcW w:w="0" w:type="auto"/>
            <w:shd w:val="clear" w:color="auto" w:fill="auto"/>
            <w:tcMar>
              <w:top w:w="0" w:type="dxa"/>
              <w:left w:w="0" w:type="dxa"/>
              <w:bottom w:w="0" w:type="dxa"/>
              <w:right w:w="0" w:type="dxa"/>
            </w:tcMar>
            <w:hideMark/>
          </w:tcPr>
          <w:p w14:paraId="19A1DC7F" w14:textId="77777777" w:rsidR="00CC5D66" w:rsidRPr="00CC5D66" w:rsidRDefault="00CC5D66" w:rsidP="00CC5D66">
            <w:r w:rsidRPr="00CC5D66">
              <w:rPr>
                <w:noProof/>
              </w:rPr>
              <w:drawing>
                <wp:inline distT="0" distB="0" distL="0" distR="0" wp14:anchorId="687B9766" wp14:editId="686C0888">
                  <wp:extent cx="228600" cy="2286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194BFA9" w14:textId="77777777" w:rsidR="00CC5D66" w:rsidRPr="00CC5D66" w:rsidRDefault="00CC5D66" w:rsidP="00CC5D66">
            <w:r w:rsidRPr="00CC5D66">
              <w:t>N/A</w:t>
            </w:r>
          </w:p>
        </w:tc>
      </w:tr>
    </w:tbl>
    <w:p w14:paraId="28B8D71F" w14:textId="77777777" w:rsidR="00CC5D66" w:rsidRPr="00CC5D66" w:rsidRDefault="00CC5D66" w:rsidP="00CC5D66">
      <w:r w:rsidRPr="00CC5D66">
        <w:t> </w:t>
      </w:r>
    </w:p>
    <w:p w14:paraId="56219AB3" w14:textId="77777777" w:rsidR="00CC5D66" w:rsidRPr="00CC5D66" w:rsidRDefault="00CC5D66" w:rsidP="00CC5D66">
      <w:r w:rsidRPr="00CC5D66">
        <w:lastRenderedPageBreak/>
        <w:t xml:space="preserve">29. How well can you use online communication platforms (e.g. video conferencing, e-learning webinars) to provide clinical teaching to professionals working remotely? </w:t>
      </w:r>
    </w:p>
    <w:p w14:paraId="6238A815"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7516"/>
      </w:tblGrid>
      <w:tr w:rsidR="00CC5D66" w:rsidRPr="00CC5D66" w14:paraId="6C0A4EE0" w14:textId="77777777" w:rsidTr="00500E42">
        <w:tc>
          <w:tcPr>
            <w:tcW w:w="0" w:type="auto"/>
            <w:shd w:val="clear" w:color="auto" w:fill="auto"/>
            <w:tcMar>
              <w:top w:w="0" w:type="dxa"/>
              <w:left w:w="0" w:type="dxa"/>
              <w:bottom w:w="0" w:type="dxa"/>
              <w:right w:w="0" w:type="dxa"/>
            </w:tcMar>
            <w:hideMark/>
          </w:tcPr>
          <w:p w14:paraId="32950C6A" w14:textId="77777777" w:rsidR="00CC5D66" w:rsidRPr="00CC5D66" w:rsidRDefault="00CC5D66" w:rsidP="00CC5D66">
            <w:r w:rsidRPr="00CC5D66">
              <w:rPr>
                <w:noProof/>
              </w:rPr>
              <w:drawing>
                <wp:inline distT="0" distB="0" distL="0" distR="0" wp14:anchorId="13903981" wp14:editId="1EFAB327">
                  <wp:extent cx="228600" cy="2286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B0A0FBC" w14:textId="77777777" w:rsidR="00CC5D66" w:rsidRPr="00CC5D66" w:rsidRDefault="00CC5D66" w:rsidP="00CC5D66">
            <w:r w:rsidRPr="00CC5D66">
              <w:t>1 - Not at all</w:t>
            </w:r>
          </w:p>
        </w:tc>
      </w:tr>
      <w:tr w:rsidR="00CC5D66" w:rsidRPr="00CC5D66" w14:paraId="58C2FEAA" w14:textId="77777777" w:rsidTr="00500E42">
        <w:tc>
          <w:tcPr>
            <w:tcW w:w="0" w:type="auto"/>
            <w:shd w:val="clear" w:color="auto" w:fill="auto"/>
            <w:tcMar>
              <w:top w:w="0" w:type="dxa"/>
              <w:left w:w="0" w:type="dxa"/>
              <w:bottom w:w="0" w:type="dxa"/>
              <w:right w:w="0" w:type="dxa"/>
            </w:tcMar>
            <w:hideMark/>
          </w:tcPr>
          <w:p w14:paraId="6280CE53" w14:textId="77777777" w:rsidR="00CC5D66" w:rsidRPr="00CC5D66" w:rsidRDefault="00CC5D66" w:rsidP="00CC5D66">
            <w:r w:rsidRPr="00CC5D66">
              <w:rPr>
                <w:noProof/>
              </w:rPr>
              <w:drawing>
                <wp:inline distT="0" distB="0" distL="0" distR="0" wp14:anchorId="12B795DE" wp14:editId="27FD300E">
                  <wp:extent cx="228600" cy="2286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278362D" w14:textId="77777777" w:rsidR="00CC5D66" w:rsidRPr="00CC5D66" w:rsidRDefault="00CC5D66" w:rsidP="00CC5D66">
            <w:r w:rsidRPr="00CC5D66">
              <w:t>2 - Not very well</w:t>
            </w:r>
          </w:p>
        </w:tc>
      </w:tr>
      <w:tr w:rsidR="00CC5D66" w:rsidRPr="00CC5D66" w14:paraId="75711C95" w14:textId="77777777" w:rsidTr="00500E42">
        <w:tc>
          <w:tcPr>
            <w:tcW w:w="0" w:type="auto"/>
            <w:shd w:val="clear" w:color="auto" w:fill="auto"/>
            <w:tcMar>
              <w:top w:w="0" w:type="dxa"/>
              <w:left w:w="0" w:type="dxa"/>
              <w:bottom w:w="0" w:type="dxa"/>
              <w:right w:w="0" w:type="dxa"/>
            </w:tcMar>
            <w:hideMark/>
          </w:tcPr>
          <w:p w14:paraId="4BB0A0F1" w14:textId="77777777" w:rsidR="00CC5D66" w:rsidRPr="00CC5D66" w:rsidRDefault="00CC5D66" w:rsidP="00CC5D66">
            <w:r w:rsidRPr="00CC5D66">
              <w:rPr>
                <w:noProof/>
              </w:rPr>
              <w:drawing>
                <wp:inline distT="0" distB="0" distL="0" distR="0" wp14:anchorId="37294AB9" wp14:editId="4624798B">
                  <wp:extent cx="228600" cy="2286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521B1E95" w14:textId="77777777" w:rsidR="00CC5D66" w:rsidRPr="00CC5D66" w:rsidRDefault="00CC5D66" w:rsidP="00CC5D66">
            <w:r w:rsidRPr="00CC5D66">
              <w:t>3 - Average ability</w:t>
            </w:r>
          </w:p>
        </w:tc>
      </w:tr>
      <w:tr w:rsidR="00CC5D66" w:rsidRPr="00CC5D66" w14:paraId="09AF46A3" w14:textId="77777777" w:rsidTr="00500E42">
        <w:tc>
          <w:tcPr>
            <w:tcW w:w="0" w:type="auto"/>
            <w:shd w:val="clear" w:color="auto" w:fill="auto"/>
            <w:tcMar>
              <w:top w:w="0" w:type="dxa"/>
              <w:left w:w="0" w:type="dxa"/>
              <w:bottom w:w="0" w:type="dxa"/>
              <w:right w:w="0" w:type="dxa"/>
            </w:tcMar>
            <w:hideMark/>
          </w:tcPr>
          <w:p w14:paraId="0F6273E5" w14:textId="77777777" w:rsidR="00CC5D66" w:rsidRPr="00CC5D66" w:rsidRDefault="00CC5D66" w:rsidP="00CC5D66">
            <w:r w:rsidRPr="00CC5D66">
              <w:rPr>
                <w:noProof/>
              </w:rPr>
              <w:drawing>
                <wp:inline distT="0" distB="0" distL="0" distR="0" wp14:anchorId="00579747" wp14:editId="3B5320BC">
                  <wp:extent cx="228600" cy="2286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4F04E418" w14:textId="77777777" w:rsidR="00CC5D66" w:rsidRPr="00CC5D66" w:rsidRDefault="00CC5D66" w:rsidP="00CC5D66">
            <w:r w:rsidRPr="00CC5D66">
              <w:t>4 - Quite well</w:t>
            </w:r>
          </w:p>
        </w:tc>
      </w:tr>
      <w:tr w:rsidR="00CC5D66" w:rsidRPr="00CC5D66" w14:paraId="54E2A498" w14:textId="77777777" w:rsidTr="00500E42">
        <w:tc>
          <w:tcPr>
            <w:tcW w:w="0" w:type="auto"/>
            <w:shd w:val="clear" w:color="auto" w:fill="auto"/>
            <w:tcMar>
              <w:top w:w="0" w:type="dxa"/>
              <w:left w:w="0" w:type="dxa"/>
              <w:bottom w:w="0" w:type="dxa"/>
              <w:right w:w="0" w:type="dxa"/>
            </w:tcMar>
            <w:hideMark/>
          </w:tcPr>
          <w:p w14:paraId="24358D7E" w14:textId="77777777" w:rsidR="00CC5D66" w:rsidRPr="00CC5D66" w:rsidRDefault="00CC5D66" w:rsidP="00CC5D66">
            <w:r w:rsidRPr="00CC5D66">
              <w:rPr>
                <w:noProof/>
              </w:rPr>
              <w:drawing>
                <wp:inline distT="0" distB="0" distL="0" distR="0" wp14:anchorId="7F1BB100" wp14:editId="64623A05">
                  <wp:extent cx="228600" cy="2286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3581F00B" w14:textId="77777777" w:rsidR="00CC5D66" w:rsidRPr="00CC5D66" w:rsidRDefault="00CC5D66" w:rsidP="00CC5D66">
            <w:r w:rsidRPr="00CC5D66">
              <w:t>5 - Very well</w:t>
            </w:r>
          </w:p>
        </w:tc>
      </w:tr>
      <w:tr w:rsidR="00CC5D66" w:rsidRPr="00CC5D66" w14:paraId="68D97CF9" w14:textId="77777777" w:rsidTr="00500E42">
        <w:tc>
          <w:tcPr>
            <w:tcW w:w="0" w:type="auto"/>
            <w:shd w:val="clear" w:color="auto" w:fill="auto"/>
            <w:tcMar>
              <w:top w:w="0" w:type="dxa"/>
              <w:left w:w="0" w:type="dxa"/>
              <w:bottom w:w="0" w:type="dxa"/>
              <w:right w:w="0" w:type="dxa"/>
            </w:tcMar>
            <w:hideMark/>
          </w:tcPr>
          <w:p w14:paraId="15D149D1" w14:textId="77777777" w:rsidR="00CC5D66" w:rsidRPr="00CC5D66" w:rsidRDefault="00CC5D66" w:rsidP="00CC5D66">
            <w:r w:rsidRPr="00CC5D66">
              <w:rPr>
                <w:noProof/>
              </w:rPr>
              <w:drawing>
                <wp:inline distT="0" distB="0" distL="0" distR="0" wp14:anchorId="2758B6BF" wp14:editId="11678A91">
                  <wp:extent cx="228600" cy="2286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19098E4D" w14:textId="77777777" w:rsidR="00CC5D66" w:rsidRPr="00CC5D66" w:rsidRDefault="00CC5D66" w:rsidP="00CC5D66">
            <w:r w:rsidRPr="00CC5D66">
              <w:t>N/A (please explain):</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C5D66" w:rsidRPr="00CC5D66" w14:paraId="35A6C50F" w14:textId="77777777" w:rsidTr="00500E42">
              <w:tc>
                <w:tcPr>
                  <w:tcW w:w="0" w:type="auto"/>
                  <w:shd w:val="clear" w:color="auto" w:fill="FFFFFF"/>
                  <w:tcMar>
                    <w:top w:w="0" w:type="dxa"/>
                    <w:left w:w="0" w:type="dxa"/>
                    <w:bottom w:w="0" w:type="dxa"/>
                    <w:right w:w="0" w:type="dxa"/>
                  </w:tcMar>
                  <w:vAlign w:val="center"/>
                  <w:hideMark/>
                </w:tcPr>
                <w:p w14:paraId="1EA4DC5E" w14:textId="77777777" w:rsidR="00CC5D66" w:rsidRPr="00CC5D66" w:rsidRDefault="00CC5D66" w:rsidP="00CC5D66">
                  <w:r w:rsidRPr="00CC5D66">
                    <w:t> </w:t>
                  </w:r>
                </w:p>
              </w:tc>
            </w:tr>
          </w:tbl>
          <w:p w14:paraId="59E2B228" w14:textId="77777777" w:rsidR="00CC5D66" w:rsidRPr="00CC5D66" w:rsidRDefault="00CC5D66" w:rsidP="00CC5D66"/>
        </w:tc>
      </w:tr>
    </w:tbl>
    <w:p w14:paraId="7A9C517E" w14:textId="77777777" w:rsidR="00CC5D66" w:rsidRPr="00CC5D66" w:rsidRDefault="00CC5D66" w:rsidP="00CC5D66">
      <w:r w:rsidRPr="00CC5D66">
        <w:t xml:space="preserve">5. Lastly... </w:t>
      </w:r>
    </w:p>
    <w:p w14:paraId="59EF4456" w14:textId="77777777" w:rsidR="00CC5D66" w:rsidRPr="00CC5D66" w:rsidRDefault="00CC5D66" w:rsidP="00CC5D66">
      <w:r w:rsidRPr="00CC5D66">
        <w:t>If you require assistance to complete this survey, or an alternative format, please contact Sue Elliott via whc.bswahpfaculty@nhs.net or on 07733 285 289 between 14:00 – 16:00 on Tuesdays and Wednesdays.</w:t>
      </w:r>
    </w:p>
    <w:p w14:paraId="4B1D70EE" w14:textId="77777777" w:rsidR="00CC5D66" w:rsidRPr="00CC5D66" w:rsidRDefault="00CC5D66" w:rsidP="00CC5D66">
      <w:r w:rsidRPr="00CC5D66">
        <w:t> </w:t>
      </w:r>
    </w:p>
    <w:p w14:paraId="4382448F" w14:textId="77777777" w:rsidR="00CC5D66" w:rsidRPr="00CC5D66" w:rsidRDefault="00CC5D66" w:rsidP="00CC5D66">
      <w:r w:rsidRPr="00CC5D66">
        <w:t xml:space="preserve">30. What would you find useful to widen your digital knowledge? </w:t>
      </w:r>
    </w:p>
    <w:p w14:paraId="778D0394" w14:textId="77777777" w:rsidR="00CC5D66" w:rsidRPr="00CC5D66" w:rsidRDefault="00CC5D66" w:rsidP="00CC5D66"/>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33"/>
      </w:tblGrid>
      <w:tr w:rsidR="00CC5D66" w:rsidRPr="00CC5D66" w14:paraId="63BB6541" w14:textId="77777777" w:rsidTr="00500E42">
        <w:trPr>
          <w:jc w:val="center"/>
        </w:trPr>
        <w:tc>
          <w:tcPr>
            <w:tcW w:w="0" w:type="auto"/>
            <w:shd w:val="clear" w:color="auto" w:fill="FFFFFF"/>
            <w:tcMar>
              <w:top w:w="0" w:type="dxa"/>
              <w:left w:w="0" w:type="dxa"/>
              <w:bottom w:w="0" w:type="dxa"/>
              <w:right w:w="0" w:type="dxa"/>
            </w:tcMar>
            <w:vAlign w:val="center"/>
            <w:hideMark/>
          </w:tcPr>
          <w:p w14:paraId="77CF389A" w14:textId="77777777" w:rsidR="00CC5D66" w:rsidRPr="00CC5D66" w:rsidRDefault="00CC5D66" w:rsidP="00CC5D66">
            <w:r w:rsidRPr="00CC5D66">
              <w:t> </w:t>
            </w:r>
            <w:r w:rsidRPr="00CC5D66">
              <w:br/>
            </w:r>
            <w:r w:rsidRPr="00CC5D66">
              <w:br/>
            </w:r>
            <w:r w:rsidRPr="00CC5D66">
              <w:br/>
            </w:r>
          </w:p>
        </w:tc>
      </w:tr>
    </w:tbl>
    <w:p w14:paraId="27284B74" w14:textId="77777777" w:rsidR="00CC5D66" w:rsidRPr="00CC5D66" w:rsidRDefault="00CC5D66" w:rsidP="00CC5D66">
      <w:r w:rsidRPr="00CC5D66">
        <w:t> </w:t>
      </w:r>
    </w:p>
    <w:p w14:paraId="4FE356A4" w14:textId="77777777" w:rsidR="00CC5D66" w:rsidRPr="00CC5D66" w:rsidRDefault="00CC5D66" w:rsidP="00CC5D66">
      <w:r w:rsidRPr="00CC5D66">
        <w:t>31. Do you have any difficulties / barriers to physically accessing the necessary digital devices?</w:t>
      </w:r>
      <w:r w:rsidRPr="00CC5D66">
        <w:br/>
        <w:t xml:space="preserve">e.g. not enough computers available, internet connectivity issues, not enough software licenses, broken devices, disability accessibility requirements not fulfilled. </w:t>
      </w:r>
    </w:p>
    <w:p w14:paraId="5F7F9F94" w14:textId="77777777" w:rsidR="00CC5D66" w:rsidRPr="00CC5D66" w:rsidRDefault="00CC5D66" w:rsidP="00CC5D66"/>
    <w:tbl>
      <w:tblPr>
        <w:tblW w:w="0" w:type="auto"/>
        <w:tblCellMar>
          <w:top w:w="20" w:type="dxa"/>
          <w:left w:w="20" w:type="dxa"/>
          <w:bottom w:w="20" w:type="dxa"/>
          <w:right w:w="20" w:type="dxa"/>
        </w:tblCellMar>
        <w:tblLook w:val="04A0" w:firstRow="1" w:lastRow="0" w:firstColumn="1" w:lastColumn="0" w:noHBand="0" w:noVBand="1"/>
      </w:tblPr>
      <w:tblGrid>
        <w:gridCol w:w="494"/>
        <w:gridCol w:w="414"/>
      </w:tblGrid>
      <w:tr w:rsidR="00CC5D66" w:rsidRPr="00CC5D66" w14:paraId="35AEACA7" w14:textId="77777777" w:rsidTr="00500E42">
        <w:tc>
          <w:tcPr>
            <w:tcW w:w="0" w:type="auto"/>
            <w:shd w:val="clear" w:color="auto" w:fill="auto"/>
            <w:tcMar>
              <w:top w:w="0" w:type="dxa"/>
              <w:left w:w="0" w:type="dxa"/>
              <w:bottom w:w="0" w:type="dxa"/>
              <w:right w:w="0" w:type="dxa"/>
            </w:tcMar>
            <w:hideMark/>
          </w:tcPr>
          <w:p w14:paraId="3E19CDFA" w14:textId="77777777" w:rsidR="00CC5D66" w:rsidRPr="00CC5D66" w:rsidRDefault="00CC5D66" w:rsidP="00CC5D66">
            <w:r w:rsidRPr="00CC5D66">
              <w:rPr>
                <w:noProof/>
              </w:rPr>
              <w:drawing>
                <wp:inline distT="0" distB="0" distL="0" distR="0" wp14:anchorId="4C3B9399" wp14:editId="249A33E5">
                  <wp:extent cx="228600" cy="2286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7EFFC828" w14:textId="77777777" w:rsidR="00CC5D66" w:rsidRPr="00CC5D66" w:rsidRDefault="00CC5D66" w:rsidP="00CC5D66">
            <w:r w:rsidRPr="00CC5D66">
              <w:t>Yes</w:t>
            </w:r>
          </w:p>
        </w:tc>
      </w:tr>
      <w:tr w:rsidR="00CC5D66" w:rsidRPr="00CC5D66" w14:paraId="72E6F112" w14:textId="77777777" w:rsidTr="00500E42">
        <w:tc>
          <w:tcPr>
            <w:tcW w:w="0" w:type="auto"/>
            <w:shd w:val="clear" w:color="auto" w:fill="auto"/>
            <w:tcMar>
              <w:top w:w="0" w:type="dxa"/>
              <w:left w:w="0" w:type="dxa"/>
              <w:bottom w:w="0" w:type="dxa"/>
              <w:right w:w="0" w:type="dxa"/>
            </w:tcMar>
            <w:hideMark/>
          </w:tcPr>
          <w:p w14:paraId="092261E8" w14:textId="77777777" w:rsidR="00CC5D66" w:rsidRPr="00CC5D66" w:rsidRDefault="00CC5D66" w:rsidP="00CC5D66">
            <w:r w:rsidRPr="00CC5D66">
              <w:rPr>
                <w:noProof/>
              </w:rPr>
              <w:drawing>
                <wp:inline distT="0" distB="0" distL="0" distR="0" wp14:anchorId="4AC58D77" wp14:editId="17D0EDB1">
                  <wp:extent cx="228600" cy="2286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C5D66">
              <w:t>  </w:t>
            </w:r>
          </w:p>
        </w:tc>
        <w:tc>
          <w:tcPr>
            <w:tcW w:w="0" w:type="auto"/>
            <w:shd w:val="clear" w:color="auto" w:fill="auto"/>
            <w:tcMar>
              <w:top w:w="0" w:type="dxa"/>
              <w:left w:w="0" w:type="dxa"/>
              <w:bottom w:w="0" w:type="dxa"/>
              <w:right w:w="0" w:type="dxa"/>
            </w:tcMar>
            <w:vAlign w:val="center"/>
            <w:hideMark/>
          </w:tcPr>
          <w:p w14:paraId="0712AF97" w14:textId="77777777" w:rsidR="00CC5D66" w:rsidRPr="00CC5D66" w:rsidRDefault="00CC5D66" w:rsidP="00CC5D66">
            <w:r w:rsidRPr="00CC5D66">
              <w:t>No</w:t>
            </w:r>
          </w:p>
        </w:tc>
      </w:tr>
    </w:tbl>
    <w:p w14:paraId="20BB28BE" w14:textId="77777777" w:rsidR="00CC5D66" w:rsidRPr="00CC5D66" w:rsidRDefault="00CC5D66" w:rsidP="00CC5D66"/>
    <w:p w14:paraId="4716B566" w14:textId="77777777" w:rsidR="00CC5D66" w:rsidRPr="00CC5D66" w:rsidRDefault="00CC5D66" w:rsidP="00CC5D66">
      <w:r w:rsidRPr="00CC5D66">
        <w:t>If yes, what barriers/difficulties do you face?: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33"/>
      </w:tblGrid>
      <w:tr w:rsidR="00CC5D66" w:rsidRPr="00CC5D66" w14:paraId="40B7BC10" w14:textId="77777777" w:rsidTr="00500E42">
        <w:trPr>
          <w:jc w:val="center"/>
        </w:trPr>
        <w:tc>
          <w:tcPr>
            <w:tcW w:w="0" w:type="auto"/>
            <w:shd w:val="clear" w:color="auto" w:fill="FFFFFF"/>
            <w:tcMar>
              <w:top w:w="0" w:type="dxa"/>
              <w:left w:w="0" w:type="dxa"/>
              <w:bottom w:w="0" w:type="dxa"/>
              <w:right w:w="0" w:type="dxa"/>
            </w:tcMar>
            <w:vAlign w:val="center"/>
            <w:hideMark/>
          </w:tcPr>
          <w:p w14:paraId="4D39E29F" w14:textId="77777777" w:rsidR="00CC5D66" w:rsidRPr="00CC5D66" w:rsidRDefault="00CC5D66" w:rsidP="00CC5D66">
            <w:r w:rsidRPr="00CC5D66">
              <w:t> </w:t>
            </w:r>
            <w:r w:rsidRPr="00CC5D66">
              <w:br/>
            </w:r>
            <w:r w:rsidRPr="00CC5D66">
              <w:br/>
            </w:r>
            <w:r w:rsidRPr="00CC5D66">
              <w:br/>
            </w:r>
          </w:p>
        </w:tc>
      </w:tr>
    </w:tbl>
    <w:p w14:paraId="63B68488" w14:textId="77777777" w:rsidR="00CC5D66" w:rsidRPr="00CC5D66" w:rsidRDefault="00CC5D66" w:rsidP="00CC5D66">
      <w:r w:rsidRPr="00CC5D66">
        <w:t> </w:t>
      </w:r>
    </w:p>
    <w:p w14:paraId="6C0743A0" w14:textId="77777777" w:rsidR="00CC5D66" w:rsidRPr="00CC5D66" w:rsidRDefault="00CC5D66" w:rsidP="00CC5D66">
      <w:r w:rsidRPr="00CC5D66">
        <w:lastRenderedPageBreak/>
        <w:t>32. The £50.00 John Lewis voucher prize will be announced on 31 March 2023, the winner will be contacted via their work e-mail provided. Your e-mail address will only be used to contact you if you win the prize draw.</w:t>
      </w:r>
      <w:r w:rsidRPr="00CC5D66">
        <w:br/>
      </w:r>
      <w:r w:rsidRPr="00CC5D66">
        <w:br/>
        <w:t>Your e-mail address will be removed from your answers before they are sent back to us, and so your answers will remain anonymous (unless you type anything identifiable in the free text boxes)</w:t>
      </w:r>
      <w:r w:rsidRPr="00CC5D66">
        <w:br/>
      </w:r>
      <w:r w:rsidRPr="00CC5D66">
        <w:br/>
        <w:t xml:space="preserve">Please enter your work e-mail address if you wish to be entered for the prize drawer. </w:t>
      </w:r>
    </w:p>
    <w:p w14:paraId="6DBA3261" w14:textId="77777777" w:rsidR="00CC5D66" w:rsidRPr="00CC5D66" w:rsidRDefault="00CC5D66" w:rsidP="00CC5D66"/>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3533"/>
      </w:tblGrid>
      <w:tr w:rsidR="00CC5D66" w:rsidRPr="00CC5D66" w14:paraId="754256CC" w14:textId="77777777" w:rsidTr="00500E42">
        <w:trPr>
          <w:jc w:val="center"/>
        </w:trPr>
        <w:tc>
          <w:tcPr>
            <w:tcW w:w="0" w:type="auto"/>
            <w:shd w:val="clear" w:color="auto" w:fill="FFFFFF"/>
            <w:tcMar>
              <w:top w:w="0" w:type="dxa"/>
              <w:left w:w="0" w:type="dxa"/>
              <w:bottom w:w="0" w:type="dxa"/>
              <w:right w:w="0" w:type="dxa"/>
            </w:tcMar>
            <w:vAlign w:val="center"/>
            <w:hideMark/>
          </w:tcPr>
          <w:p w14:paraId="1B2BAAC0" w14:textId="77777777" w:rsidR="00CC5D66" w:rsidRPr="00CC5D66" w:rsidRDefault="00CC5D66" w:rsidP="00CC5D66">
            <w:r w:rsidRPr="00CC5D66">
              <w:t> </w:t>
            </w:r>
          </w:p>
        </w:tc>
      </w:tr>
    </w:tbl>
    <w:p w14:paraId="0D08C227" w14:textId="77777777" w:rsidR="00CC5D66" w:rsidRPr="00CC5D66" w:rsidRDefault="00CC5D66" w:rsidP="00CC5D66">
      <w:r w:rsidRPr="00CC5D66">
        <w:t xml:space="preserve">7. Thank you for completing the survey. </w:t>
      </w:r>
    </w:p>
    <w:p w14:paraId="240D1754" w14:textId="77777777" w:rsidR="00CC5D66" w:rsidRPr="00CC5D66" w:rsidRDefault="00CC5D66" w:rsidP="00CC5D66">
      <w:r w:rsidRPr="00CC5D66">
        <w:t>This survey was devised as a result of the recommendations of the 2019 Topol Review; advising of the future of digital use within healthcare. If you have any further questions or interest in digital literacy, you can contact me via Rachel.Churchman@nhs.net or alternatively whc.bswahpfaculty@nhs.net</w:t>
      </w:r>
      <w:r w:rsidRPr="00CC5D66">
        <w:br/>
      </w:r>
      <w:r w:rsidRPr="00CC5D66">
        <w:br/>
        <w:t>If you are interested in accessing the KiActive Programme please contact dawn.bolton@nhs.net for further information on claiming one of the 400 licenses available to BSW clinicians.</w:t>
      </w:r>
      <w:r w:rsidRPr="00CC5D66">
        <w:br/>
        <w:t> </w:t>
      </w:r>
    </w:p>
    <w:p w14:paraId="2AA4335B" w14:textId="77777777" w:rsidR="005579F3" w:rsidRPr="00F352B3" w:rsidRDefault="005579F3" w:rsidP="006D74E0">
      <w:pPr>
        <w:tabs>
          <w:tab w:val="left" w:pos="0"/>
        </w:tabs>
        <w:rPr>
          <w:rFonts w:asciiTheme="minorHAnsi" w:hAnsiTheme="minorHAnsi" w:cstheme="minorHAnsi"/>
          <w:i/>
          <w:color w:val="FF0000"/>
          <w:sz w:val="22"/>
          <w:szCs w:val="22"/>
        </w:rPr>
      </w:pPr>
    </w:p>
    <w:p w14:paraId="78530671" w14:textId="77777777" w:rsidR="005579F3" w:rsidRPr="00F352B3" w:rsidRDefault="005579F3" w:rsidP="006D74E0">
      <w:pPr>
        <w:tabs>
          <w:tab w:val="left" w:pos="0"/>
        </w:tabs>
        <w:rPr>
          <w:rFonts w:asciiTheme="minorHAnsi" w:hAnsiTheme="minorHAnsi" w:cstheme="minorHAnsi"/>
          <w:i/>
          <w:color w:val="FF0000"/>
          <w:sz w:val="22"/>
          <w:szCs w:val="22"/>
        </w:rPr>
      </w:pPr>
    </w:p>
    <w:p w14:paraId="242B1BD5" w14:textId="77777777" w:rsidR="005579F3" w:rsidRPr="00F352B3" w:rsidRDefault="005579F3" w:rsidP="006D74E0">
      <w:pPr>
        <w:tabs>
          <w:tab w:val="left" w:pos="0"/>
        </w:tabs>
        <w:rPr>
          <w:rFonts w:asciiTheme="minorHAnsi" w:hAnsiTheme="minorHAnsi" w:cstheme="minorHAnsi"/>
          <w:i/>
          <w:color w:val="FF0000"/>
          <w:sz w:val="22"/>
          <w:szCs w:val="22"/>
        </w:rPr>
      </w:pPr>
    </w:p>
    <w:p w14:paraId="24D77ABF" w14:textId="77777777" w:rsidR="005579F3" w:rsidRPr="00F352B3" w:rsidRDefault="005579F3" w:rsidP="006D74E0">
      <w:pPr>
        <w:tabs>
          <w:tab w:val="left" w:pos="0"/>
        </w:tabs>
        <w:rPr>
          <w:rFonts w:asciiTheme="minorHAnsi" w:hAnsiTheme="minorHAnsi" w:cstheme="minorHAnsi"/>
          <w:i/>
          <w:color w:val="FF0000"/>
          <w:sz w:val="22"/>
          <w:szCs w:val="22"/>
        </w:rPr>
      </w:pPr>
    </w:p>
    <w:sectPr w:rsidR="005579F3" w:rsidRPr="00F352B3" w:rsidSect="001D0AE4">
      <w:pgSz w:w="15840" w:h="12240" w:orient="landscape"/>
      <w:pgMar w:top="840" w:right="1440" w:bottom="840" w:left="851" w:header="709" w:footer="60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6EAC" w14:textId="77777777" w:rsidR="0023782B" w:rsidRDefault="0023782B">
      <w:r>
        <w:separator/>
      </w:r>
    </w:p>
  </w:endnote>
  <w:endnote w:type="continuationSeparator" w:id="0">
    <w:p w14:paraId="50A6EE92" w14:textId="77777777" w:rsidR="0023782B" w:rsidRDefault="0023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1BD4" w14:textId="77777777" w:rsidR="000B2FE5" w:rsidRDefault="000B2FE5">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Pr>
        <w:noProof/>
        <w:color w:val="17365D" w:themeColor="text2" w:themeShade="BF"/>
      </w:rPr>
      <w:t>1</w:t>
    </w:r>
    <w:r>
      <w:rPr>
        <w:color w:val="17365D" w:themeColor="text2" w:themeShade="BF"/>
      </w:rPr>
      <w:fldChar w:fldCharType="end"/>
    </w:r>
  </w:p>
  <w:p w14:paraId="269D9116" w14:textId="0B55E5B6" w:rsidR="00C724B2" w:rsidRPr="00F352B3" w:rsidRDefault="00C724B2" w:rsidP="00DE0A5D">
    <w:pPr>
      <w:pStyle w:val="Footer"/>
      <w:ind w:left="-709"/>
      <w:rPr>
        <w:rFonts w:asciiTheme="minorHAnsi" w:hAnsiTheme="minorHAnsi" w:cstheme="minorHAnsi"/>
        <w:b/>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78BE" w14:textId="77777777" w:rsidR="0023782B" w:rsidRDefault="0023782B">
      <w:r>
        <w:separator/>
      </w:r>
    </w:p>
  </w:footnote>
  <w:footnote w:type="continuationSeparator" w:id="0">
    <w:p w14:paraId="50387BE6" w14:textId="77777777" w:rsidR="0023782B" w:rsidRDefault="00237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AF0"/>
    <w:multiLevelType w:val="hybridMultilevel"/>
    <w:tmpl w:val="301648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7F33E1"/>
    <w:multiLevelType w:val="hybridMultilevel"/>
    <w:tmpl w:val="09AE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52304"/>
    <w:multiLevelType w:val="hybridMultilevel"/>
    <w:tmpl w:val="17067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3444C"/>
    <w:multiLevelType w:val="hybridMultilevel"/>
    <w:tmpl w:val="B8CC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64406"/>
    <w:multiLevelType w:val="hybridMultilevel"/>
    <w:tmpl w:val="9AA67888"/>
    <w:lvl w:ilvl="0" w:tplc="9A120AE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221617"/>
    <w:multiLevelType w:val="hybridMultilevel"/>
    <w:tmpl w:val="29E83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07152"/>
    <w:multiLevelType w:val="hybridMultilevel"/>
    <w:tmpl w:val="3C0AC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46AE0"/>
    <w:multiLevelType w:val="hybridMultilevel"/>
    <w:tmpl w:val="928EBB0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0502E5"/>
    <w:multiLevelType w:val="hybridMultilevel"/>
    <w:tmpl w:val="284AF90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12350A8"/>
    <w:multiLevelType w:val="hybridMultilevel"/>
    <w:tmpl w:val="FCE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B2BA2"/>
    <w:multiLevelType w:val="hybridMultilevel"/>
    <w:tmpl w:val="20942B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1652A"/>
    <w:multiLevelType w:val="hybridMultilevel"/>
    <w:tmpl w:val="ED44C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A21B7"/>
    <w:multiLevelType w:val="hybridMultilevel"/>
    <w:tmpl w:val="466CE8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34C76564"/>
    <w:multiLevelType w:val="hybridMultilevel"/>
    <w:tmpl w:val="DD000C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EDC"/>
    <w:multiLevelType w:val="hybridMultilevel"/>
    <w:tmpl w:val="8196C66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A6022"/>
    <w:multiLevelType w:val="hybridMultilevel"/>
    <w:tmpl w:val="A016DDE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DD67505"/>
    <w:multiLevelType w:val="hybridMultilevel"/>
    <w:tmpl w:val="18B07A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28E0809"/>
    <w:multiLevelType w:val="hybridMultilevel"/>
    <w:tmpl w:val="9BA466C8"/>
    <w:lvl w:ilvl="0" w:tplc="85FC7F9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C2491B"/>
    <w:multiLevelType w:val="hybridMultilevel"/>
    <w:tmpl w:val="BFC6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B561A"/>
    <w:multiLevelType w:val="hybridMultilevel"/>
    <w:tmpl w:val="3832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D1B1C"/>
    <w:multiLevelType w:val="hybridMultilevel"/>
    <w:tmpl w:val="28B6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B66F3"/>
    <w:multiLevelType w:val="hybridMultilevel"/>
    <w:tmpl w:val="AE268EF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A44B41"/>
    <w:multiLevelType w:val="hybridMultilevel"/>
    <w:tmpl w:val="7FBE3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B098B"/>
    <w:multiLevelType w:val="hybridMultilevel"/>
    <w:tmpl w:val="D050059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11E4312"/>
    <w:multiLevelType w:val="hybridMultilevel"/>
    <w:tmpl w:val="A684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E3BBD"/>
    <w:multiLevelType w:val="hybridMultilevel"/>
    <w:tmpl w:val="F38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B3AFB"/>
    <w:multiLevelType w:val="hybridMultilevel"/>
    <w:tmpl w:val="792AC1B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844DC7"/>
    <w:multiLevelType w:val="hybridMultilevel"/>
    <w:tmpl w:val="BFC6C1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191E7C"/>
    <w:multiLevelType w:val="hybridMultilevel"/>
    <w:tmpl w:val="418C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3C3B76"/>
    <w:multiLevelType w:val="hybridMultilevel"/>
    <w:tmpl w:val="3626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C43F9"/>
    <w:multiLevelType w:val="hybridMultilevel"/>
    <w:tmpl w:val="DA823C3A"/>
    <w:lvl w:ilvl="0" w:tplc="F224CF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122B4"/>
    <w:multiLevelType w:val="hybridMultilevel"/>
    <w:tmpl w:val="29E838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A672C8"/>
    <w:multiLevelType w:val="hybridMultilevel"/>
    <w:tmpl w:val="29E838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8F47327"/>
    <w:multiLevelType w:val="hybridMultilevel"/>
    <w:tmpl w:val="B290BA4A"/>
    <w:lvl w:ilvl="0" w:tplc="24F643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3051B"/>
    <w:multiLevelType w:val="hybridMultilevel"/>
    <w:tmpl w:val="291A1C9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CE376FF"/>
    <w:multiLevelType w:val="hybridMultilevel"/>
    <w:tmpl w:val="CAEA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359079">
    <w:abstractNumId w:val="8"/>
  </w:num>
  <w:num w:numId="2" w16cid:durableId="200629628">
    <w:abstractNumId w:val="28"/>
  </w:num>
  <w:num w:numId="3" w16cid:durableId="714934351">
    <w:abstractNumId w:val="25"/>
  </w:num>
  <w:num w:numId="4" w16cid:durableId="2033870222">
    <w:abstractNumId w:val="20"/>
  </w:num>
  <w:num w:numId="5" w16cid:durableId="916330417">
    <w:abstractNumId w:val="12"/>
  </w:num>
  <w:num w:numId="6" w16cid:durableId="1793013156">
    <w:abstractNumId w:val="16"/>
  </w:num>
  <w:num w:numId="7" w16cid:durableId="1290551937">
    <w:abstractNumId w:val="17"/>
  </w:num>
  <w:num w:numId="8" w16cid:durableId="846289267">
    <w:abstractNumId w:val="20"/>
  </w:num>
  <w:num w:numId="9" w16cid:durableId="1727102775">
    <w:abstractNumId w:val="19"/>
  </w:num>
  <w:num w:numId="10" w16cid:durableId="439759014">
    <w:abstractNumId w:val="34"/>
  </w:num>
  <w:num w:numId="11" w16cid:durableId="441802889">
    <w:abstractNumId w:val="10"/>
  </w:num>
  <w:num w:numId="12" w16cid:durableId="3436872">
    <w:abstractNumId w:val="9"/>
  </w:num>
  <w:num w:numId="13" w16cid:durableId="927272813">
    <w:abstractNumId w:val="33"/>
  </w:num>
  <w:num w:numId="14" w16cid:durableId="98333718">
    <w:abstractNumId w:val="18"/>
  </w:num>
  <w:num w:numId="15" w16cid:durableId="126702876">
    <w:abstractNumId w:val="24"/>
  </w:num>
  <w:num w:numId="16" w16cid:durableId="2038846854">
    <w:abstractNumId w:val="26"/>
  </w:num>
  <w:num w:numId="17" w16cid:durableId="1867132760">
    <w:abstractNumId w:val="35"/>
  </w:num>
  <w:num w:numId="18" w16cid:durableId="750195198">
    <w:abstractNumId w:val="4"/>
  </w:num>
  <w:num w:numId="19" w16cid:durableId="1713531867">
    <w:abstractNumId w:val="11"/>
  </w:num>
  <w:num w:numId="20" w16cid:durableId="204955341">
    <w:abstractNumId w:val="29"/>
  </w:num>
  <w:num w:numId="21" w16cid:durableId="935553908">
    <w:abstractNumId w:val="1"/>
  </w:num>
  <w:num w:numId="22" w16cid:durableId="1072852648">
    <w:abstractNumId w:val="30"/>
  </w:num>
  <w:num w:numId="23" w16cid:durableId="1530684524">
    <w:abstractNumId w:val="7"/>
  </w:num>
  <w:num w:numId="24" w16cid:durableId="926033687">
    <w:abstractNumId w:val="21"/>
  </w:num>
  <w:num w:numId="25" w16cid:durableId="1272009371">
    <w:abstractNumId w:val="14"/>
  </w:num>
  <w:num w:numId="26" w16cid:durableId="1402680489">
    <w:abstractNumId w:val="23"/>
  </w:num>
  <w:num w:numId="27" w16cid:durableId="1033846703">
    <w:abstractNumId w:val="15"/>
  </w:num>
  <w:num w:numId="28" w16cid:durableId="1757675923">
    <w:abstractNumId w:val="0"/>
  </w:num>
  <w:num w:numId="29" w16cid:durableId="24645631">
    <w:abstractNumId w:val="22"/>
  </w:num>
  <w:num w:numId="30" w16cid:durableId="577789305">
    <w:abstractNumId w:val="13"/>
  </w:num>
  <w:num w:numId="31" w16cid:durableId="1003237679">
    <w:abstractNumId w:val="5"/>
  </w:num>
  <w:num w:numId="32" w16cid:durableId="1724408088">
    <w:abstractNumId w:val="2"/>
  </w:num>
  <w:num w:numId="33" w16cid:durableId="1930458260">
    <w:abstractNumId w:val="6"/>
  </w:num>
  <w:num w:numId="34" w16cid:durableId="485097515">
    <w:abstractNumId w:val="31"/>
  </w:num>
  <w:num w:numId="35" w16cid:durableId="540047020">
    <w:abstractNumId w:val="32"/>
  </w:num>
  <w:num w:numId="36" w16cid:durableId="595746203">
    <w:abstractNumId w:val="27"/>
  </w:num>
  <w:num w:numId="37" w16cid:durableId="1665428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02"/>
    <w:rsid w:val="00001019"/>
    <w:rsid w:val="00003DDA"/>
    <w:rsid w:val="00006166"/>
    <w:rsid w:val="00014742"/>
    <w:rsid w:val="00016FB6"/>
    <w:rsid w:val="000322A0"/>
    <w:rsid w:val="00034554"/>
    <w:rsid w:val="0004128E"/>
    <w:rsid w:val="00045C25"/>
    <w:rsid w:val="0005301B"/>
    <w:rsid w:val="00053A69"/>
    <w:rsid w:val="00055834"/>
    <w:rsid w:val="00056E2D"/>
    <w:rsid w:val="0005794E"/>
    <w:rsid w:val="00060925"/>
    <w:rsid w:val="00061F4D"/>
    <w:rsid w:val="00071E58"/>
    <w:rsid w:val="000748B6"/>
    <w:rsid w:val="00076845"/>
    <w:rsid w:val="00076CD3"/>
    <w:rsid w:val="00091660"/>
    <w:rsid w:val="000A13EA"/>
    <w:rsid w:val="000A3A3E"/>
    <w:rsid w:val="000A4391"/>
    <w:rsid w:val="000A4602"/>
    <w:rsid w:val="000A5B7A"/>
    <w:rsid w:val="000B0734"/>
    <w:rsid w:val="000B2615"/>
    <w:rsid w:val="000B2FE5"/>
    <w:rsid w:val="000B5637"/>
    <w:rsid w:val="000C04B4"/>
    <w:rsid w:val="000C28A1"/>
    <w:rsid w:val="000C2DD4"/>
    <w:rsid w:val="000D6414"/>
    <w:rsid w:val="000E0E94"/>
    <w:rsid w:val="000E348F"/>
    <w:rsid w:val="000E5C77"/>
    <w:rsid w:val="000E5F18"/>
    <w:rsid w:val="000E69E5"/>
    <w:rsid w:val="000E78C2"/>
    <w:rsid w:val="000F0736"/>
    <w:rsid w:val="000F6D17"/>
    <w:rsid w:val="001035AD"/>
    <w:rsid w:val="00114568"/>
    <w:rsid w:val="001161B8"/>
    <w:rsid w:val="00121623"/>
    <w:rsid w:val="001231E0"/>
    <w:rsid w:val="00123E93"/>
    <w:rsid w:val="0013201F"/>
    <w:rsid w:val="001351F5"/>
    <w:rsid w:val="00137871"/>
    <w:rsid w:val="0015111D"/>
    <w:rsid w:val="001540A0"/>
    <w:rsid w:val="00156292"/>
    <w:rsid w:val="0015728E"/>
    <w:rsid w:val="0016259D"/>
    <w:rsid w:val="00162A20"/>
    <w:rsid w:val="00165F29"/>
    <w:rsid w:val="00171CAD"/>
    <w:rsid w:val="0018070F"/>
    <w:rsid w:val="00180DE3"/>
    <w:rsid w:val="00181171"/>
    <w:rsid w:val="00196FFE"/>
    <w:rsid w:val="00197F1E"/>
    <w:rsid w:val="001A408E"/>
    <w:rsid w:val="001B0B38"/>
    <w:rsid w:val="001B209B"/>
    <w:rsid w:val="001B292F"/>
    <w:rsid w:val="001B514C"/>
    <w:rsid w:val="001B73F9"/>
    <w:rsid w:val="001C08C3"/>
    <w:rsid w:val="001C2E5D"/>
    <w:rsid w:val="001C4EE3"/>
    <w:rsid w:val="001C52D3"/>
    <w:rsid w:val="001C6544"/>
    <w:rsid w:val="001C7259"/>
    <w:rsid w:val="001C73DC"/>
    <w:rsid w:val="001D0AE4"/>
    <w:rsid w:val="001D7F29"/>
    <w:rsid w:val="001E114E"/>
    <w:rsid w:val="001F5CD0"/>
    <w:rsid w:val="001F7B73"/>
    <w:rsid w:val="00202502"/>
    <w:rsid w:val="00206AD2"/>
    <w:rsid w:val="002103C3"/>
    <w:rsid w:val="002110CD"/>
    <w:rsid w:val="00214682"/>
    <w:rsid w:val="002214BC"/>
    <w:rsid w:val="002231CC"/>
    <w:rsid w:val="0022660B"/>
    <w:rsid w:val="00226636"/>
    <w:rsid w:val="00232F2A"/>
    <w:rsid w:val="00233D62"/>
    <w:rsid w:val="00236349"/>
    <w:rsid w:val="0023782B"/>
    <w:rsid w:val="00243717"/>
    <w:rsid w:val="00246326"/>
    <w:rsid w:val="00253113"/>
    <w:rsid w:val="0025378C"/>
    <w:rsid w:val="0025411B"/>
    <w:rsid w:val="00254C02"/>
    <w:rsid w:val="0025645A"/>
    <w:rsid w:val="00257476"/>
    <w:rsid w:val="00264EF0"/>
    <w:rsid w:val="002733EB"/>
    <w:rsid w:val="002814F0"/>
    <w:rsid w:val="002836A3"/>
    <w:rsid w:val="002852FE"/>
    <w:rsid w:val="00293DE0"/>
    <w:rsid w:val="00295C0C"/>
    <w:rsid w:val="00295DF0"/>
    <w:rsid w:val="002A51D3"/>
    <w:rsid w:val="002A6B4E"/>
    <w:rsid w:val="002B2264"/>
    <w:rsid w:val="002B5126"/>
    <w:rsid w:val="002C37A9"/>
    <w:rsid w:val="002D26D2"/>
    <w:rsid w:val="002E29EB"/>
    <w:rsid w:val="002E3A9B"/>
    <w:rsid w:val="002E7BAB"/>
    <w:rsid w:val="002F11AF"/>
    <w:rsid w:val="002F4595"/>
    <w:rsid w:val="002F7B36"/>
    <w:rsid w:val="003011D7"/>
    <w:rsid w:val="0030169D"/>
    <w:rsid w:val="0030551F"/>
    <w:rsid w:val="003073FB"/>
    <w:rsid w:val="00316066"/>
    <w:rsid w:val="00320DE1"/>
    <w:rsid w:val="003363FA"/>
    <w:rsid w:val="00336B89"/>
    <w:rsid w:val="0034006B"/>
    <w:rsid w:val="00346D54"/>
    <w:rsid w:val="00351401"/>
    <w:rsid w:val="00351F59"/>
    <w:rsid w:val="0035472F"/>
    <w:rsid w:val="00354DFA"/>
    <w:rsid w:val="00356D79"/>
    <w:rsid w:val="0036354A"/>
    <w:rsid w:val="003655B7"/>
    <w:rsid w:val="00376D4B"/>
    <w:rsid w:val="0038082F"/>
    <w:rsid w:val="003A37B8"/>
    <w:rsid w:val="003A4807"/>
    <w:rsid w:val="003A5EAB"/>
    <w:rsid w:val="003B22CF"/>
    <w:rsid w:val="003B5242"/>
    <w:rsid w:val="003B7A04"/>
    <w:rsid w:val="003B7BA8"/>
    <w:rsid w:val="003C6999"/>
    <w:rsid w:val="003D5621"/>
    <w:rsid w:val="003E490F"/>
    <w:rsid w:val="003F0BC2"/>
    <w:rsid w:val="003F21FB"/>
    <w:rsid w:val="003F270E"/>
    <w:rsid w:val="003F3886"/>
    <w:rsid w:val="003F5067"/>
    <w:rsid w:val="0040064A"/>
    <w:rsid w:val="004010FF"/>
    <w:rsid w:val="0040459C"/>
    <w:rsid w:val="00407C52"/>
    <w:rsid w:val="0041175F"/>
    <w:rsid w:val="00411F3B"/>
    <w:rsid w:val="00416AAD"/>
    <w:rsid w:val="00416FD7"/>
    <w:rsid w:val="00424BFD"/>
    <w:rsid w:val="00425548"/>
    <w:rsid w:val="004355FB"/>
    <w:rsid w:val="00436DD2"/>
    <w:rsid w:val="00442745"/>
    <w:rsid w:val="00452610"/>
    <w:rsid w:val="0045780B"/>
    <w:rsid w:val="00457A12"/>
    <w:rsid w:val="004659EA"/>
    <w:rsid w:val="00475092"/>
    <w:rsid w:val="00483F5A"/>
    <w:rsid w:val="0048730A"/>
    <w:rsid w:val="00487454"/>
    <w:rsid w:val="00487E2A"/>
    <w:rsid w:val="004905DA"/>
    <w:rsid w:val="00496A52"/>
    <w:rsid w:val="004A1F77"/>
    <w:rsid w:val="004A74B8"/>
    <w:rsid w:val="004B6AB6"/>
    <w:rsid w:val="004C40C4"/>
    <w:rsid w:val="004C66B1"/>
    <w:rsid w:val="004D7E2C"/>
    <w:rsid w:val="004E279D"/>
    <w:rsid w:val="004E6E98"/>
    <w:rsid w:val="004E77B2"/>
    <w:rsid w:val="004E7EBF"/>
    <w:rsid w:val="00501C5F"/>
    <w:rsid w:val="00503809"/>
    <w:rsid w:val="00511DAA"/>
    <w:rsid w:val="0053091D"/>
    <w:rsid w:val="00534D92"/>
    <w:rsid w:val="00537F4B"/>
    <w:rsid w:val="0055191E"/>
    <w:rsid w:val="00554857"/>
    <w:rsid w:val="005579F3"/>
    <w:rsid w:val="00565942"/>
    <w:rsid w:val="0056745D"/>
    <w:rsid w:val="00570FCB"/>
    <w:rsid w:val="00571D6D"/>
    <w:rsid w:val="00590EB5"/>
    <w:rsid w:val="00593B2A"/>
    <w:rsid w:val="0059708F"/>
    <w:rsid w:val="00597DCB"/>
    <w:rsid w:val="005A1822"/>
    <w:rsid w:val="005A61A7"/>
    <w:rsid w:val="005A64D6"/>
    <w:rsid w:val="005B0066"/>
    <w:rsid w:val="005B075B"/>
    <w:rsid w:val="005B1B7F"/>
    <w:rsid w:val="005B4320"/>
    <w:rsid w:val="005B4CA6"/>
    <w:rsid w:val="005C43F2"/>
    <w:rsid w:val="005C4572"/>
    <w:rsid w:val="005C514A"/>
    <w:rsid w:val="005C6202"/>
    <w:rsid w:val="005C6CA0"/>
    <w:rsid w:val="005D1856"/>
    <w:rsid w:val="005D2736"/>
    <w:rsid w:val="005E1591"/>
    <w:rsid w:val="005E2466"/>
    <w:rsid w:val="005E4DDD"/>
    <w:rsid w:val="005F5947"/>
    <w:rsid w:val="005F79DD"/>
    <w:rsid w:val="0060216A"/>
    <w:rsid w:val="0060349A"/>
    <w:rsid w:val="00604CD7"/>
    <w:rsid w:val="00626045"/>
    <w:rsid w:val="006306BD"/>
    <w:rsid w:val="006411E5"/>
    <w:rsid w:val="00644A07"/>
    <w:rsid w:val="006508AC"/>
    <w:rsid w:val="0065362F"/>
    <w:rsid w:val="00653A58"/>
    <w:rsid w:val="00655538"/>
    <w:rsid w:val="006567D7"/>
    <w:rsid w:val="0066168F"/>
    <w:rsid w:val="006767B2"/>
    <w:rsid w:val="006779A9"/>
    <w:rsid w:val="00680DFA"/>
    <w:rsid w:val="0068227E"/>
    <w:rsid w:val="00691879"/>
    <w:rsid w:val="00693946"/>
    <w:rsid w:val="006A14B1"/>
    <w:rsid w:val="006A24C9"/>
    <w:rsid w:val="006A582E"/>
    <w:rsid w:val="006A6141"/>
    <w:rsid w:val="006A6A77"/>
    <w:rsid w:val="006B1FF7"/>
    <w:rsid w:val="006B3182"/>
    <w:rsid w:val="006C000D"/>
    <w:rsid w:val="006C2D30"/>
    <w:rsid w:val="006C7494"/>
    <w:rsid w:val="006D2B27"/>
    <w:rsid w:val="006D74E0"/>
    <w:rsid w:val="006D7FC0"/>
    <w:rsid w:val="006F7252"/>
    <w:rsid w:val="006F785F"/>
    <w:rsid w:val="007019BF"/>
    <w:rsid w:val="007035D5"/>
    <w:rsid w:val="0070401F"/>
    <w:rsid w:val="00705337"/>
    <w:rsid w:val="007078DF"/>
    <w:rsid w:val="007105BE"/>
    <w:rsid w:val="007106DD"/>
    <w:rsid w:val="00711879"/>
    <w:rsid w:val="007208E4"/>
    <w:rsid w:val="007237DD"/>
    <w:rsid w:val="007279CA"/>
    <w:rsid w:val="0073027F"/>
    <w:rsid w:val="00730E85"/>
    <w:rsid w:val="007347C9"/>
    <w:rsid w:val="00747FDF"/>
    <w:rsid w:val="00757CA7"/>
    <w:rsid w:val="007602AE"/>
    <w:rsid w:val="00762193"/>
    <w:rsid w:val="007672AC"/>
    <w:rsid w:val="0077006A"/>
    <w:rsid w:val="007705BD"/>
    <w:rsid w:val="00770644"/>
    <w:rsid w:val="00775C90"/>
    <w:rsid w:val="007774A8"/>
    <w:rsid w:val="00786778"/>
    <w:rsid w:val="00790775"/>
    <w:rsid w:val="007947C5"/>
    <w:rsid w:val="00796D12"/>
    <w:rsid w:val="007A4FF8"/>
    <w:rsid w:val="007A548A"/>
    <w:rsid w:val="007A7712"/>
    <w:rsid w:val="007B33D3"/>
    <w:rsid w:val="007B44EF"/>
    <w:rsid w:val="007B5280"/>
    <w:rsid w:val="007B6210"/>
    <w:rsid w:val="007B73B2"/>
    <w:rsid w:val="007D0BF3"/>
    <w:rsid w:val="007D2E1B"/>
    <w:rsid w:val="007E06CC"/>
    <w:rsid w:val="007F6D72"/>
    <w:rsid w:val="0080524A"/>
    <w:rsid w:val="00806974"/>
    <w:rsid w:val="00807276"/>
    <w:rsid w:val="00812F50"/>
    <w:rsid w:val="0083491C"/>
    <w:rsid w:val="008422E2"/>
    <w:rsid w:val="00842A5E"/>
    <w:rsid w:val="00844884"/>
    <w:rsid w:val="00847BB7"/>
    <w:rsid w:val="00855070"/>
    <w:rsid w:val="00855E72"/>
    <w:rsid w:val="00860B82"/>
    <w:rsid w:val="00861BDF"/>
    <w:rsid w:val="00861DC8"/>
    <w:rsid w:val="00863277"/>
    <w:rsid w:val="00864AA0"/>
    <w:rsid w:val="00873740"/>
    <w:rsid w:val="0089111E"/>
    <w:rsid w:val="008A44B7"/>
    <w:rsid w:val="008B1F3C"/>
    <w:rsid w:val="008B3B53"/>
    <w:rsid w:val="008B6DD9"/>
    <w:rsid w:val="008D1269"/>
    <w:rsid w:val="008D6C61"/>
    <w:rsid w:val="008D7494"/>
    <w:rsid w:val="008E123C"/>
    <w:rsid w:val="008E66A6"/>
    <w:rsid w:val="008E738B"/>
    <w:rsid w:val="008E7C51"/>
    <w:rsid w:val="00901369"/>
    <w:rsid w:val="0090208C"/>
    <w:rsid w:val="0090297D"/>
    <w:rsid w:val="00910E89"/>
    <w:rsid w:val="00910FBD"/>
    <w:rsid w:val="0091456B"/>
    <w:rsid w:val="00922E41"/>
    <w:rsid w:val="009242D7"/>
    <w:rsid w:val="0092609C"/>
    <w:rsid w:val="00926C22"/>
    <w:rsid w:val="00935C37"/>
    <w:rsid w:val="009423C1"/>
    <w:rsid w:val="00943FA2"/>
    <w:rsid w:val="00954E5F"/>
    <w:rsid w:val="00960D74"/>
    <w:rsid w:val="00965AAB"/>
    <w:rsid w:val="0097180F"/>
    <w:rsid w:val="00982089"/>
    <w:rsid w:val="00992BF4"/>
    <w:rsid w:val="009933A7"/>
    <w:rsid w:val="00994C2B"/>
    <w:rsid w:val="00997D3C"/>
    <w:rsid w:val="009A5E32"/>
    <w:rsid w:val="009B0873"/>
    <w:rsid w:val="009B75EF"/>
    <w:rsid w:val="009C1C58"/>
    <w:rsid w:val="009C2E8E"/>
    <w:rsid w:val="009D53BE"/>
    <w:rsid w:val="009D7B2B"/>
    <w:rsid w:val="00A043D4"/>
    <w:rsid w:val="00A05B20"/>
    <w:rsid w:val="00A117B8"/>
    <w:rsid w:val="00A13309"/>
    <w:rsid w:val="00A2038F"/>
    <w:rsid w:val="00A22414"/>
    <w:rsid w:val="00A22CD3"/>
    <w:rsid w:val="00A30B92"/>
    <w:rsid w:val="00A346E1"/>
    <w:rsid w:val="00A3748A"/>
    <w:rsid w:val="00A43B83"/>
    <w:rsid w:val="00A46F12"/>
    <w:rsid w:val="00A55309"/>
    <w:rsid w:val="00A626F5"/>
    <w:rsid w:val="00A62BCB"/>
    <w:rsid w:val="00A64804"/>
    <w:rsid w:val="00A7660A"/>
    <w:rsid w:val="00A93D34"/>
    <w:rsid w:val="00A9427A"/>
    <w:rsid w:val="00AA146D"/>
    <w:rsid w:val="00AB07CE"/>
    <w:rsid w:val="00AC2950"/>
    <w:rsid w:val="00AD7084"/>
    <w:rsid w:val="00AF02EA"/>
    <w:rsid w:val="00AF4DFB"/>
    <w:rsid w:val="00B0014D"/>
    <w:rsid w:val="00B019BC"/>
    <w:rsid w:val="00B118D7"/>
    <w:rsid w:val="00B23F98"/>
    <w:rsid w:val="00B2414A"/>
    <w:rsid w:val="00B2557B"/>
    <w:rsid w:val="00B259E7"/>
    <w:rsid w:val="00B26D6D"/>
    <w:rsid w:val="00B302CD"/>
    <w:rsid w:val="00B32998"/>
    <w:rsid w:val="00B35D4C"/>
    <w:rsid w:val="00B45E41"/>
    <w:rsid w:val="00B47E89"/>
    <w:rsid w:val="00B57B30"/>
    <w:rsid w:val="00B63F19"/>
    <w:rsid w:val="00B7303F"/>
    <w:rsid w:val="00B74781"/>
    <w:rsid w:val="00B804AE"/>
    <w:rsid w:val="00B96EB5"/>
    <w:rsid w:val="00BA6CA5"/>
    <w:rsid w:val="00BC1895"/>
    <w:rsid w:val="00BC420F"/>
    <w:rsid w:val="00BD2089"/>
    <w:rsid w:val="00BD3A50"/>
    <w:rsid w:val="00BD42E8"/>
    <w:rsid w:val="00BD7B47"/>
    <w:rsid w:val="00BE30D7"/>
    <w:rsid w:val="00C00106"/>
    <w:rsid w:val="00C06C9A"/>
    <w:rsid w:val="00C11344"/>
    <w:rsid w:val="00C21E80"/>
    <w:rsid w:val="00C2282A"/>
    <w:rsid w:val="00C24F22"/>
    <w:rsid w:val="00C2676D"/>
    <w:rsid w:val="00C31495"/>
    <w:rsid w:val="00C35B93"/>
    <w:rsid w:val="00C5193B"/>
    <w:rsid w:val="00C52841"/>
    <w:rsid w:val="00C60E2A"/>
    <w:rsid w:val="00C724B2"/>
    <w:rsid w:val="00C7250E"/>
    <w:rsid w:val="00C76E05"/>
    <w:rsid w:val="00C80298"/>
    <w:rsid w:val="00C8069D"/>
    <w:rsid w:val="00C82A61"/>
    <w:rsid w:val="00C8359C"/>
    <w:rsid w:val="00C852C6"/>
    <w:rsid w:val="00C95C7A"/>
    <w:rsid w:val="00C97EA0"/>
    <w:rsid w:val="00CA4A8A"/>
    <w:rsid w:val="00CB5177"/>
    <w:rsid w:val="00CC1311"/>
    <w:rsid w:val="00CC27CD"/>
    <w:rsid w:val="00CC5D66"/>
    <w:rsid w:val="00CD14B9"/>
    <w:rsid w:val="00CD66D6"/>
    <w:rsid w:val="00CE370C"/>
    <w:rsid w:val="00CE3EEB"/>
    <w:rsid w:val="00CE577D"/>
    <w:rsid w:val="00CE5E23"/>
    <w:rsid w:val="00CE6007"/>
    <w:rsid w:val="00CF45CB"/>
    <w:rsid w:val="00CF5407"/>
    <w:rsid w:val="00CF658B"/>
    <w:rsid w:val="00D01C13"/>
    <w:rsid w:val="00D06E07"/>
    <w:rsid w:val="00D149D4"/>
    <w:rsid w:val="00D1745B"/>
    <w:rsid w:val="00D30FC3"/>
    <w:rsid w:val="00D319A0"/>
    <w:rsid w:val="00D3704B"/>
    <w:rsid w:val="00D431FA"/>
    <w:rsid w:val="00D438D2"/>
    <w:rsid w:val="00D44D14"/>
    <w:rsid w:val="00D46BBC"/>
    <w:rsid w:val="00D53B6A"/>
    <w:rsid w:val="00D55F5E"/>
    <w:rsid w:val="00D65DC0"/>
    <w:rsid w:val="00D67063"/>
    <w:rsid w:val="00D7169E"/>
    <w:rsid w:val="00D726C5"/>
    <w:rsid w:val="00D81885"/>
    <w:rsid w:val="00DA0DAA"/>
    <w:rsid w:val="00DB1DF3"/>
    <w:rsid w:val="00DB3E5B"/>
    <w:rsid w:val="00DB4A6B"/>
    <w:rsid w:val="00DE0A5D"/>
    <w:rsid w:val="00DE2ECF"/>
    <w:rsid w:val="00DE5DF9"/>
    <w:rsid w:val="00DF4920"/>
    <w:rsid w:val="00DF5A14"/>
    <w:rsid w:val="00E11C08"/>
    <w:rsid w:val="00E256F6"/>
    <w:rsid w:val="00E315DC"/>
    <w:rsid w:val="00E32884"/>
    <w:rsid w:val="00E35BDF"/>
    <w:rsid w:val="00E43105"/>
    <w:rsid w:val="00E4698B"/>
    <w:rsid w:val="00E571A4"/>
    <w:rsid w:val="00E71D4C"/>
    <w:rsid w:val="00E754ED"/>
    <w:rsid w:val="00E821C8"/>
    <w:rsid w:val="00E9255B"/>
    <w:rsid w:val="00E9360B"/>
    <w:rsid w:val="00E96893"/>
    <w:rsid w:val="00EA029D"/>
    <w:rsid w:val="00EA0730"/>
    <w:rsid w:val="00EA4F31"/>
    <w:rsid w:val="00EB4DBE"/>
    <w:rsid w:val="00EB6FD0"/>
    <w:rsid w:val="00EC0DC3"/>
    <w:rsid w:val="00EC1BA8"/>
    <w:rsid w:val="00EC22E7"/>
    <w:rsid w:val="00EC4A4E"/>
    <w:rsid w:val="00ED1DF7"/>
    <w:rsid w:val="00ED4C65"/>
    <w:rsid w:val="00ED79F9"/>
    <w:rsid w:val="00EE2F8E"/>
    <w:rsid w:val="00EE32B1"/>
    <w:rsid w:val="00EF3307"/>
    <w:rsid w:val="00F01C71"/>
    <w:rsid w:val="00F14B1F"/>
    <w:rsid w:val="00F14CA7"/>
    <w:rsid w:val="00F17FDE"/>
    <w:rsid w:val="00F22008"/>
    <w:rsid w:val="00F220A0"/>
    <w:rsid w:val="00F252E2"/>
    <w:rsid w:val="00F259FE"/>
    <w:rsid w:val="00F25AD8"/>
    <w:rsid w:val="00F272EB"/>
    <w:rsid w:val="00F27F99"/>
    <w:rsid w:val="00F34F58"/>
    <w:rsid w:val="00F352B3"/>
    <w:rsid w:val="00F4011A"/>
    <w:rsid w:val="00F45BEA"/>
    <w:rsid w:val="00F508A5"/>
    <w:rsid w:val="00F519AE"/>
    <w:rsid w:val="00F75884"/>
    <w:rsid w:val="00F77913"/>
    <w:rsid w:val="00F81F96"/>
    <w:rsid w:val="00F82A3A"/>
    <w:rsid w:val="00F92B97"/>
    <w:rsid w:val="00F9728E"/>
    <w:rsid w:val="00FB4C60"/>
    <w:rsid w:val="00FC2683"/>
    <w:rsid w:val="00FC3240"/>
    <w:rsid w:val="00FC4EC6"/>
    <w:rsid w:val="00FC5532"/>
    <w:rsid w:val="00FC5615"/>
    <w:rsid w:val="00FC5B61"/>
    <w:rsid w:val="00FC73C8"/>
    <w:rsid w:val="00FD1895"/>
    <w:rsid w:val="00FD2FC4"/>
    <w:rsid w:val="00FD5358"/>
    <w:rsid w:val="00FE38FE"/>
    <w:rsid w:val="00FF7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C0994E"/>
  <w15:docId w15:val="{7D8489AF-F5FD-4DCE-8F37-79BAA3B2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E58"/>
    <w:rPr>
      <w:rFonts w:ascii="Arial" w:hAnsi="Arial"/>
      <w:sz w:val="24"/>
      <w:szCs w:val="24"/>
      <w:lang w:eastAsia="en-US"/>
    </w:rPr>
  </w:style>
  <w:style w:type="paragraph" w:styleId="Heading1">
    <w:name w:val="heading 1"/>
    <w:basedOn w:val="Normal"/>
    <w:next w:val="Normal"/>
    <w:link w:val="Heading1Char"/>
    <w:qFormat/>
    <w:rsid w:val="00CC5D6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7084"/>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CC5D6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4602"/>
    <w:pPr>
      <w:tabs>
        <w:tab w:val="center" w:pos="4320"/>
        <w:tab w:val="right" w:pos="8640"/>
      </w:tabs>
    </w:pPr>
  </w:style>
  <w:style w:type="paragraph" w:styleId="Footer">
    <w:name w:val="footer"/>
    <w:basedOn w:val="Normal"/>
    <w:link w:val="FooterChar"/>
    <w:uiPriority w:val="99"/>
    <w:rsid w:val="000A4602"/>
    <w:pPr>
      <w:tabs>
        <w:tab w:val="center" w:pos="4320"/>
        <w:tab w:val="right" w:pos="8640"/>
      </w:tabs>
    </w:pPr>
  </w:style>
  <w:style w:type="character" w:styleId="PageNumber">
    <w:name w:val="page number"/>
    <w:basedOn w:val="DefaultParagraphFont"/>
    <w:rsid w:val="00DA0DAA"/>
  </w:style>
  <w:style w:type="paragraph" w:styleId="BodyText">
    <w:name w:val="Body Text"/>
    <w:basedOn w:val="Normal"/>
    <w:link w:val="BodyTextChar"/>
    <w:rsid w:val="00F22008"/>
    <w:pPr>
      <w:spacing w:line="280" w:lineRule="exact"/>
      <w:jc w:val="both"/>
    </w:pPr>
    <w:rPr>
      <w:sz w:val="22"/>
      <w:lang w:eastAsia="en-GB"/>
    </w:rPr>
  </w:style>
  <w:style w:type="character" w:customStyle="1" w:styleId="BodyTextChar">
    <w:name w:val="Body Text Char"/>
    <w:basedOn w:val="DefaultParagraphFont"/>
    <w:link w:val="BodyText"/>
    <w:locked/>
    <w:rsid w:val="00F22008"/>
    <w:rPr>
      <w:rFonts w:ascii="Arial" w:hAnsi="Arial"/>
      <w:sz w:val="22"/>
      <w:szCs w:val="24"/>
      <w:lang w:val="en-GB" w:eastAsia="en-GB" w:bidi="ar-SA"/>
    </w:rPr>
  </w:style>
  <w:style w:type="paragraph" w:styleId="BalloonText">
    <w:name w:val="Balloon Text"/>
    <w:basedOn w:val="Normal"/>
    <w:link w:val="BalloonTextChar"/>
    <w:rsid w:val="00436DD2"/>
    <w:rPr>
      <w:rFonts w:ascii="Tahoma" w:hAnsi="Tahoma" w:cs="Tahoma"/>
      <w:sz w:val="16"/>
      <w:szCs w:val="16"/>
    </w:rPr>
  </w:style>
  <w:style w:type="character" w:customStyle="1" w:styleId="BalloonTextChar">
    <w:name w:val="Balloon Text Char"/>
    <w:basedOn w:val="DefaultParagraphFont"/>
    <w:link w:val="BalloonText"/>
    <w:rsid w:val="00436DD2"/>
    <w:rPr>
      <w:rFonts w:ascii="Tahoma" w:hAnsi="Tahoma" w:cs="Tahoma"/>
      <w:sz w:val="16"/>
      <w:szCs w:val="16"/>
      <w:lang w:eastAsia="en-US"/>
    </w:rPr>
  </w:style>
  <w:style w:type="paragraph" w:styleId="ListParagraph">
    <w:name w:val="List Paragraph"/>
    <w:basedOn w:val="Normal"/>
    <w:uiPriority w:val="34"/>
    <w:qFormat/>
    <w:rsid w:val="00436DD2"/>
    <w:pPr>
      <w:ind w:left="720"/>
      <w:contextualSpacing/>
    </w:pPr>
  </w:style>
  <w:style w:type="character" w:styleId="Hyperlink">
    <w:name w:val="Hyperlink"/>
    <w:basedOn w:val="DefaultParagraphFont"/>
    <w:rsid w:val="0048730A"/>
    <w:rPr>
      <w:color w:val="0000FF" w:themeColor="hyperlink"/>
      <w:u w:val="single"/>
    </w:rPr>
  </w:style>
  <w:style w:type="table" w:styleId="TableGrid">
    <w:name w:val="Table Grid"/>
    <w:basedOn w:val="TableNormal"/>
    <w:uiPriority w:val="59"/>
    <w:rsid w:val="004873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5548"/>
    <w:rPr>
      <w:color w:val="605E5C"/>
      <w:shd w:val="clear" w:color="auto" w:fill="E1DFDD"/>
    </w:rPr>
  </w:style>
  <w:style w:type="paragraph" w:styleId="NormalWeb">
    <w:name w:val="Normal (Web)"/>
    <w:basedOn w:val="Normal"/>
    <w:uiPriority w:val="99"/>
    <w:semiHidden/>
    <w:unhideWhenUsed/>
    <w:rsid w:val="0004128E"/>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semiHidden/>
    <w:unhideWhenUsed/>
    <w:rsid w:val="00487454"/>
    <w:rPr>
      <w:color w:val="800080" w:themeColor="followedHyperlink"/>
      <w:u w:val="single"/>
    </w:rPr>
  </w:style>
  <w:style w:type="character" w:customStyle="1" w:styleId="Heading2Char">
    <w:name w:val="Heading 2 Char"/>
    <w:basedOn w:val="DefaultParagraphFont"/>
    <w:link w:val="Heading2"/>
    <w:uiPriority w:val="9"/>
    <w:rsid w:val="00AD7084"/>
    <w:rPr>
      <w:b/>
      <w:bCs/>
      <w:sz w:val="36"/>
      <w:szCs w:val="36"/>
    </w:rPr>
  </w:style>
  <w:style w:type="character" w:styleId="CommentReference">
    <w:name w:val="annotation reference"/>
    <w:basedOn w:val="DefaultParagraphFont"/>
    <w:semiHidden/>
    <w:unhideWhenUsed/>
    <w:rsid w:val="007602AE"/>
    <w:rPr>
      <w:sz w:val="16"/>
      <w:szCs w:val="16"/>
    </w:rPr>
  </w:style>
  <w:style w:type="paragraph" w:styleId="CommentText">
    <w:name w:val="annotation text"/>
    <w:basedOn w:val="Normal"/>
    <w:link w:val="CommentTextChar"/>
    <w:unhideWhenUsed/>
    <w:rsid w:val="007602AE"/>
    <w:rPr>
      <w:sz w:val="20"/>
      <w:szCs w:val="20"/>
    </w:rPr>
  </w:style>
  <w:style w:type="character" w:customStyle="1" w:styleId="CommentTextChar">
    <w:name w:val="Comment Text Char"/>
    <w:basedOn w:val="DefaultParagraphFont"/>
    <w:link w:val="CommentText"/>
    <w:rsid w:val="007602AE"/>
    <w:rPr>
      <w:rFonts w:ascii="Arial" w:hAnsi="Arial"/>
      <w:lang w:eastAsia="en-US"/>
    </w:rPr>
  </w:style>
  <w:style w:type="paragraph" w:styleId="CommentSubject">
    <w:name w:val="annotation subject"/>
    <w:basedOn w:val="CommentText"/>
    <w:next w:val="CommentText"/>
    <w:link w:val="CommentSubjectChar"/>
    <w:semiHidden/>
    <w:unhideWhenUsed/>
    <w:rsid w:val="007602AE"/>
    <w:rPr>
      <w:b/>
      <w:bCs/>
    </w:rPr>
  </w:style>
  <w:style w:type="character" w:customStyle="1" w:styleId="CommentSubjectChar">
    <w:name w:val="Comment Subject Char"/>
    <w:basedOn w:val="CommentTextChar"/>
    <w:link w:val="CommentSubject"/>
    <w:semiHidden/>
    <w:rsid w:val="007602AE"/>
    <w:rPr>
      <w:rFonts w:ascii="Arial" w:hAnsi="Arial"/>
      <w:b/>
      <w:bCs/>
      <w:lang w:eastAsia="en-US"/>
    </w:rPr>
  </w:style>
  <w:style w:type="character" w:customStyle="1" w:styleId="FooterChar">
    <w:name w:val="Footer Char"/>
    <w:basedOn w:val="DefaultParagraphFont"/>
    <w:link w:val="Footer"/>
    <w:uiPriority w:val="99"/>
    <w:rsid w:val="007774A8"/>
    <w:rPr>
      <w:rFonts w:ascii="Arial" w:hAnsi="Arial"/>
      <w:sz w:val="24"/>
      <w:szCs w:val="24"/>
      <w:lang w:eastAsia="en-US"/>
    </w:rPr>
  </w:style>
  <w:style w:type="character" w:customStyle="1" w:styleId="Heading1Char">
    <w:name w:val="Heading 1 Char"/>
    <w:basedOn w:val="DefaultParagraphFont"/>
    <w:link w:val="Heading1"/>
    <w:rsid w:val="00CC5D66"/>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semiHidden/>
    <w:rsid w:val="00CC5D66"/>
    <w:rPr>
      <w:rFonts w:asciiTheme="majorHAnsi" w:eastAsiaTheme="majorEastAsia" w:hAnsiTheme="majorHAnsi" w:cstheme="majorBidi"/>
      <w:color w:val="243F60" w:themeColor="accent1" w:themeShade="7F"/>
      <w:sz w:val="24"/>
      <w:szCs w:val="24"/>
      <w:lang w:eastAsia="en-US"/>
    </w:rPr>
  </w:style>
  <w:style w:type="paragraph" w:styleId="TOCHeading">
    <w:name w:val="TOC Heading"/>
    <w:basedOn w:val="Heading1"/>
    <w:next w:val="Normal"/>
    <w:uiPriority w:val="39"/>
    <w:unhideWhenUsed/>
    <w:qFormat/>
    <w:rsid w:val="007947C5"/>
    <w:pPr>
      <w:spacing w:line="259" w:lineRule="auto"/>
      <w:outlineLvl w:val="9"/>
    </w:pPr>
    <w:rPr>
      <w:lang w:val="en-US"/>
    </w:rPr>
  </w:style>
  <w:style w:type="paragraph" w:styleId="TOC2">
    <w:name w:val="toc 2"/>
    <w:basedOn w:val="Normal"/>
    <w:next w:val="Normal"/>
    <w:autoRedefine/>
    <w:uiPriority w:val="39"/>
    <w:unhideWhenUsed/>
    <w:rsid w:val="007947C5"/>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7947C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7947C5"/>
    <w:pPr>
      <w:spacing w:after="100" w:line="259" w:lineRule="auto"/>
      <w:ind w:left="440"/>
    </w:pPr>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3159">
      <w:bodyDiv w:val="1"/>
      <w:marLeft w:val="0"/>
      <w:marRight w:val="0"/>
      <w:marTop w:val="0"/>
      <w:marBottom w:val="0"/>
      <w:divBdr>
        <w:top w:val="none" w:sz="0" w:space="0" w:color="auto"/>
        <w:left w:val="none" w:sz="0" w:space="0" w:color="auto"/>
        <w:bottom w:val="none" w:sz="0" w:space="0" w:color="auto"/>
        <w:right w:val="none" w:sz="0" w:space="0" w:color="auto"/>
      </w:divBdr>
    </w:div>
    <w:div w:id="1269968907">
      <w:bodyDiv w:val="1"/>
      <w:marLeft w:val="0"/>
      <w:marRight w:val="0"/>
      <w:marTop w:val="0"/>
      <w:marBottom w:val="0"/>
      <w:divBdr>
        <w:top w:val="none" w:sz="0" w:space="0" w:color="auto"/>
        <w:left w:val="none" w:sz="0" w:space="0" w:color="auto"/>
        <w:bottom w:val="none" w:sz="0" w:space="0" w:color="auto"/>
        <w:right w:val="none" w:sz="0" w:space="0" w:color="auto"/>
      </w:divBdr>
    </w:div>
    <w:div w:id="1337272937">
      <w:bodyDiv w:val="1"/>
      <w:marLeft w:val="0"/>
      <w:marRight w:val="0"/>
      <w:marTop w:val="0"/>
      <w:marBottom w:val="0"/>
      <w:divBdr>
        <w:top w:val="none" w:sz="0" w:space="0" w:color="auto"/>
        <w:left w:val="none" w:sz="0" w:space="0" w:color="auto"/>
        <w:bottom w:val="none" w:sz="0" w:space="0" w:color="auto"/>
        <w:right w:val="none" w:sz="0" w:space="0" w:color="auto"/>
      </w:divBdr>
    </w:div>
    <w:div w:id="1372993912">
      <w:bodyDiv w:val="1"/>
      <w:marLeft w:val="0"/>
      <w:marRight w:val="0"/>
      <w:marTop w:val="0"/>
      <w:marBottom w:val="0"/>
      <w:divBdr>
        <w:top w:val="none" w:sz="0" w:space="0" w:color="auto"/>
        <w:left w:val="none" w:sz="0" w:space="0" w:color="auto"/>
        <w:bottom w:val="none" w:sz="0" w:space="0" w:color="auto"/>
        <w:right w:val="none" w:sz="0" w:space="0" w:color="auto"/>
      </w:divBdr>
    </w:div>
    <w:div w:id="1374696108">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672023964">
      <w:bodyDiv w:val="1"/>
      <w:marLeft w:val="0"/>
      <w:marRight w:val="0"/>
      <w:marTop w:val="0"/>
      <w:marBottom w:val="0"/>
      <w:divBdr>
        <w:top w:val="none" w:sz="0" w:space="0" w:color="auto"/>
        <w:left w:val="none" w:sz="0" w:space="0" w:color="auto"/>
        <w:bottom w:val="none" w:sz="0" w:space="0" w:color="auto"/>
        <w:right w:val="none" w:sz="0" w:space="0" w:color="auto"/>
      </w:divBdr>
    </w:div>
    <w:div w:id="20807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www.england.nhs.uk/publication/a-digital-framework-for-allied-health-professionals/" TargetMode="Externa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hyperlink" Target="https://www.gov.uk/government/publications/implementing-personalised-health-and-care-2020/delivering-the-five-year-forward-view" TargetMode="External"/><Relationship Id="rId47" Type="http://schemas.openxmlformats.org/officeDocument/2006/relationships/hyperlink" Target="https://digital-transformation.hee.nhs.uk/building-a-digital-workforce/digital-literacy/digital-capabilities-frameworks" TargetMode="External"/><Relationship Id="rId50" Type="http://schemas.openxmlformats.org/officeDocument/2006/relationships/hyperlink" Target="https://webarchive.nationalarchives.gov.uk/ukgwa/20180328140249/http:/digital.nhs.uk/catalogue/PUB21748" TargetMode="External"/><Relationship Id="rId55" Type="http://schemas.openxmlformats.org/officeDocument/2006/relationships/hyperlink" Target="https://www.england.nhs.uk/publication/a-digital-framework-for-allied-health-professiona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8.xml"/><Relationship Id="rId11" Type="http://schemas.openxmlformats.org/officeDocument/2006/relationships/hyperlink" Target="mailto:whc.legal@nhs.net" TargetMode="External"/><Relationship Id="rId24" Type="http://schemas.openxmlformats.org/officeDocument/2006/relationships/chart" Target="charts/chart13.xml"/><Relationship Id="rId32" Type="http://schemas.openxmlformats.org/officeDocument/2006/relationships/footer" Target="footer1.xml"/><Relationship Id="rId37" Type="http://schemas.openxmlformats.org/officeDocument/2006/relationships/chart" Target="charts/chart25.xml"/><Relationship Id="rId40" Type="http://schemas.openxmlformats.org/officeDocument/2006/relationships/hyperlink" Target="https://www.longtermplan.nhs.uk/wp-content/uploads/2019/01/the-nhs-long-term-plan-summary.pdf" TargetMode="External"/><Relationship Id="rId45" Type="http://schemas.openxmlformats.org/officeDocument/2006/relationships/hyperlink" Target="https://assets.publishing.service.gov.uk/government/uploads/system/uploads/attachment_data/file/550899/Watcher_Exec_Summary_Accessible.pdf" TargetMode="External"/><Relationship Id="rId53" Type="http://schemas.openxmlformats.org/officeDocument/2006/relationships/hyperlink" Target="https://www.england.nhs.uk/mental-health/adults/" TargetMode="External"/><Relationship Id="rId58"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chart" Target="charts/chart8.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3.xml"/><Relationship Id="rId43" Type="http://schemas.openxmlformats.org/officeDocument/2006/relationships/hyperlink" Target="https://assets.publishing.service.gov.uk/government/uploads/system/uploads/attachment_data/file/550866/Wachter_Review_Accessible.pdf" TargetMode="External"/><Relationship Id="rId48" Type="http://schemas.openxmlformats.org/officeDocument/2006/relationships/hyperlink" Target="https://topol.hee.nhs.uk/the-topol-review/" TargetMode="External"/><Relationship Id="rId56" Type="http://schemas.openxmlformats.org/officeDocument/2006/relationships/hyperlink" Target="https://www.england.nhs.uk/publication/a-digital-framework-for-allied-health-professionals/" TargetMode="External"/><Relationship Id="rId8" Type="http://schemas.openxmlformats.org/officeDocument/2006/relationships/image" Target="media/image1.png"/><Relationship Id="rId51" Type="http://schemas.openxmlformats.org/officeDocument/2006/relationships/hyperlink" Target="file:///\\whcaz019310.community.local\UserData$\Rachel.Churchman\Documents\U_Drive\BSW%20AHP%20Digital%20Lead\BSW%20AHP%20Digital%20Literacy%20Project\nhs-long-term-plan-version-1.2.pdf"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hyperlink" Target="https://www.england.nhs.uk/publication/a-digital-framework-for-allied-health-professionals/" TargetMode="External"/><Relationship Id="rId46" Type="http://schemas.openxmlformats.org/officeDocument/2006/relationships/hyperlink" Target="https://healtheducationengland.sharepoint.com/sites/NHSDAWC/Shared%20Documents/Forms/AllItems.aspx?id=%2Fsites%2FNHSDAWC%2FShared%20Documents%2FDigi%2Dlit%2FDigital%2Dcompetency%2Dframework%2Dfor%2DUK%2DAHPs%2Epdf&amp;parent=%2Fsites%2FNHSDAWC%2FShared%20Documents%2FDigi%2Dlit&amp;p=true&amp;ga=1" TargetMode="External"/><Relationship Id="rId59" Type="http://schemas.openxmlformats.org/officeDocument/2006/relationships/image" Target="https://app.smartsurvey.co.uk/images/ico/print/checkbox.png" TargetMode="External"/><Relationship Id="rId20" Type="http://schemas.openxmlformats.org/officeDocument/2006/relationships/chart" Target="charts/chart9.xml"/><Relationship Id="rId41" Type="http://schemas.openxmlformats.org/officeDocument/2006/relationships/hyperlink" Target="https://www.england.nhs.uk/publication/a-digital-framework-for-allied-health-professionals/" TargetMode="External"/><Relationship Id="rId54" Type="http://schemas.openxmlformats.org/officeDocument/2006/relationships/hyperlink" Target="https://www.who.int/health-topics/mental-healt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49" Type="http://schemas.openxmlformats.org/officeDocument/2006/relationships/hyperlink" Target="https://www.england.nhs.uk/publication/a-digital-framework-for-allied-health-professionals/" TargetMode="External"/><Relationship Id="rId57" Type="http://schemas.openxmlformats.org/officeDocument/2006/relationships/hyperlink" Target="mailto:Rachel.churchman@nhs.net" TargetMode="External"/><Relationship Id="rId10" Type="http://schemas.openxmlformats.org/officeDocument/2006/relationships/image" Target="media/image2.jpeg"/><Relationship Id="rId31" Type="http://schemas.openxmlformats.org/officeDocument/2006/relationships/chart" Target="charts/chart20.xml"/><Relationship Id="rId44" Type="http://schemas.openxmlformats.org/officeDocument/2006/relationships/hyperlink" Target="https://www.england.nhs.uk/publication/a-digital-framework-for-allied-health-professionals/" TargetMode="External"/><Relationship Id="rId52" Type="http://schemas.openxmlformats.org/officeDocument/2006/relationships/hyperlink" Target="https://www.nhsemployers.org/articles/supporting-wellbeing-needs-nhs-staf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el.churchman@nhs.n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2.xml"/></Relationships>
</file>

<file path=word/charts/_rels/chart11.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3.xml"/></Relationships>
</file>

<file path=word/charts/_rels/chart13.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4.xml"/></Relationships>
</file>

<file path=word/charts/_rels/chart14.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5.xml"/></Relationships>
</file>

<file path=word/charts/_rels/chart16.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chartUserShapes" Target="../drawings/drawing6.xml"/></Relationships>
</file>

<file path=word/charts/_rels/chart17.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7.xml"/></Relationships>
</file>

<file path=word/charts/_rels/chart18.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8.xml"/></Relationships>
</file>

<file path=word/charts/_rels/chart21.xml.rels><?xml version="1.0" encoding="UTF-8" standalone="yes"?>
<Relationships xmlns="http://schemas.openxmlformats.org/package/2006/relationships"><Relationship Id="rId1"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0.xml"/></Relationships>
</file>

<file path=word/charts/_rels/chart24.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22.xml"/><Relationship Id="rId1" Type="http://schemas.microsoft.com/office/2011/relationships/chartStyle" Target="style22.xml"/></Relationships>
</file>

<file path=word/charts/_rels/chart25.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WHCAZ019310.community.local\UserData$\Rachel.Churchman\Documents\U_Drive\BSW%20AHP%20Digital%20Lead\BSW%20AHP%20Digital%20Literacy%20Project\Survey%20Data\BSW%20AHP%20Digital%20Literacy%20Survey%20required%20sample%20only%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a:t>Which organisation do you work for?</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87511119085309"/>
          <c:y val="0.30826465536300401"/>
          <c:w val="0.51441586098247671"/>
          <c:h val="0.5778012278702743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C3D-4EEA-9CD9-310A02D003C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C3D-4EEA-9CD9-310A02D003C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C3D-4EEA-9CD9-310A02D003C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C3D-4EEA-9CD9-310A02D003C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C3D-4EEA-9CD9-310A02D003C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C3D-4EEA-9CD9-310A02D003C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BC3D-4EEA-9CD9-310A02D003C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BC3D-4EEA-9CD9-310A02D003CA}"/>
              </c:ext>
            </c:extLst>
          </c:dPt>
          <c:dLbls>
            <c:dLbl>
              <c:idx val="0"/>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D15A80B5-71CD-4230-B9CC-7C4D2465A487}" type="CATEGORYNAME">
                      <a:rPr lang="en-US"/>
                      <a:pPr>
                        <a:defRPr/>
                      </a:pPr>
                      <a:t>[CATEGORY NAME]</a:t>
                    </a:fld>
                    <a:r>
                      <a:rPr lang="en-US" baseline="0"/>
                      <a:t>
</a:t>
                    </a:r>
                    <a:fld id="{9E690336-B132-463F-A507-2E6D1387F613}" type="VALUE">
                      <a:rPr lang="en-US" baseline="0"/>
                      <a:pPr>
                        <a:defRPr/>
                      </a:pPr>
                      <a:t>[VALUE]</a:t>
                    </a:fld>
                    <a:endParaRPr lang="en-US" baseline="0"/>
                  </a:p>
                  <a:p>
                    <a:pPr>
                      <a:defRPr/>
                    </a:pPr>
                    <a:r>
                      <a:rPr lang="en-US" baseline="0"/>
                      <a:t>(53)</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3D-4EEA-9CD9-310A02D003CA}"/>
                </c:ext>
              </c:extLst>
            </c:dLbl>
            <c:dLbl>
              <c:idx val="1"/>
              <c:layout>
                <c:manualLayout>
                  <c:x val="-6.3455436977213731E-2"/>
                  <c:y val="0"/>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DFF12314-A8A2-4477-9423-E6C4FEC50655}" type="CATEGORYNAME">
                      <a:rPr lang="en-US">
                        <a:solidFill>
                          <a:srgbClr val="FF0000"/>
                        </a:solidFill>
                      </a:rPr>
                      <a:pPr>
                        <a:defRPr>
                          <a:solidFill>
                            <a:schemeClr val="accent1"/>
                          </a:solidFill>
                        </a:defRPr>
                      </a:pPr>
                      <a:t>[CATEGORY NAME]</a:t>
                    </a:fld>
                    <a:r>
                      <a:rPr lang="en-US" baseline="0">
                        <a:solidFill>
                          <a:srgbClr val="FF0000"/>
                        </a:solidFill>
                      </a:rPr>
                      <a:t>
</a:t>
                    </a:r>
                    <a:fld id="{0EB32ABA-2B68-471B-957F-69F76454FFB0}" type="VALUE">
                      <a:rPr lang="en-US" baseline="0">
                        <a:solidFill>
                          <a:srgbClr val="FF0000"/>
                        </a:solidFill>
                      </a:rPr>
                      <a:pPr>
                        <a:defRPr>
                          <a:solidFill>
                            <a:schemeClr val="accent1"/>
                          </a:solidFill>
                        </a:defRPr>
                      </a:pPr>
                      <a:t>[VALUE]</a:t>
                    </a:fld>
                    <a:endParaRPr lang="en-US" baseline="0">
                      <a:solidFill>
                        <a:srgbClr val="FF0000"/>
                      </a:solidFill>
                    </a:endParaRPr>
                  </a:p>
                  <a:p>
                    <a:pPr>
                      <a:defRPr>
                        <a:solidFill>
                          <a:schemeClr val="accent1"/>
                        </a:solidFill>
                      </a:defRPr>
                    </a:pPr>
                    <a:r>
                      <a:rPr lang="en-US" baseline="0">
                        <a:solidFill>
                          <a:srgbClr val="FF0000"/>
                        </a:solidFill>
                      </a:rPr>
                      <a:t>(12)</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3D-4EEA-9CD9-310A02D003CA}"/>
                </c:ext>
              </c:extLst>
            </c:dLbl>
            <c:dLbl>
              <c:idx val="2"/>
              <c:layout>
                <c:manualLayout>
                  <c:x val="-4.6149480795150084E-2"/>
                  <c:y val="-5.3995651935619504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6D5BE6CE-2B96-4064-9450-AB08D776402E}" type="CATEGORYNAME">
                      <a:rPr lang="en-US">
                        <a:solidFill>
                          <a:schemeClr val="accent3">
                            <a:lumMod val="75000"/>
                          </a:schemeClr>
                        </a:solidFill>
                      </a:rPr>
                      <a:pPr>
                        <a:defRPr>
                          <a:solidFill>
                            <a:schemeClr val="accent1"/>
                          </a:solidFill>
                        </a:defRPr>
                      </a:pPr>
                      <a:t>[CATEGORY NAME]</a:t>
                    </a:fld>
                    <a:r>
                      <a:rPr lang="en-US" baseline="0">
                        <a:solidFill>
                          <a:schemeClr val="accent3">
                            <a:lumMod val="75000"/>
                          </a:schemeClr>
                        </a:solidFill>
                      </a:rPr>
                      <a:t>
</a:t>
                    </a:r>
                    <a:fld id="{60571E6B-2858-4B9D-A700-D7AF11B4EFA1}" type="VALUE">
                      <a:rPr lang="en-US" baseline="0">
                        <a:solidFill>
                          <a:schemeClr val="accent3">
                            <a:lumMod val="75000"/>
                          </a:schemeClr>
                        </a:solidFill>
                      </a:rPr>
                      <a:pPr>
                        <a:defRPr>
                          <a:solidFill>
                            <a:schemeClr val="accent1"/>
                          </a:solidFill>
                        </a:defRPr>
                      </a:pPr>
                      <a:t>[VALUE]</a:t>
                    </a:fld>
                    <a:endParaRPr lang="en-US" baseline="0">
                      <a:solidFill>
                        <a:schemeClr val="accent3">
                          <a:lumMod val="75000"/>
                        </a:schemeClr>
                      </a:solidFill>
                    </a:endParaRPr>
                  </a:p>
                  <a:p>
                    <a:pPr>
                      <a:defRPr>
                        <a:solidFill>
                          <a:schemeClr val="accent1"/>
                        </a:solidFill>
                      </a:defRPr>
                    </a:pPr>
                    <a:r>
                      <a:rPr lang="en-US" baseline="0">
                        <a:solidFill>
                          <a:schemeClr val="accent3">
                            <a:lumMod val="75000"/>
                          </a:schemeClr>
                        </a:solidFill>
                      </a:rPr>
                      <a:t>(14)</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C3D-4EEA-9CD9-310A02D003CA}"/>
                </c:ext>
              </c:extLst>
            </c:dLbl>
            <c:dLbl>
              <c:idx val="3"/>
              <c:layout>
                <c:manualLayout>
                  <c:x val="-4.8072300740313434E-2"/>
                  <c:y val="9.2872570194384371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8FBE33ED-26F4-4E9D-AABC-FA5A103E364B}" type="CATEGORYNAME">
                      <a:rPr lang="en-US">
                        <a:solidFill>
                          <a:schemeClr val="accent4">
                            <a:lumMod val="75000"/>
                          </a:schemeClr>
                        </a:solidFill>
                      </a:rPr>
                      <a:pPr>
                        <a:defRPr>
                          <a:solidFill>
                            <a:schemeClr val="accent1"/>
                          </a:solidFill>
                        </a:defRPr>
                      </a:pPr>
                      <a:t>[CATEGORY NAME]</a:t>
                    </a:fld>
                    <a:r>
                      <a:rPr lang="en-US" baseline="0">
                        <a:solidFill>
                          <a:schemeClr val="accent4">
                            <a:lumMod val="75000"/>
                          </a:schemeClr>
                        </a:solidFill>
                      </a:rPr>
                      <a:t>
</a:t>
                    </a:r>
                    <a:fld id="{0D71C69D-2911-4C42-AA45-74D6AF8E3004}" type="VALUE">
                      <a:rPr lang="en-US" baseline="0">
                        <a:solidFill>
                          <a:schemeClr val="accent4">
                            <a:lumMod val="75000"/>
                          </a:schemeClr>
                        </a:solidFill>
                      </a:rPr>
                      <a:pPr>
                        <a:defRPr>
                          <a:solidFill>
                            <a:schemeClr val="accent1"/>
                          </a:solidFill>
                        </a:defRPr>
                      </a:pPr>
                      <a:t>[VALUE]</a:t>
                    </a:fld>
                    <a:endParaRPr lang="en-US" baseline="0">
                      <a:solidFill>
                        <a:schemeClr val="accent4">
                          <a:lumMod val="75000"/>
                        </a:schemeClr>
                      </a:solidFill>
                    </a:endParaRPr>
                  </a:p>
                  <a:p>
                    <a:pPr>
                      <a:defRPr>
                        <a:solidFill>
                          <a:schemeClr val="accent1"/>
                        </a:solidFill>
                      </a:defRPr>
                    </a:pPr>
                    <a:r>
                      <a:rPr lang="en-US" baseline="0">
                        <a:solidFill>
                          <a:schemeClr val="accent4">
                            <a:lumMod val="75000"/>
                          </a:schemeClr>
                        </a:solidFill>
                      </a:rPr>
                      <a:t>(21)</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C3D-4EEA-9CD9-310A02D003CA}"/>
                </c:ext>
              </c:extLst>
            </c:dLbl>
            <c:dLbl>
              <c:idx val="4"/>
              <c:layout>
                <c:manualLayout>
                  <c:x val="-6.1532544947601207E-2"/>
                  <c:y val="0.11663066954643629"/>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F6D9EA8A-221E-450B-91CE-BA3DED0D1DB9}" type="CATEGORYNAME">
                      <a:rPr lang="en-US">
                        <a:solidFill>
                          <a:srgbClr val="00B0F0"/>
                        </a:solidFill>
                      </a:rPr>
                      <a:pPr>
                        <a:defRPr>
                          <a:solidFill>
                            <a:schemeClr val="accent1"/>
                          </a:solidFill>
                        </a:defRPr>
                      </a:pPr>
                      <a:t>[CATEGORY NAME]</a:t>
                    </a:fld>
                    <a:r>
                      <a:rPr lang="en-US" baseline="0">
                        <a:solidFill>
                          <a:srgbClr val="00B0F0"/>
                        </a:solidFill>
                      </a:rPr>
                      <a:t>
</a:t>
                    </a:r>
                    <a:fld id="{85700901-1E22-401E-BB3F-14F8A06800A2}" type="VALUE">
                      <a:rPr lang="en-US" baseline="0">
                        <a:solidFill>
                          <a:srgbClr val="00B0F0"/>
                        </a:solidFill>
                      </a:rPr>
                      <a:pPr>
                        <a:defRPr>
                          <a:solidFill>
                            <a:schemeClr val="accent1"/>
                          </a:solidFill>
                        </a:defRPr>
                      </a:pPr>
                      <a:t>[VALUE]</a:t>
                    </a:fld>
                    <a:endParaRPr lang="en-US" baseline="0">
                      <a:solidFill>
                        <a:srgbClr val="00B0F0"/>
                      </a:solidFill>
                    </a:endParaRPr>
                  </a:p>
                  <a:p>
                    <a:pPr>
                      <a:defRPr>
                        <a:solidFill>
                          <a:schemeClr val="accent1"/>
                        </a:solidFill>
                      </a:defRPr>
                    </a:pPr>
                    <a:r>
                      <a:rPr lang="en-US" baseline="0">
                        <a:solidFill>
                          <a:srgbClr val="00B0F0"/>
                        </a:solidFill>
                      </a:rPr>
                      <a:t>(3)</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C3D-4EEA-9CD9-310A02D003CA}"/>
                </c:ext>
              </c:extLst>
            </c:dLbl>
            <c:dLbl>
              <c:idx val="5"/>
              <c:layout>
                <c:manualLayout>
                  <c:x val="0.54610133640996061"/>
                  <c:y val="-1.9798187416359385E-17"/>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3D-4EEA-9CD9-310A02D003CA}"/>
                </c:ext>
              </c:extLst>
            </c:dLbl>
            <c:dLbl>
              <c:idx val="6"/>
              <c:layout>
                <c:manualLayout>
                  <c:x val="-1.3460244207287796E-2"/>
                  <c:y val="-3.2397408207343416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C2ED1AFA-16C8-45DC-8D03-DFF9306E825F}" type="CATEGORYNAME">
                      <a:rPr lang="en-US">
                        <a:solidFill>
                          <a:schemeClr val="tx2">
                            <a:lumMod val="75000"/>
                          </a:schemeClr>
                        </a:solidFill>
                      </a:rPr>
                      <a:pPr>
                        <a:defRPr>
                          <a:solidFill>
                            <a:schemeClr val="accent1"/>
                          </a:solidFill>
                        </a:defRPr>
                      </a:pPr>
                      <a:t>[CATEGORY NAME]</a:t>
                    </a:fld>
                    <a:r>
                      <a:rPr lang="en-US" baseline="0">
                        <a:solidFill>
                          <a:schemeClr val="tx2">
                            <a:lumMod val="75000"/>
                          </a:schemeClr>
                        </a:solidFill>
                      </a:rPr>
                      <a:t>
</a:t>
                    </a:r>
                    <a:fld id="{9B950705-273B-4A54-94D0-AD18FAB7A122}" type="VALUE">
                      <a:rPr lang="en-US" baseline="0">
                        <a:solidFill>
                          <a:schemeClr val="tx2">
                            <a:lumMod val="75000"/>
                          </a:schemeClr>
                        </a:solidFill>
                      </a:rPr>
                      <a:pPr>
                        <a:defRPr>
                          <a:solidFill>
                            <a:schemeClr val="accent1"/>
                          </a:solidFill>
                        </a:defRPr>
                      </a:pPr>
                      <a:t>[VALUE]</a:t>
                    </a:fld>
                    <a:endParaRPr lang="en-US" baseline="0">
                      <a:solidFill>
                        <a:schemeClr val="tx2">
                          <a:lumMod val="75000"/>
                        </a:schemeClr>
                      </a:solidFill>
                    </a:endParaRPr>
                  </a:p>
                  <a:p>
                    <a:pPr>
                      <a:defRPr>
                        <a:solidFill>
                          <a:schemeClr val="accent1"/>
                        </a:solidFill>
                      </a:defRPr>
                    </a:pPr>
                    <a:r>
                      <a:rPr lang="en-US" baseline="0">
                        <a:solidFill>
                          <a:schemeClr val="tx2">
                            <a:lumMod val="75000"/>
                          </a:schemeClr>
                        </a:solidFill>
                      </a:rPr>
                      <a:t>(3)</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BC3D-4EEA-9CD9-310A02D003CA}"/>
                </c:ext>
              </c:extLst>
            </c:dLbl>
            <c:dLbl>
              <c:idx val="7"/>
              <c:layout>
                <c:manualLayout>
                  <c:x val="7.6915681184501497E-2"/>
                  <c:y val="-8.6393088552915963E-3"/>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r>
                      <a:rPr lang="en-US">
                        <a:solidFill>
                          <a:schemeClr val="accent2">
                            <a:lumMod val="75000"/>
                          </a:schemeClr>
                        </a:solidFill>
                      </a:rPr>
                      <a:t>Swindon Borough Council</a:t>
                    </a:r>
                    <a:r>
                      <a:rPr lang="en-US" baseline="0">
                        <a:solidFill>
                          <a:schemeClr val="accent2">
                            <a:lumMod val="75000"/>
                          </a:schemeClr>
                        </a:solidFill>
                      </a:rPr>
                      <a:t>
</a:t>
                    </a:r>
                    <a:fld id="{D2E878F8-C0AC-49DE-AF71-38CB83AB3D2E}" type="VALUE">
                      <a:rPr lang="en-US" baseline="0">
                        <a:solidFill>
                          <a:schemeClr val="accent2">
                            <a:lumMod val="75000"/>
                          </a:schemeClr>
                        </a:solidFill>
                      </a:rPr>
                      <a:pPr>
                        <a:defRPr>
                          <a:solidFill>
                            <a:schemeClr val="accent1"/>
                          </a:solidFill>
                        </a:defRPr>
                      </a:pPr>
                      <a:t>[VALUE]</a:t>
                    </a:fld>
                    <a:endParaRPr lang="en-US" baseline="0">
                      <a:solidFill>
                        <a:schemeClr val="accent2">
                          <a:lumMod val="75000"/>
                        </a:schemeClr>
                      </a:solidFill>
                    </a:endParaRPr>
                  </a:p>
                  <a:p>
                    <a:pPr>
                      <a:defRPr>
                        <a:solidFill>
                          <a:schemeClr val="accent1"/>
                        </a:solidFill>
                      </a:defRPr>
                    </a:pPr>
                    <a:r>
                      <a:rPr lang="en-US" baseline="0">
                        <a:solidFill>
                          <a:schemeClr val="accent2">
                            <a:lumMod val="75000"/>
                          </a:schemeClr>
                        </a:solidFill>
                      </a:rPr>
                      <a:t>(3)</a:t>
                    </a:r>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BC3D-4EEA-9CD9-310A02D003CA}"/>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1'!$B$4:$B$11</c:f>
              <c:strCache>
                <c:ptCount val="8"/>
                <c:pt idx="0">
                  <c:v>Wiltshire Health and Care</c:v>
                </c:pt>
                <c:pt idx="1">
                  <c:v>Royal United Hospitals Bath</c:v>
                </c:pt>
                <c:pt idx="2">
                  <c:v>Great Western Hospital, Swindon</c:v>
                </c:pt>
                <c:pt idx="3">
                  <c:v>Salisbury Hospital</c:v>
                </c:pt>
                <c:pt idx="4">
                  <c:v>Avon and Wiltshire Mental Health Partnership Trust</c:v>
                </c:pt>
                <c:pt idx="5">
                  <c:v>South Western Ambulance Service NHS Foundation Trust (SWASFT)</c:v>
                </c:pt>
                <c:pt idx="6">
                  <c:v>HCRG (formerly Virgin Care)</c:v>
                </c:pt>
                <c:pt idx="7">
                  <c:v>Other (please specify):</c:v>
                </c:pt>
              </c:strCache>
            </c:strRef>
          </c:cat>
          <c:val>
            <c:numRef>
              <c:f>'Question 1'!$D$4:$D$11</c:f>
              <c:numCache>
                <c:formatCode>0.0%</c:formatCode>
                <c:ptCount val="8"/>
                <c:pt idx="0">
                  <c:v>0.48623853211009177</c:v>
                </c:pt>
                <c:pt idx="1">
                  <c:v>0.11009174311926605</c:v>
                </c:pt>
                <c:pt idx="2">
                  <c:v>0.12844036697247707</c:v>
                </c:pt>
                <c:pt idx="3">
                  <c:v>0.19266055045871561</c:v>
                </c:pt>
                <c:pt idx="4">
                  <c:v>2.7522935779816512E-2</c:v>
                </c:pt>
                <c:pt idx="5">
                  <c:v>0</c:v>
                </c:pt>
                <c:pt idx="6">
                  <c:v>2.7522935779816512E-2</c:v>
                </c:pt>
                <c:pt idx="7">
                  <c:v>2.7522935779816512E-2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10-BC3D-4EEA-9CD9-310A02D003CA}"/>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600"/>
              <a:t>How well can you facilitate engagement in, and reflective values and behaviours toward, digital and technological innovation in the current and future healthcare workforce?</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799533151351962"/>
          <c:y val="0.43193520942788871"/>
          <c:w val="0.47166878431112169"/>
          <c:h val="0.53410757737314085"/>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CF8-4DAF-87CA-730418A17D4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CF8-4DAF-87CA-730418A17D4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CF8-4DAF-87CA-730418A17D4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CF8-4DAF-87CA-730418A17D4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CF8-4DAF-87CA-730418A17D4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CF8-4DAF-87CA-730418A17D42}"/>
              </c:ext>
            </c:extLst>
          </c:dPt>
          <c:dLbls>
            <c:dLbl>
              <c:idx val="0"/>
              <c:layout>
                <c:manualLayout>
                  <c:x val="3.1070760470060698E-2"/>
                  <c:y val="7.4074074074074077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CF8-4DAF-87CA-730418A17D42}"/>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CF8-4DAF-87CA-730418A17D42}"/>
                </c:ext>
              </c:extLst>
            </c:dLbl>
            <c:dLbl>
              <c:idx val="2"/>
              <c:layout>
                <c:manualLayout>
                  <c:x val="0.12755364824551282"/>
                  <c:y val="-0.10370370370370384"/>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5CF8-4DAF-87CA-730418A17D42}"/>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CF8-4DAF-87CA-730418A17D42}"/>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CF8-4DAF-87CA-730418A17D42}"/>
                </c:ext>
              </c:extLst>
            </c:dLbl>
            <c:dLbl>
              <c:idx val="5"/>
              <c:layout>
                <c:manualLayout>
                  <c:x val="8.1765159131738999E-3"/>
                  <c:y val="-2.7777777777777776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5CF8-4DAF-87CA-730418A17D42}"/>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12'!$B$4:$B$9</c:f>
              <c:strCache>
                <c:ptCount val="6"/>
                <c:pt idx="0">
                  <c:v>1 - Not at all</c:v>
                </c:pt>
                <c:pt idx="1">
                  <c:v>2 - Not very well</c:v>
                </c:pt>
                <c:pt idx="2">
                  <c:v>3 - Average ability</c:v>
                </c:pt>
                <c:pt idx="3">
                  <c:v>4 - Quite well</c:v>
                </c:pt>
                <c:pt idx="4">
                  <c:v>5 - Very well</c:v>
                </c:pt>
                <c:pt idx="5">
                  <c:v>N/A (please explain):</c:v>
                </c:pt>
              </c:strCache>
            </c:strRef>
          </c:cat>
          <c:val>
            <c:numRef>
              <c:f>'Question 12'!$D$4:$D$9</c:f>
              <c:numCache>
                <c:formatCode>0.0%</c:formatCode>
                <c:ptCount val="6"/>
                <c:pt idx="0">
                  <c:v>1.834862385321101E-2</c:v>
                </c:pt>
                <c:pt idx="1">
                  <c:v>0.21100917431192659</c:v>
                </c:pt>
                <c:pt idx="2">
                  <c:v>0.37614678899082571</c:v>
                </c:pt>
                <c:pt idx="3">
                  <c:v>0.27522935779816515</c:v>
                </c:pt>
                <c:pt idx="4">
                  <c:v>7.3394495412844041E-2</c:v>
                </c:pt>
                <c:pt idx="5">
                  <c:v>4.5871559633027525E-2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5CF8-4DAF-87CA-730418A17D42}"/>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GB"/>
              <a:t>How well can you access and manage the following via your ESR / Employee Self-Serve system:</a:t>
            </a:r>
          </a:p>
        </c:rich>
      </c:tx>
      <c:layout>
        <c:manualLayout>
          <c:xMode val="edge"/>
          <c:yMode val="edge"/>
          <c:x val="0.13372075382059917"/>
          <c:y val="0"/>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603168190834834E-2"/>
          <c:y val="0.10483438072199952"/>
          <c:w val="0.82261991707558291"/>
          <c:h val="0.72858769507131926"/>
        </c:manualLayout>
      </c:layout>
      <c:barChart>
        <c:barDir val="col"/>
        <c:grouping val="stacked"/>
        <c:varyColors val="0"/>
        <c:ser>
          <c:idx val="0"/>
          <c:order val="0"/>
          <c:tx>
            <c:v>1 - Not at all</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16'!$D$4:$D$7</c:f>
              <c:numCache>
                <c:formatCode>General</c:formatCode>
                <c:ptCount val="4"/>
                <c:pt idx="0">
                  <c:v>1</c:v>
                </c:pt>
                <c:pt idx="1">
                  <c:v>1</c:v>
                </c:pt>
                <c:pt idx="2">
                  <c:v>1</c:v>
                </c:pt>
                <c:pt idx="3">
                  <c:v>4</c:v>
                </c:pt>
              </c:numCache>
            </c:numRef>
          </c:val>
          <c:extLst>
            <c:ext xmlns:c16="http://schemas.microsoft.com/office/drawing/2014/chart" uri="{C3380CC4-5D6E-409C-BE32-E72D297353CC}">
              <c16:uniqueId val="{00000000-3BAE-46F7-A1D3-2EEC284CCE9F}"/>
            </c:ext>
          </c:extLst>
        </c:ser>
        <c:ser>
          <c:idx val="1"/>
          <c:order val="1"/>
          <c:tx>
            <c:v>2 - Not very well</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16'!$E$4:$E$7</c:f>
              <c:numCache>
                <c:formatCode>General</c:formatCode>
                <c:ptCount val="4"/>
                <c:pt idx="0">
                  <c:v>3</c:v>
                </c:pt>
                <c:pt idx="1">
                  <c:v>6</c:v>
                </c:pt>
                <c:pt idx="2">
                  <c:v>3</c:v>
                </c:pt>
                <c:pt idx="3">
                  <c:v>6</c:v>
                </c:pt>
              </c:numCache>
            </c:numRef>
          </c:val>
          <c:extLst>
            <c:ext xmlns:c16="http://schemas.microsoft.com/office/drawing/2014/chart" uri="{C3380CC4-5D6E-409C-BE32-E72D297353CC}">
              <c16:uniqueId val="{00000001-3BAE-46F7-A1D3-2EEC284CCE9F}"/>
            </c:ext>
          </c:extLst>
        </c:ser>
        <c:ser>
          <c:idx val="2"/>
          <c:order val="2"/>
          <c:tx>
            <c:v>3 - Average ability</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16'!$F$4:$F$7</c:f>
              <c:numCache>
                <c:formatCode>General</c:formatCode>
                <c:ptCount val="4"/>
                <c:pt idx="0">
                  <c:v>25</c:v>
                </c:pt>
                <c:pt idx="1">
                  <c:v>23</c:v>
                </c:pt>
                <c:pt idx="2">
                  <c:v>20</c:v>
                </c:pt>
                <c:pt idx="3">
                  <c:v>21</c:v>
                </c:pt>
              </c:numCache>
            </c:numRef>
          </c:val>
          <c:extLst>
            <c:ext xmlns:c16="http://schemas.microsoft.com/office/drawing/2014/chart" uri="{C3380CC4-5D6E-409C-BE32-E72D297353CC}">
              <c16:uniqueId val="{00000002-3BAE-46F7-A1D3-2EEC284CCE9F}"/>
            </c:ext>
          </c:extLst>
        </c:ser>
        <c:ser>
          <c:idx val="3"/>
          <c:order val="3"/>
          <c:tx>
            <c:v>4 - Quite well</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16'!$G$4:$G$7</c:f>
              <c:numCache>
                <c:formatCode>General</c:formatCode>
                <c:ptCount val="4"/>
                <c:pt idx="0">
                  <c:v>33</c:v>
                </c:pt>
                <c:pt idx="1">
                  <c:v>29</c:v>
                </c:pt>
                <c:pt idx="2">
                  <c:v>32</c:v>
                </c:pt>
                <c:pt idx="3">
                  <c:v>36</c:v>
                </c:pt>
              </c:numCache>
            </c:numRef>
          </c:val>
          <c:extLst>
            <c:ext xmlns:c16="http://schemas.microsoft.com/office/drawing/2014/chart" uri="{C3380CC4-5D6E-409C-BE32-E72D297353CC}">
              <c16:uniqueId val="{00000003-3BAE-46F7-A1D3-2EEC284CCE9F}"/>
            </c:ext>
          </c:extLst>
        </c:ser>
        <c:ser>
          <c:idx val="4"/>
          <c:order val="4"/>
          <c:tx>
            <c:v>5 - Very well</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16'!$H$4:$H$7</c:f>
              <c:numCache>
                <c:formatCode>General</c:formatCode>
                <c:ptCount val="4"/>
                <c:pt idx="0">
                  <c:v>46</c:v>
                </c:pt>
                <c:pt idx="1">
                  <c:v>50</c:v>
                </c:pt>
                <c:pt idx="2">
                  <c:v>51</c:v>
                </c:pt>
                <c:pt idx="3">
                  <c:v>40</c:v>
                </c:pt>
              </c:numCache>
            </c:numRef>
          </c:val>
          <c:extLst>
            <c:ext xmlns:c16="http://schemas.microsoft.com/office/drawing/2014/chart" uri="{C3380CC4-5D6E-409C-BE32-E72D297353CC}">
              <c16:uniqueId val="{00000004-3BAE-46F7-A1D3-2EEC284CCE9F}"/>
            </c:ext>
          </c:extLst>
        </c:ser>
        <c:ser>
          <c:idx val="5"/>
          <c:order val="5"/>
          <c:tx>
            <c:v>N/A</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16'!$B$4:$B$7</c:f>
              <c:strCache>
                <c:ptCount val="4"/>
                <c:pt idx="0">
                  <c:v>Personal information via the ESR / Employee Self-Serve system
(e.g. payslips, sickness absence etc.)</c:v>
                </c:pt>
                <c:pt idx="1">
                  <c:v>Update your personal details</c:v>
                </c:pt>
                <c:pt idx="2">
                  <c:v>Check your competency/training needs</c:v>
                </c:pt>
                <c:pt idx="3">
                  <c:v>Enrol in online training</c:v>
                </c:pt>
              </c:strCache>
            </c:strRef>
          </c:cat>
          <c:val>
            <c:numRef>
              <c:f>'Question 16'!$I$4:$I$7</c:f>
              <c:numCache>
                <c:formatCode>General</c:formatCode>
                <c:ptCount val="4"/>
                <c:pt idx="0">
                  <c:v>0</c:v>
                </c:pt>
                <c:pt idx="1">
                  <c:v>0</c:v>
                </c:pt>
                <c:pt idx="2">
                  <c:v>2</c:v>
                </c:pt>
                <c:pt idx="3">
                  <c:v>2</c:v>
                </c:pt>
              </c:numCache>
            </c:numRef>
          </c:val>
          <c:extLst>
            <c:ext xmlns:c16="http://schemas.microsoft.com/office/drawing/2014/chart" uri="{C3380CC4-5D6E-409C-BE32-E72D297353CC}">
              <c16:uniqueId val="{00000005-3BAE-46F7-A1D3-2EEC284CCE9F}"/>
            </c:ext>
          </c:extLst>
        </c:ser>
        <c:dLbls>
          <c:dLblPos val="ctr"/>
          <c:showLegendKey val="0"/>
          <c:showVal val="1"/>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2"/>
        <c:crosses val="autoZero"/>
        <c:auto val="1"/>
        <c:lblAlgn val="ctr"/>
        <c:lblOffset val="100"/>
        <c:noMultiLvlLbl val="1"/>
      </c:catAx>
      <c:valAx>
        <c:axId val="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
        <c:crosses val="autoZero"/>
        <c:crossBetween val="between"/>
        <c:minorUnit val="1"/>
      </c:valAx>
      <c:spPr>
        <a:noFill/>
        <a:ln>
          <a:noFill/>
        </a:ln>
        <a:effectLst/>
      </c:spPr>
    </c:plotArea>
    <c:legend>
      <c:legendPos val="b"/>
      <c:layout>
        <c:manualLayout>
          <c:xMode val="edge"/>
          <c:yMode val="edge"/>
          <c:x val="2.9853505280027049E-2"/>
          <c:y val="0.9416047430161455"/>
          <c:w val="0.93536094017377758"/>
          <c:h val="3.9061156714757905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Do you have knowledge and understanding of your organisation / departmental e-rostering systems (electronic rota)?</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175790212637931"/>
          <c:y val="0.38851188921477781"/>
          <c:w val="0.2719654953397132"/>
          <c:h val="0.5601451497815556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63E-4B97-BB61-10C3E1037B9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63E-4B97-BB61-10C3E1037B9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63E-4B97-BB61-10C3E1037B9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63E-4B97-BB61-10C3E1037B9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63E-4B97-BB61-10C3E1037B9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63E-4B97-BB61-10C3E1037B98}"/>
              </c:ext>
            </c:extLst>
          </c:dPt>
          <c:dLbls>
            <c:dLbl>
              <c:idx val="0"/>
              <c:layout>
                <c:manualLayout>
                  <c:x val="2.2603378745931556E-2"/>
                  <c:y val="6.0412728615600278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70AE46F1-2F1E-49E9-A437-662A7E3FF1C3}" type="CATEGORYNAME">
                      <a:rPr lang="en-US" sz="1100"/>
                      <a:pPr>
                        <a:defRPr/>
                      </a:pPr>
                      <a:t>[CATEGORY NAME]</a:t>
                    </a:fld>
                    <a:r>
                      <a:rPr lang="en-US" baseline="0"/>
                      <a:t>
</a:t>
                    </a:r>
                    <a:fld id="{642AB60F-9D57-492C-A9C8-8ED76AADC7EE}" type="VALUE">
                      <a:rPr lang="en-US" sz="1100" baseline="0"/>
                      <a:pPr>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63E-4B97-BB61-10C3E1037B98}"/>
                </c:ext>
              </c:extLst>
            </c:dLbl>
            <c:dLbl>
              <c:idx val="1"/>
              <c:layout>
                <c:manualLayout>
                  <c:x val="2.3157082207641837E-2"/>
                  <c:y val="0.10731319554848967"/>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9C746931-CECD-4D6F-81F3-C30729F39B98}" type="CATEGORYNAME">
                      <a:rPr lang="en-US" sz="1100"/>
                      <a:pPr>
                        <a:defRPr>
                          <a:solidFill>
                            <a:schemeClr val="accent1"/>
                          </a:solidFill>
                        </a:defRPr>
                      </a:pPr>
                      <a:t>[CATEGORY NAME]</a:t>
                    </a:fld>
                    <a:r>
                      <a:rPr lang="en-US" sz="1100" baseline="0"/>
                      <a:t>
</a:t>
                    </a:r>
                    <a:fld id="{5040FBE8-4B50-4A2F-B5B3-976C30D701FF}"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63E-4B97-BB61-10C3E1037B98}"/>
                </c:ext>
              </c:extLst>
            </c:dLbl>
            <c:dLbl>
              <c:idx val="2"/>
              <c:layout>
                <c:manualLayout>
                  <c:x val="8.0490609428899823E-2"/>
                  <c:y val="-0.10245663057399007"/>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D4DC5FFE-F86A-4FB3-80F6-76BD188296B3}" type="CATEGORYNAME">
                      <a:rPr lang="en-US" sz="1100"/>
                      <a:pPr>
                        <a:defRPr>
                          <a:solidFill>
                            <a:schemeClr val="accent1"/>
                          </a:solidFill>
                        </a:defRPr>
                      </a:pPr>
                      <a:t>[CATEGORY NAME]</a:t>
                    </a:fld>
                    <a:r>
                      <a:rPr lang="en-US" sz="1100" baseline="0"/>
                      <a:t>
</a:t>
                    </a:r>
                    <a:fld id="{632904C8-4B45-4A79-A622-50AB17DA8ED4}"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3E-4B97-BB61-10C3E1037B98}"/>
                </c:ext>
              </c:extLst>
            </c:dLbl>
            <c:dLbl>
              <c:idx val="3"/>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2BC4A9D2-56E9-481A-BE46-755E4061A3D5}" type="CATEGORYNAME">
                      <a:rPr lang="en-US" sz="1100"/>
                      <a:pPr>
                        <a:defRPr>
                          <a:solidFill>
                            <a:schemeClr val="accent1"/>
                          </a:solidFill>
                        </a:defRPr>
                      </a:pPr>
                      <a:t>[CATEGORY NAME]</a:t>
                    </a:fld>
                    <a:r>
                      <a:rPr lang="en-US" sz="1100" baseline="0"/>
                      <a:t>
</a:t>
                    </a:r>
                    <a:fld id="{5DC8017F-857B-4D9E-9EFE-D92C474EFBAC}"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63E-4B97-BB61-10C3E1037B98}"/>
                </c:ext>
              </c:extLst>
            </c:dLbl>
            <c:dLbl>
              <c:idx val="4"/>
              <c:layout>
                <c:manualLayout>
                  <c:x val="-4.6314164415283694E-2"/>
                  <c:y val="0.14705882352941177"/>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5D038166-D636-453A-BE0E-D753310A8840}" type="CATEGORYNAME">
                      <a:rPr lang="en-US"/>
                      <a:pPr>
                        <a:defRPr>
                          <a:solidFill>
                            <a:schemeClr val="accent1"/>
                          </a:solidFill>
                        </a:defRPr>
                      </a:pPr>
                      <a:t>[CATEGORY NAME]</a:t>
                    </a:fld>
                    <a:r>
                      <a:rPr lang="en-US" baseline="0"/>
                      <a:t>
</a:t>
                    </a:r>
                    <a:fld id="{9843EDF1-A525-4D0F-8DE5-D9BE26B8F5D2}" type="VALUE">
                      <a:rPr lang="en-US" baseline="0"/>
                      <a:pPr>
                        <a:defRPr>
                          <a:solidFill>
                            <a:schemeClr val="accent1"/>
                          </a:solidFill>
                        </a:defRPr>
                      </a:pPr>
                      <a:t>[VALUE]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63E-4B97-BB61-10C3E1037B98}"/>
                </c:ext>
              </c:extLst>
            </c:dLbl>
            <c:dLbl>
              <c:idx val="5"/>
              <c:layout>
                <c:manualLayout>
                  <c:x val="4.8874511102939611E-2"/>
                  <c:y val="1.992852046117443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69B65390-1836-41D3-906B-21E8C11743B0}" type="CATEGORYNAME">
                      <a:rPr lang="en-US" sz="1100"/>
                      <a:pPr>
                        <a:defRPr>
                          <a:solidFill>
                            <a:schemeClr val="accent1"/>
                          </a:solidFill>
                        </a:defRPr>
                      </a:pPr>
                      <a:t>[CATEGORY NAME]</a:t>
                    </a:fld>
                    <a:r>
                      <a:rPr lang="en-US" sz="1100" baseline="0"/>
                      <a:t>
</a:t>
                    </a:r>
                    <a:fld id="{2730B5B9-7A41-450E-A01B-3C5054EA91C7}"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63E-4B97-BB61-10C3E1037B98}"/>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17'!$B$4:$B$9</c:f>
              <c:strCache>
                <c:ptCount val="6"/>
                <c:pt idx="0">
                  <c:v>1 - No knowledge and understanding</c:v>
                </c:pt>
                <c:pt idx="1">
                  <c:v>2 - Limited knowledge and understanding</c:v>
                </c:pt>
                <c:pt idx="2">
                  <c:v>3 - Average knowledge and understanding</c:v>
                </c:pt>
                <c:pt idx="3">
                  <c:v>4 - Good knowledge and understanding</c:v>
                </c:pt>
                <c:pt idx="4">
                  <c:v>5 - Excellent knowledge and understanding</c:v>
                </c:pt>
                <c:pt idx="5">
                  <c:v>N/A (please explain):</c:v>
                </c:pt>
              </c:strCache>
            </c:strRef>
          </c:cat>
          <c:val>
            <c:numRef>
              <c:f>'Question 17'!$D$4:$D$9</c:f>
              <c:numCache>
                <c:formatCode>0.0%</c:formatCode>
                <c:ptCount val="6"/>
                <c:pt idx="0">
                  <c:v>7.3394495412844041E-2</c:v>
                </c:pt>
                <c:pt idx="1">
                  <c:v>0.17431192660550457</c:v>
                </c:pt>
                <c:pt idx="2">
                  <c:v>0.30275229357798161</c:v>
                </c:pt>
                <c:pt idx="3">
                  <c:v>0.25688073394495414</c:v>
                </c:pt>
                <c:pt idx="4">
                  <c:v>9.1743119266055051E-2</c:v>
                </c:pt>
                <c:pt idx="5">
                  <c:v>0.10091743119266056</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E63E-4B97-BB61-10C3E1037B98}"/>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200"/>
              <a:t>How well can you use the e-rostering system used by your organisation/department, including viewing and changing your own status on the e-rostering schedule?
</a:t>
            </a:r>
            <a:r>
              <a:rPr lang="en-GB" sz="1100"/>
              <a:t>(For example: request leave, check who is working certain shifts, report your preferred days off </a:t>
            </a:r>
            <a:endParaRPr lang="en-GB" sz="120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4077301869774"/>
          <c:y val="0.43625585430122377"/>
          <c:w val="0.25184554862143782"/>
          <c:h val="0.51302238678580625"/>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5B8-4F23-B99E-1AA5BD1F44D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5B8-4F23-B99E-1AA5BD1F44D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5B8-4F23-B99E-1AA5BD1F44D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5B8-4F23-B99E-1AA5BD1F44D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5B8-4F23-B99E-1AA5BD1F44D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5B8-4F23-B99E-1AA5BD1F44D5}"/>
              </c:ext>
            </c:extLst>
          </c:dPt>
          <c:dLbls>
            <c:dLbl>
              <c:idx val="0"/>
              <c:layout>
                <c:manualLayout>
                  <c:x val="3.869969040247678E-3"/>
                  <c:y val="3.5474970437524636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7C26D0E6-E21B-420D-ADE8-8D8EE7D5BCAA}" type="CATEGORYNAME">
                      <a:rPr lang="en-US" sz="1100"/>
                      <a:pPr>
                        <a:defRPr/>
                      </a:pPr>
                      <a:t>[CATEGORY NAME]</a:t>
                    </a:fld>
                    <a:r>
                      <a:rPr lang="en-US" sz="1100" baseline="0"/>
                      <a:t>
</a:t>
                    </a:r>
                    <a:fld id="{99B15AAD-C497-45E1-BABB-3C918F14BBD2}" type="VALUE">
                      <a:rPr lang="en-US" sz="1100" baseline="0"/>
                      <a:pPr>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5B8-4F23-B99E-1AA5BD1F44D5}"/>
                </c:ext>
              </c:extLst>
            </c:dLbl>
            <c:dLbl>
              <c:idx val="1"/>
              <c:layout>
                <c:manualLayout>
                  <c:x val="-5.8049535603715884E-3"/>
                  <c:y val="5.5183287347260544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9215C674-364D-42DF-91C3-1AA9ADCF1085}" type="CATEGORYNAME">
                      <a:rPr lang="en-US" sz="1100"/>
                      <a:pPr>
                        <a:defRPr>
                          <a:solidFill>
                            <a:schemeClr val="accent1"/>
                          </a:solidFill>
                        </a:defRPr>
                      </a:pPr>
                      <a:t>[CATEGORY NAME]</a:t>
                    </a:fld>
                    <a:r>
                      <a:rPr lang="en-US" sz="1100" baseline="0"/>
                      <a:t>
</a:t>
                    </a:r>
                    <a:fld id="{41D045AF-A47B-4CA7-9533-4DE8F4F0A667}"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5B8-4F23-B99E-1AA5BD1F44D5}"/>
                </c:ext>
              </c:extLst>
            </c:dLbl>
            <c:dLbl>
              <c:idx val="2"/>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B67DD167-2964-40FF-BA47-3D9C8061EBC0}" type="CATEGORYNAME">
                      <a:rPr lang="en-US" sz="1100"/>
                      <a:pPr>
                        <a:defRPr>
                          <a:solidFill>
                            <a:schemeClr val="accent1"/>
                          </a:solidFill>
                        </a:defRPr>
                      </a:pPr>
                      <a:t>[CATEGORY NAME]</a:t>
                    </a:fld>
                    <a:r>
                      <a:rPr lang="en-US" sz="1100" baseline="0"/>
                      <a:t>
</a:t>
                    </a:r>
                    <a:fld id="{2FC1F3C3-4B9C-4470-B20E-3BB826A1BFA6}"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5B8-4F23-B99E-1AA5BD1F44D5}"/>
                </c:ext>
              </c:extLst>
            </c:dLbl>
            <c:dLbl>
              <c:idx val="3"/>
              <c:layout>
                <c:manualLayout>
                  <c:x val="-5.2244582043343653E-2"/>
                  <c:y val="-9.8541584548679687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2D375A50-FB5C-40E6-9CAE-DBF607A61CC4}" type="CATEGORYNAME">
                      <a:rPr lang="en-US" sz="1100"/>
                      <a:pPr>
                        <a:defRPr>
                          <a:solidFill>
                            <a:schemeClr val="accent1"/>
                          </a:solidFill>
                        </a:defRPr>
                      </a:pPr>
                      <a:t>[CATEGORY NAME]</a:t>
                    </a:fld>
                    <a:r>
                      <a:rPr lang="en-US" sz="1100" baseline="0"/>
                      <a:t>
</a:t>
                    </a:r>
                    <a:fld id="{C61B4C48-0168-43A1-8310-C890C84F44A8}"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5B8-4F23-B99E-1AA5BD1F44D5}"/>
                </c:ext>
              </c:extLst>
            </c:dLbl>
            <c:dLbl>
              <c:idx val="4"/>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5CA35AA2-58EC-492D-B250-62B6EC85BFC9}" type="CATEGORYNAME">
                      <a:rPr lang="en-US" sz="1100"/>
                      <a:pPr>
                        <a:defRPr>
                          <a:solidFill>
                            <a:schemeClr val="accent1"/>
                          </a:solidFill>
                        </a:defRPr>
                      </a:pPr>
                      <a:t>[CATEGORY NAME]</a:t>
                    </a:fld>
                    <a:r>
                      <a:rPr lang="en-US" sz="1100" baseline="0"/>
                      <a:t>
</a:t>
                    </a:r>
                    <a:fld id="{F05F199E-325C-4990-9FAD-2AE4ED87825D}"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5B8-4F23-B99E-1AA5BD1F44D5}"/>
                </c:ext>
              </c:extLst>
            </c:dLbl>
            <c:dLbl>
              <c:idx val="5"/>
              <c:layout>
                <c:manualLayout>
                  <c:x val="1.9349845201238391E-2"/>
                  <c:y val="2.7591643673630272E-2"/>
                </c:manualLayout>
              </c:layout>
              <c:tx>
                <c:rich>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fld id="{66A77157-2796-4EBB-BE61-D51DDA823A51}" type="CATEGORYNAME">
                      <a:rPr lang="en-US" sz="1100"/>
                      <a:pPr>
                        <a:defRPr>
                          <a:solidFill>
                            <a:schemeClr val="accent1"/>
                          </a:solidFill>
                        </a:defRPr>
                      </a:pPr>
                      <a:t>[CATEGORY NAME]</a:t>
                    </a:fld>
                    <a:r>
                      <a:rPr lang="en-US" sz="1100" baseline="0"/>
                      <a:t>
</a:t>
                    </a:r>
                    <a:fld id="{F67DED59-E317-4EA7-82F3-194463728397}" type="VALUE">
                      <a:rPr lang="en-US" sz="1100" baseline="0"/>
                      <a:pPr>
                        <a:defRPr>
                          <a:solidFill>
                            <a:schemeClr val="accent1"/>
                          </a:solidFill>
                        </a:defRPr>
                      </a:pPr>
                      <a:t>[VALUE]</a:t>
                    </a:fld>
                    <a:endParaRPr lang="en-US" sz="1100" baseline="0"/>
                  </a:p>
                </c:rich>
              </c:tx>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B5B8-4F23-B99E-1AA5BD1F44D5}"/>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18'!$B$4:$B$9</c:f>
              <c:strCache>
                <c:ptCount val="6"/>
                <c:pt idx="0">
                  <c:v>1 - Not at all</c:v>
                </c:pt>
                <c:pt idx="1">
                  <c:v>2 - Not very well</c:v>
                </c:pt>
                <c:pt idx="2">
                  <c:v>3 - Average ability</c:v>
                </c:pt>
                <c:pt idx="3">
                  <c:v>4 - Quite well</c:v>
                </c:pt>
                <c:pt idx="4">
                  <c:v>5 - Very well</c:v>
                </c:pt>
                <c:pt idx="5">
                  <c:v>N/A (please explain):</c:v>
                </c:pt>
              </c:strCache>
            </c:strRef>
          </c:cat>
          <c:val>
            <c:numRef>
              <c:f>'Question 18'!$D$4:$D$9</c:f>
              <c:numCache>
                <c:formatCode>0.0%</c:formatCode>
                <c:ptCount val="6"/>
                <c:pt idx="0">
                  <c:v>9.2592592592592601E-2</c:v>
                </c:pt>
                <c:pt idx="1">
                  <c:v>0.12962962962962965</c:v>
                </c:pt>
                <c:pt idx="2">
                  <c:v>0.19444444444444442</c:v>
                </c:pt>
                <c:pt idx="3">
                  <c:v>0.31481481481481483</c:v>
                </c:pt>
                <c:pt idx="4">
                  <c:v>0.12962962962962965</c:v>
                </c:pt>
                <c:pt idx="5">
                  <c:v>0.1388888888888889</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B5B8-4F23-B99E-1AA5BD1F44D5}"/>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800"/>
              <a:t>How well can you navigate digital systems to identify and self-refer to staff occupational health and wellbeing services?</a:t>
            </a:r>
          </a:p>
        </c:rich>
      </c:tx>
      <c:layout>
        <c:manualLayout>
          <c:xMode val="edge"/>
          <c:yMode val="edge"/>
          <c:x val="0.11499126283036008"/>
          <c:y val="0"/>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384619563413138"/>
          <c:y val="0.30730990422857996"/>
          <c:w val="0.41697606407861337"/>
          <c:h val="0.5421831802547233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238-48E9-B979-867265E88E2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238-48E9-B979-867265E88E2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238-48E9-B979-867265E88E2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238-48E9-B979-867265E88E2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238-48E9-B979-867265E88E2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238-48E9-B979-867265E88E21}"/>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38-48E9-B979-867265E88E21}"/>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38-48E9-B979-867265E88E21}"/>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8-48E9-B979-867265E88E21}"/>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38-48E9-B979-867265E88E21}"/>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38-48E9-B979-867265E88E21}"/>
                </c:ext>
              </c:extLst>
            </c:dLbl>
            <c:dLbl>
              <c:idx val="5"/>
              <c:layout>
                <c:manualLayout>
                  <c:x val="2.6830203142966653E-2"/>
                  <c:y val="0"/>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38-48E9-B979-867265E88E21}"/>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19'!$B$4:$B$9</c:f>
              <c:strCache>
                <c:ptCount val="6"/>
                <c:pt idx="0">
                  <c:v>1 - Not at all</c:v>
                </c:pt>
                <c:pt idx="1">
                  <c:v>2 - Not very well</c:v>
                </c:pt>
                <c:pt idx="2">
                  <c:v>3 - Average ability</c:v>
                </c:pt>
                <c:pt idx="3">
                  <c:v>4 - Quite well</c:v>
                </c:pt>
                <c:pt idx="4">
                  <c:v>5 - Very well</c:v>
                </c:pt>
                <c:pt idx="5">
                  <c:v>N/A (please explain):</c:v>
                </c:pt>
              </c:strCache>
            </c:strRef>
          </c:cat>
          <c:val>
            <c:numRef>
              <c:f>'Question 19'!$D$4:$D$9</c:f>
              <c:numCache>
                <c:formatCode>0.0%</c:formatCode>
                <c:ptCount val="6"/>
                <c:pt idx="0">
                  <c:v>0.11009174311926605</c:v>
                </c:pt>
                <c:pt idx="1">
                  <c:v>0.24770642201834864</c:v>
                </c:pt>
                <c:pt idx="2">
                  <c:v>0.30275229357798161</c:v>
                </c:pt>
                <c:pt idx="3">
                  <c:v>0.22018348623853209</c:v>
                </c:pt>
                <c:pt idx="4">
                  <c:v>5.5045871559633024E-2</c:v>
                </c:pt>
                <c:pt idx="5">
                  <c:v>6.4220183486238536E-2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F238-48E9-B979-867265E88E21}"/>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800"/>
              <a:t>How well can you use an on-line patient appointment booking systems to reschedule, book or cancel patient appointments?</a:t>
            </a:r>
          </a:p>
        </c:rich>
      </c:tx>
      <c:layout>
        <c:manualLayout>
          <c:xMode val="edge"/>
          <c:yMode val="edge"/>
          <c:x val="0.13548037910739771"/>
          <c:y val="0"/>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27F-4EB3-9E90-894A98CA5F1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27F-4EB3-9E90-894A98CA5F1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27F-4EB3-9E90-894A98CA5F1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27F-4EB3-9E90-894A98CA5F1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27F-4EB3-9E90-894A98CA5F1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27F-4EB3-9E90-894A98CA5F12}"/>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7F-4EB3-9E90-894A98CA5F12}"/>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7F-4EB3-9E90-894A98CA5F12}"/>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7F-4EB3-9E90-894A98CA5F12}"/>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7F-4EB3-9E90-894A98CA5F12}"/>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27F-4EB3-9E90-894A98CA5F12}"/>
                </c:ext>
              </c:extLst>
            </c:dLbl>
            <c:dLbl>
              <c:idx val="5"/>
              <c:layout>
                <c:manualLayout>
                  <c:x val="6.1099796334012219E-3"/>
                  <c:y val="1.07816711590296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7F-4EB3-9E90-894A98CA5F12}"/>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20'!$B$4:$B$9</c:f>
              <c:strCache>
                <c:ptCount val="6"/>
                <c:pt idx="0">
                  <c:v>1 - Not at all</c:v>
                </c:pt>
                <c:pt idx="1">
                  <c:v>2 - Not very well</c:v>
                </c:pt>
                <c:pt idx="2">
                  <c:v>3 - Average ability</c:v>
                </c:pt>
                <c:pt idx="3">
                  <c:v>4 - Quite well</c:v>
                </c:pt>
                <c:pt idx="4">
                  <c:v>5 - Very well</c:v>
                </c:pt>
                <c:pt idx="5">
                  <c:v>N/A (please explain):</c:v>
                </c:pt>
              </c:strCache>
            </c:strRef>
          </c:cat>
          <c:val>
            <c:numRef>
              <c:f>'Question 20'!$D$4:$D$9</c:f>
              <c:numCache>
                <c:formatCode>0.0%</c:formatCode>
                <c:ptCount val="6"/>
                <c:pt idx="0">
                  <c:v>0.21100917431192659</c:v>
                </c:pt>
                <c:pt idx="1">
                  <c:v>0.11009174311926605</c:v>
                </c:pt>
                <c:pt idx="2">
                  <c:v>0.17431192660550457</c:v>
                </c:pt>
                <c:pt idx="3">
                  <c:v>0.17431192660550457</c:v>
                </c:pt>
                <c:pt idx="4">
                  <c:v>0.14678899082568808</c:v>
                </c:pt>
                <c:pt idx="5">
                  <c:v>0.1834862385321101</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427F-4EB3-9E90-894A98CA5F12}"/>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800"/>
              <a:t>Do you have knowledge and understanding of how to recognise clinically assured on-line health and care information content?</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095298087739029"/>
          <c:y val="0.42134225500708061"/>
          <c:w val="0.48940514487765913"/>
          <c:h val="0.55358379992122309"/>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877-4E45-B200-D5C9F001B72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877-4E45-B200-D5C9F001B72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877-4E45-B200-D5C9F001B72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877-4E45-B200-D5C9F001B72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877-4E45-B200-D5C9F001B72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877-4E45-B200-D5C9F001B727}"/>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77-4E45-B200-D5C9F001B727}"/>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77-4E45-B200-D5C9F001B727}"/>
                </c:ext>
              </c:extLst>
            </c:dLbl>
            <c:dLbl>
              <c:idx val="2"/>
              <c:layout>
                <c:manualLayout>
                  <c:x val="-0.24104821897262843"/>
                  <c:y val="-4.9021305654528328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877-4E45-B200-D5C9F001B727}"/>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77-4E45-B200-D5C9F001B727}"/>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877-4E45-B200-D5C9F001B727}"/>
                </c:ext>
              </c:extLst>
            </c:dLbl>
            <c:dLbl>
              <c:idx val="5"/>
              <c:layout>
                <c:manualLayout>
                  <c:x val="6.2373738200558582E-2"/>
                  <c:y val="-2.3397597601002226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E877-4E45-B200-D5C9F001B727}"/>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21'!$B$4:$B$9</c:f>
              <c:strCache>
                <c:ptCount val="6"/>
                <c:pt idx="0">
                  <c:v>1 - No knowledge and understanding</c:v>
                </c:pt>
                <c:pt idx="1">
                  <c:v>2 - Limited knowledge and understanding</c:v>
                </c:pt>
                <c:pt idx="2">
                  <c:v>3 - Average knowledge and understanding</c:v>
                </c:pt>
                <c:pt idx="3">
                  <c:v>4 - Good knowledge and understanding</c:v>
                </c:pt>
                <c:pt idx="4">
                  <c:v>5 - Excellent knowledge and understanding</c:v>
                </c:pt>
                <c:pt idx="5">
                  <c:v>N/A (please explain):</c:v>
                </c:pt>
              </c:strCache>
            </c:strRef>
          </c:cat>
          <c:val>
            <c:numRef>
              <c:f>'Question 21'!$D$4:$D$9</c:f>
              <c:numCache>
                <c:formatCode>0.0%</c:formatCode>
                <c:ptCount val="6"/>
                <c:pt idx="0">
                  <c:v>0.12962962962962965</c:v>
                </c:pt>
                <c:pt idx="1">
                  <c:v>0.22222222222222221</c:v>
                </c:pt>
                <c:pt idx="2">
                  <c:v>0.30555555555555558</c:v>
                </c:pt>
                <c:pt idx="3">
                  <c:v>0.25</c:v>
                </c:pt>
                <c:pt idx="4">
                  <c:v>4.6296296296296301E-2</c:v>
                </c:pt>
                <c:pt idx="5">
                  <c:v>4.6296296296296301E-2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E877-4E45-B200-D5C9F001B727}"/>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How well can you direct patients to clinically assured on-line health and care information</a:t>
            </a:r>
            <a:r>
              <a:rPr lang="en-GB" sz="1600"/>
              <a:t>?</a:t>
            </a:r>
            <a:r>
              <a:rPr lang="en-GB" sz="1800"/>
              <a:t>
</a:t>
            </a:r>
            <a:r>
              <a:rPr lang="en-GB" sz="1200"/>
              <a:t>(For example; NHS.UK, NICE.ORG, WHO.int).</a:t>
            </a:r>
            <a:endParaRPr lang="en-GB" sz="180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620873155452413"/>
          <c:y val="0.35659564977666541"/>
          <c:w val="0.47109967788117396"/>
          <c:h val="0.5768567484259272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42F-435C-90EC-66A275B321C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42F-435C-90EC-66A275B321C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42F-435C-90EC-66A275B321C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42F-435C-90EC-66A275B321C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42F-435C-90EC-66A275B321C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42F-435C-90EC-66A275B321C3}"/>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2F-435C-90EC-66A275B321C3}"/>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2F-435C-90EC-66A275B321C3}"/>
                </c:ext>
              </c:extLst>
            </c:dLbl>
            <c:dLbl>
              <c:idx val="2"/>
              <c:layout>
                <c:manualLayout>
                  <c:x val="5.5607043558850787E-2"/>
                  <c:y val="0"/>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2F-435C-90EC-66A275B321C3}"/>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2F-435C-90EC-66A275B321C3}"/>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42F-435C-90EC-66A275B321C3}"/>
                </c:ext>
              </c:extLst>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2F-435C-90EC-66A275B321C3}"/>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22'!$B$4:$B$9</c:f>
              <c:strCache>
                <c:ptCount val="6"/>
                <c:pt idx="0">
                  <c:v>1 - Not at all</c:v>
                </c:pt>
                <c:pt idx="1">
                  <c:v>2 - Not very well</c:v>
                </c:pt>
                <c:pt idx="2">
                  <c:v>3 - Average ability</c:v>
                </c:pt>
                <c:pt idx="3">
                  <c:v>4 - Quite well</c:v>
                </c:pt>
                <c:pt idx="4">
                  <c:v>5 - Very well</c:v>
                </c:pt>
                <c:pt idx="5">
                  <c:v>N/A (please explain):</c:v>
                </c:pt>
              </c:strCache>
            </c:strRef>
          </c:cat>
          <c:val>
            <c:numRef>
              <c:f>'Question 22'!$D$4:$D$9</c:f>
              <c:numCache>
                <c:formatCode>0.0%</c:formatCode>
                <c:ptCount val="6"/>
                <c:pt idx="0">
                  <c:v>0.10091743119266056</c:v>
                </c:pt>
                <c:pt idx="1">
                  <c:v>0.17431192660550457</c:v>
                </c:pt>
                <c:pt idx="2">
                  <c:v>0.33944954128440363</c:v>
                </c:pt>
                <c:pt idx="3">
                  <c:v>0.22018348623853209</c:v>
                </c:pt>
                <c:pt idx="4">
                  <c:v>0.13761467889908258</c:v>
                </c:pt>
                <c:pt idx="5">
                  <c:v>2.7522935779816512E-2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B42F-435C-90EC-66A275B321C3}"/>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How well can you identify non-clinically assured/ inaccurate on-line health and care information?
</a:t>
            </a:r>
            <a:r>
              <a:rPr lang="en-GB" sz="1200"/>
              <a:t>(For example social media, apps, e-newspapers &amp;amp; magazines, forums, material by non-accredited sources/ reporters / authors etc).</a:t>
            </a:r>
            <a:endParaRPr lang="en-GB" sz="140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288040166098697"/>
          <c:y val="0.41259447950359307"/>
          <c:w val="0.46809998357671972"/>
          <c:h val="0.56631807981360616"/>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DEF-426E-A603-827EDB0362A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DEF-426E-A603-827EDB0362A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DEF-426E-A603-827EDB0362A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DEF-426E-A603-827EDB0362A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DEF-426E-A603-827EDB0362A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BDEF-426E-A603-827EDB0362A1}"/>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EF-426E-A603-827EDB0362A1}"/>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EF-426E-A603-827EDB0362A1}"/>
                </c:ext>
              </c:extLst>
            </c:dLbl>
            <c:dLbl>
              <c:idx val="2"/>
              <c:layout>
                <c:manualLayout>
                  <c:x val="4.7348484848484709E-2"/>
                  <c:y val="-0.16496735021193731"/>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EF-426E-A603-827EDB0362A1}"/>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EF-426E-A603-827EDB0362A1}"/>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EF-426E-A603-827EDB0362A1}"/>
                </c:ext>
              </c:extLst>
            </c:dLbl>
            <c:dLbl>
              <c:idx val="5"/>
              <c:layout>
                <c:manualLayout>
                  <c:x val="-2.712422622714971E-2"/>
                  <c:y val="-9.882491103706377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BDEF-426E-A603-827EDB0362A1}"/>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23'!$B$4:$B$9</c:f>
              <c:strCache>
                <c:ptCount val="6"/>
                <c:pt idx="0">
                  <c:v>1 - Not at all</c:v>
                </c:pt>
                <c:pt idx="1">
                  <c:v>2 - Not very well</c:v>
                </c:pt>
                <c:pt idx="2">
                  <c:v>3 - Average ability</c:v>
                </c:pt>
                <c:pt idx="3">
                  <c:v>4 - Quite well</c:v>
                </c:pt>
                <c:pt idx="4">
                  <c:v>5 - Very well</c:v>
                </c:pt>
                <c:pt idx="5">
                  <c:v>N/A (please explain):</c:v>
                </c:pt>
              </c:strCache>
            </c:strRef>
          </c:cat>
          <c:val>
            <c:numRef>
              <c:f>'Question 23'!$D$4:$D$9</c:f>
              <c:numCache>
                <c:formatCode>0.0%</c:formatCode>
                <c:ptCount val="6"/>
                <c:pt idx="0">
                  <c:v>6.4220183486238536E-2</c:v>
                </c:pt>
                <c:pt idx="1">
                  <c:v>0.11926605504587157</c:v>
                </c:pt>
                <c:pt idx="2">
                  <c:v>0.34862385321100914</c:v>
                </c:pt>
                <c:pt idx="3">
                  <c:v>0.34862385321100914</c:v>
                </c:pt>
                <c:pt idx="4">
                  <c:v>0.11009174311926605</c:v>
                </c:pt>
                <c:pt idx="5">
                  <c:v>9.1743119266055051E-3</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BDEF-426E-A603-827EDB0362A1}"/>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600"/>
              <a:t>How well can you recommend or prescribe approved mobile health applications such as the NHS app, mHealth, Hope For The Community, MDCalc or Keele Pain Recorder?</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901515151515148"/>
          <c:y val="0.34795675474647975"/>
          <c:w val="0.51952189214984501"/>
          <c:h val="0.57761120036874747"/>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DDF-43C4-B2BF-B74EC334361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DDF-43C4-B2BF-B74EC334361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DDF-43C4-B2BF-B74EC334361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DDF-43C4-B2BF-B74EC334361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DDF-43C4-B2BF-B74EC334361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DDF-43C4-B2BF-B74EC3343618}"/>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DF-43C4-B2BF-B74EC3343618}"/>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DDF-43C4-B2BF-B74EC3343618}"/>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DDF-43C4-B2BF-B74EC3343618}"/>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DDF-43C4-B2BF-B74EC3343618}"/>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DDF-43C4-B2BF-B74EC3343618}"/>
                </c:ext>
              </c:extLst>
            </c:dLbl>
            <c:dLbl>
              <c:idx val="5"/>
              <c:layout>
                <c:manualLayout>
                  <c:x val="6.6306115226963086E-2"/>
                  <c:y val="0"/>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DDF-43C4-B2BF-B74EC3343618}"/>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24'!$B$4:$B$9</c:f>
              <c:strCache>
                <c:ptCount val="6"/>
                <c:pt idx="0">
                  <c:v>1 - Not at all</c:v>
                </c:pt>
                <c:pt idx="1">
                  <c:v>2 - Not very well</c:v>
                </c:pt>
                <c:pt idx="2">
                  <c:v>3 - Average ability</c:v>
                </c:pt>
                <c:pt idx="3">
                  <c:v>4 - Quite well</c:v>
                </c:pt>
                <c:pt idx="4">
                  <c:v>5 - Very well</c:v>
                </c:pt>
                <c:pt idx="5">
                  <c:v>N/A (please explain):</c:v>
                </c:pt>
              </c:strCache>
            </c:strRef>
          </c:cat>
          <c:val>
            <c:numRef>
              <c:f>'Question 24'!$D$4:$D$9</c:f>
              <c:numCache>
                <c:formatCode>0.0%</c:formatCode>
                <c:ptCount val="6"/>
                <c:pt idx="0">
                  <c:v>0.23853211009174313</c:v>
                </c:pt>
                <c:pt idx="1">
                  <c:v>0.23853211009174313</c:v>
                </c:pt>
                <c:pt idx="2">
                  <c:v>0.27522935779816515</c:v>
                </c:pt>
                <c:pt idx="3">
                  <c:v>0.17431192660550457</c:v>
                </c:pt>
                <c:pt idx="4">
                  <c:v>2.7522935779816512E-2</c:v>
                </c:pt>
                <c:pt idx="5">
                  <c:v>4.5871559633027525E-2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FDDF-43C4-B2BF-B74EC3343618}"/>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a:t>What is your current banding?</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969922406690348"/>
          <c:y val="0.20496555118110235"/>
          <c:w val="0.51460706880785168"/>
          <c:h val="0.731667489111545"/>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8B2-42E7-AE03-117C6863D59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8B2-42E7-AE03-117C6863D59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8B2-42E7-AE03-117C6863D59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8B2-42E7-AE03-117C6863D59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8B2-42E7-AE03-117C6863D591}"/>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B2-42E7-AE03-117C6863D591}"/>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B2-42E7-AE03-117C6863D591}"/>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B2-42E7-AE03-117C6863D591}"/>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B2-42E7-AE03-117C6863D591}"/>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B2-42E7-AE03-117C6863D591}"/>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2'!$B$4:$B$8</c:f>
              <c:strCache>
                <c:ptCount val="5"/>
                <c:pt idx="0">
                  <c:v>2</c:v>
                </c:pt>
                <c:pt idx="1">
                  <c:v>3</c:v>
                </c:pt>
                <c:pt idx="2">
                  <c:v>4</c:v>
                </c:pt>
                <c:pt idx="3">
                  <c:v>5</c:v>
                </c:pt>
                <c:pt idx="4">
                  <c:v>Other (please specify):</c:v>
                </c:pt>
              </c:strCache>
            </c:strRef>
          </c:cat>
          <c:val>
            <c:numRef>
              <c:f>'Question 2'!$D$4:$D$8</c:f>
              <c:numCache>
                <c:formatCode>0.0%</c:formatCode>
                <c:ptCount val="5"/>
                <c:pt idx="0">
                  <c:v>0.10091743119266056</c:v>
                </c:pt>
                <c:pt idx="1">
                  <c:v>0.47706422018348627</c:v>
                </c:pt>
                <c:pt idx="2">
                  <c:v>0.31192660550458717</c:v>
                </c:pt>
                <c:pt idx="3">
                  <c:v>0.11009174311926605</c:v>
                </c:pt>
                <c:pt idx="4">
                  <c:v>0</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A-F8B2-42E7-AE03-117C6863D591}"/>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600"/>
              <a:t>Do you have knowledge and understanding of digitally-enabled psychological therapies (online or via mHealth app)?</a:t>
            </a:r>
            <a:r>
              <a:rPr lang="en-GB"/>
              <a:t>
</a:t>
            </a:r>
            <a:r>
              <a:rPr lang="en-GB" sz="1400"/>
              <a:t>(e.g. IAPT, Woebot Health, Hub for Hope)</a:t>
            </a:r>
            <a:endParaRPr lang="en-GB"/>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93843181625755"/>
          <c:y val="0.40421936592932162"/>
          <c:w val="0.42655382886523346"/>
          <c:h val="0.5475088669123385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86E-4182-BA59-63F291385CC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86E-4182-BA59-63F291385CC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86E-4182-BA59-63F291385CC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86E-4182-BA59-63F291385CC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86E-4182-BA59-63F291385CC8}"/>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86E-4182-BA59-63F291385CC8}"/>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86E-4182-BA59-63F291385CC8}"/>
                </c:ext>
              </c:extLst>
            </c:dLbl>
            <c:dLbl>
              <c:idx val="1"/>
              <c:layout>
                <c:manualLayout>
                  <c:x val="-7.5195080087129884E-2"/>
                  <c:y val="-6.508264258686702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86E-4182-BA59-63F291385CC8}"/>
                </c:ext>
              </c:extLst>
            </c:dLbl>
            <c:dLbl>
              <c:idx val="2"/>
              <c:layout>
                <c:manualLayout>
                  <c:x val="-3.9100684261974585E-3"/>
                  <c:y val="8.782936010037641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86E-4182-BA59-63F291385CC8}"/>
                </c:ext>
              </c:extLst>
            </c:dLbl>
            <c:dLbl>
              <c:idx val="3"/>
              <c:layout>
                <c:manualLayout>
                  <c:x val="-8.8700364067394802E-2"/>
                  <c:y val="5.9984192691095548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C86E-4182-BA59-63F291385CC8}"/>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86E-4182-BA59-63F291385CC8}"/>
                </c:ext>
              </c:extLst>
            </c:dLbl>
            <c:dLbl>
              <c:idx val="5"/>
              <c:layout>
                <c:manualLayout>
                  <c:x val="0.10024672647641208"/>
                  <c:y val="-1.4814814814814815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C86E-4182-BA59-63F291385CC8}"/>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25'!$B$4:$B$9</c:f>
              <c:strCache>
                <c:ptCount val="6"/>
                <c:pt idx="0">
                  <c:v>1 - No knowledge and understanding</c:v>
                </c:pt>
                <c:pt idx="1">
                  <c:v>2 - Limited knowledge and understanding</c:v>
                </c:pt>
                <c:pt idx="2">
                  <c:v>3 - Average knowledge and understanding</c:v>
                </c:pt>
                <c:pt idx="3">
                  <c:v>4 - Good knowledge and understanding</c:v>
                </c:pt>
                <c:pt idx="4">
                  <c:v>5 - Excellent knowledge and understanding</c:v>
                </c:pt>
                <c:pt idx="5">
                  <c:v>N/A (please explain):</c:v>
                </c:pt>
              </c:strCache>
            </c:strRef>
          </c:cat>
          <c:val>
            <c:numRef>
              <c:f>'Question 25'!$D$4:$D$9</c:f>
              <c:numCache>
                <c:formatCode>0.0%</c:formatCode>
                <c:ptCount val="6"/>
                <c:pt idx="0">
                  <c:v>0.44036697247706419</c:v>
                </c:pt>
                <c:pt idx="1">
                  <c:v>0.26605504587155965</c:v>
                </c:pt>
                <c:pt idx="2">
                  <c:v>0.20183486238532111</c:v>
                </c:pt>
                <c:pt idx="3">
                  <c:v>4.5871559633027525E-2</c:v>
                </c:pt>
                <c:pt idx="4">
                  <c:v>1.834862385321101E-2</c:v>
                </c:pt>
                <c:pt idx="5">
                  <c:v>2.7522935779816512E-2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C86E-4182-BA59-63F291385CC8}"/>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a:t>How well can you view and / or capture patient data at the point of care via:</a:t>
            </a:r>
          </a:p>
        </c:rich>
      </c:tx>
      <c:overlay val="0"/>
    </c:title>
    <c:autoTitleDeleted val="0"/>
    <c:plotArea>
      <c:layout>
        <c:manualLayout>
          <c:layoutTarget val="inner"/>
          <c:xMode val="edge"/>
          <c:yMode val="edge"/>
          <c:x val="3.6489260368817729E-2"/>
          <c:y val="0.10220920333286607"/>
          <c:w val="0.82410201778909487"/>
          <c:h val="0.69526823964633599"/>
        </c:manualLayout>
      </c:layout>
      <c:barChart>
        <c:barDir val="col"/>
        <c:grouping val="stacked"/>
        <c:varyColors val="0"/>
        <c:ser>
          <c:idx val="0"/>
          <c:order val="0"/>
          <c:tx>
            <c:v>Not at all</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26'!$D$4:$D$10</c:f>
              <c:numCache>
                <c:formatCode>General</c:formatCode>
                <c:ptCount val="7"/>
                <c:pt idx="0">
                  <c:v>28</c:v>
                </c:pt>
                <c:pt idx="1">
                  <c:v>51</c:v>
                </c:pt>
                <c:pt idx="2">
                  <c:v>26</c:v>
                </c:pt>
                <c:pt idx="3">
                  <c:v>37</c:v>
                </c:pt>
                <c:pt idx="4">
                  <c:v>40</c:v>
                </c:pt>
                <c:pt idx="5">
                  <c:v>44</c:v>
                </c:pt>
                <c:pt idx="6">
                  <c:v>22</c:v>
                </c:pt>
              </c:numCache>
            </c:numRef>
          </c:val>
          <c:extLst>
            <c:ext xmlns:c16="http://schemas.microsoft.com/office/drawing/2014/chart" uri="{C3380CC4-5D6E-409C-BE32-E72D297353CC}">
              <c16:uniqueId val="{00000000-3A08-4920-BBDE-BF7F72B2D935}"/>
            </c:ext>
          </c:extLst>
        </c:ser>
        <c:ser>
          <c:idx val="1"/>
          <c:order val="1"/>
          <c:tx>
            <c:v>Not very well</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26'!$E$4:$E$10</c:f>
              <c:numCache>
                <c:formatCode>General</c:formatCode>
                <c:ptCount val="7"/>
                <c:pt idx="0">
                  <c:v>15</c:v>
                </c:pt>
                <c:pt idx="1">
                  <c:v>15</c:v>
                </c:pt>
                <c:pt idx="2">
                  <c:v>10</c:v>
                </c:pt>
                <c:pt idx="3">
                  <c:v>19</c:v>
                </c:pt>
                <c:pt idx="4">
                  <c:v>10</c:v>
                </c:pt>
                <c:pt idx="5">
                  <c:v>15</c:v>
                </c:pt>
                <c:pt idx="6">
                  <c:v>10</c:v>
                </c:pt>
              </c:numCache>
            </c:numRef>
          </c:val>
          <c:extLst>
            <c:ext xmlns:c16="http://schemas.microsoft.com/office/drawing/2014/chart" uri="{C3380CC4-5D6E-409C-BE32-E72D297353CC}">
              <c16:uniqueId val="{00000001-3A08-4920-BBDE-BF7F72B2D935}"/>
            </c:ext>
          </c:extLst>
        </c:ser>
        <c:ser>
          <c:idx val="2"/>
          <c:order val="2"/>
          <c:tx>
            <c:v>Average ability</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26'!$F$4:$F$10</c:f>
              <c:numCache>
                <c:formatCode>General</c:formatCode>
                <c:ptCount val="7"/>
                <c:pt idx="0">
                  <c:v>31</c:v>
                </c:pt>
                <c:pt idx="1">
                  <c:v>13</c:v>
                </c:pt>
                <c:pt idx="2">
                  <c:v>24</c:v>
                </c:pt>
                <c:pt idx="3">
                  <c:v>20</c:v>
                </c:pt>
                <c:pt idx="4">
                  <c:v>18</c:v>
                </c:pt>
                <c:pt idx="5">
                  <c:v>20</c:v>
                </c:pt>
                <c:pt idx="6">
                  <c:v>21</c:v>
                </c:pt>
              </c:numCache>
            </c:numRef>
          </c:val>
          <c:extLst>
            <c:ext xmlns:c16="http://schemas.microsoft.com/office/drawing/2014/chart" uri="{C3380CC4-5D6E-409C-BE32-E72D297353CC}">
              <c16:uniqueId val="{00000002-3A08-4920-BBDE-BF7F72B2D935}"/>
            </c:ext>
          </c:extLst>
        </c:ser>
        <c:ser>
          <c:idx val="3"/>
          <c:order val="3"/>
          <c:tx>
            <c:v>Quite well</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26'!$G$4:$G$10</c:f>
              <c:numCache>
                <c:formatCode>General</c:formatCode>
                <c:ptCount val="7"/>
                <c:pt idx="0">
                  <c:v>8</c:v>
                </c:pt>
                <c:pt idx="1">
                  <c:v>6</c:v>
                </c:pt>
                <c:pt idx="2">
                  <c:v>20</c:v>
                </c:pt>
                <c:pt idx="3">
                  <c:v>6</c:v>
                </c:pt>
                <c:pt idx="4">
                  <c:v>11</c:v>
                </c:pt>
                <c:pt idx="5">
                  <c:v>6</c:v>
                </c:pt>
                <c:pt idx="6">
                  <c:v>18</c:v>
                </c:pt>
              </c:numCache>
            </c:numRef>
          </c:val>
          <c:extLst>
            <c:ext xmlns:c16="http://schemas.microsoft.com/office/drawing/2014/chart" uri="{C3380CC4-5D6E-409C-BE32-E72D297353CC}">
              <c16:uniqueId val="{00000003-3A08-4920-BBDE-BF7F72B2D935}"/>
            </c:ext>
          </c:extLst>
        </c:ser>
        <c:ser>
          <c:idx val="4"/>
          <c:order val="4"/>
          <c:tx>
            <c:v>Very well</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26'!$H$4:$H$10</c:f>
              <c:numCache>
                <c:formatCode>General</c:formatCode>
                <c:ptCount val="7"/>
                <c:pt idx="0">
                  <c:v>8</c:v>
                </c:pt>
                <c:pt idx="1">
                  <c:v>4</c:v>
                </c:pt>
                <c:pt idx="2">
                  <c:v>17</c:v>
                </c:pt>
                <c:pt idx="3">
                  <c:v>10</c:v>
                </c:pt>
                <c:pt idx="4">
                  <c:v>12</c:v>
                </c:pt>
                <c:pt idx="5">
                  <c:v>3</c:v>
                </c:pt>
                <c:pt idx="6">
                  <c:v>22</c:v>
                </c:pt>
              </c:numCache>
            </c:numRef>
          </c:val>
          <c:extLst>
            <c:ext xmlns:c16="http://schemas.microsoft.com/office/drawing/2014/chart" uri="{C3380CC4-5D6E-409C-BE32-E72D297353CC}">
              <c16:uniqueId val="{00000004-3A08-4920-BBDE-BF7F72B2D935}"/>
            </c:ext>
          </c:extLst>
        </c:ser>
        <c:ser>
          <c:idx val="5"/>
          <c:order val="5"/>
          <c:tx>
            <c:v>N/A</c:v>
          </c:tx>
          <c:invertIfNegative val="0"/>
          <c:cat>
            <c:strRef>
              <c:f>'Question 26'!$B$4:$B$10</c:f>
              <c:strCache>
                <c:ptCount val="7"/>
                <c:pt idx="0">
                  <c:v>Hand held devices for patient-reported outcome measures and/ or patient experience data</c:v>
                </c:pt>
                <c:pt idx="1">
                  <c:v>mHealth wearable technologies for personal health and exercise data tracking (e.g. KiActive)</c:v>
                </c:pt>
                <c:pt idx="2">
                  <c:v>Connected medical devices to measure patient physical parameters (e.g. Blood pressure or blood glucose readings)</c:v>
                </c:pt>
                <c:pt idx="3">
                  <c:v>Digital camera technology to facilitate medical image capture and recording in EHRs</c:v>
                </c:pt>
                <c:pt idx="4">
                  <c:v>Remote monitoring of patient EHR data (clinical notes, test results)</c:v>
                </c:pt>
                <c:pt idx="5">
                  <c:v>Use of image exchange portals</c:v>
                </c:pt>
                <c:pt idx="6">
                  <c:v>Remote working using laptops to record your intervention</c:v>
                </c:pt>
              </c:strCache>
            </c:strRef>
          </c:cat>
          <c:val>
            <c:numRef>
              <c:f>'Question 26'!$I$4:$I$10</c:f>
              <c:numCache>
                <c:formatCode>General</c:formatCode>
                <c:ptCount val="7"/>
                <c:pt idx="0">
                  <c:v>19</c:v>
                </c:pt>
                <c:pt idx="1">
                  <c:v>23</c:v>
                </c:pt>
                <c:pt idx="2">
                  <c:v>14</c:v>
                </c:pt>
                <c:pt idx="3">
                  <c:v>18</c:v>
                </c:pt>
                <c:pt idx="4">
                  <c:v>19</c:v>
                </c:pt>
                <c:pt idx="5">
                  <c:v>21</c:v>
                </c:pt>
                <c:pt idx="6">
                  <c:v>16</c:v>
                </c:pt>
              </c:numCache>
            </c:numRef>
          </c:val>
          <c:extLst>
            <c:ext xmlns:c16="http://schemas.microsoft.com/office/drawing/2014/chart" uri="{C3380CC4-5D6E-409C-BE32-E72D297353CC}">
              <c16:uniqueId val="{00000005-3A08-4920-BBDE-BF7F72B2D935}"/>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cross"/>
        <c:minorTickMark val="cross"/>
        <c:tickLblPos val="nextTo"/>
        <c:crossAx val="2"/>
        <c:crosses val="autoZero"/>
        <c:auto val="1"/>
        <c:lblAlgn val="ctr"/>
        <c:lblOffset val="100"/>
        <c:noMultiLvlLbl val="1"/>
      </c:catAx>
      <c:valAx>
        <c:axId val="2"/>
        <c:scaling>
          <c:orientation val="minMax"/>
        </c:scaling>
        <c:delete val="0"/>
        <c:axPos val="l"/>
        <c:majorGridlines/>
        <c:numFmt formatCode="General" sourceLinked="1"/>
        <c:majorTickMark val="cross"/>
        <c:minorTickMark val="cross"/>
        <c:tickLblPos val="nextTo"/>
        <c:crossAx val="1"/>
        <c:crosses val="autoZero"/>
        <c:crossBetween val="between"/>
        <c:minorUnit val="1"/>
      </c:valAx>
    </c:plotArea>
    <c:legend>
      <c:legendPos val="r"/>
      <c:overlay val="0"/>
    </c:legend>
    <c:plotVisOnly val="1"/>
    <c:dispBlanksAs val="zero"/>
    <c:showDLblsOverMax val="1"/>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a:pPr>
            <a:r>
              <a:rPr lang="en-GB"/>
              <a:t>Do you have knowledge and understanding of the role and benefits of virtual clinics using secure platforms via:</a:t>
            </a:r>
          </a:p>
        </c:rich>
      </c:tx>
      <c:overlay val="0"/>
    </c:title>
    <c:autoTitleDeleted val="0"/>
    <c:plotArea>
      <c:layout/>
      <c:barChart>
        <c:barDir val="col"/>
        <c:grouping val="stacked"/>
        <c:varyColors val="0"/>
        <c:ser>
          <c:idx val="0"/>
          <c:order val="0"/>
          <c:tx>
            <c:v>No knowledge and understanding</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27'!$D$4:$D$8</c:f>
              <c:numCache>
                <c:formatCode>General</c:formatCode>
                <c:ptCount val="5"/>
                <c:pt idx="0">
                  <c:v>14</c:v>
                </c:pt>
                <c:pt idx="1">
                  <c:v>16</c:v>
                </c:pt>
                <c:pt idx="2">
                  <c:v>9</c:v>
                </c:pt>
                <c:pt idx="3">
                  <c:v>52</c:v>
                </c:pt>
                <c:pt idx="4">
                  <c:v>52</c:v>
                </c:pt>
              </c:numCache>
            </c:numRef>
          </c:val>
          <c:extLst>
            <c:ext xmlns:c16="http://schemas.microsoft.com/office/drawing/2014/chart" uri="{C3380CC4-5D6E-409C-BE32-E72D297353CC}">
              <c16:uniqueId val="{00000000-1ABB-4B77-A47A-46B6FA4FE932}"/>
            </c:ext>
          </c:extLst>
        </c:ser>
        <c:ser>
          <c:idx val="1"/>
          <c:order val="1"/>
          <c:tx>
            <c:v>Limited knowledge and understanding</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27'!$E$4:$E$8</c:f>
              <c:numCache>
                <c:formatCode>General</c:formatCode>
                <c:ptCount val="5"/>
                <c:pt idx="0">
                  <c:v>17</c:v>
                </c:pt>
                <c:pt idx="1">
                  <c:v>23</c:v>
                </c:pt>
                <c:pt idx="2">
                  <c:v>23</c:v>
                </c:pt>
                <c:pt idx="3">
                  <c:v>20</c:v>
                </c:pt>
                <c:pt idx="4">
                  <c:v>23</c:v>
                </c:pt>
              </c:numCache>
            </c:numRef>
          </c:val>
          <c:extLst>
            <c:ext xmlns:c16="http://schemas.microsoft.com/office/drawing/2014/chart" uri="{C3380CC4-5D6E-409C-BE32-E72D297353CC}">
              <c16:uniqueId val="{00000001-1ABB-4B77-A47A-46B6FA4FE932}"/>
            </c:ext>
          </c:extLst>
        </c:ser>
        <c:ser>
          <c:idx val="2"/>
          <c:order val="2"/>
          <c:tx>
            <c:v>Average knowledge and understanding</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27'!$F$4:$F$8</c:f>
              <c:numCache>
                <c:formatCode>General</c:formatCode>
                <c:ptCount val="5"/>
                <c:pt idx="0">
                  <c:v>23</c:v>
                </c:pt>
                <c:pt idx="1">
                  <c:v>22</c:v>
                </c:pt>
                <c:pt idx="2">
                  <c:v>32</c:v>
                </c:pt>
                <c:pt idx="3">
                  <c:v>9</c:v>
                </c:pt>
                <c:pt idx="4">
                  <c:v>10</c:v>
                </c:pt>
              </c:numCache>
            </c:numRef>
          </c:val>
          <c:extLst>
            <c:ext xmlns:c16="http://schemas.microsoft.com/office/drawing/2014/chart" uri="{C3380CC4-5D6E-409C-BE32-E72D297353CC}">
              <c16:uniqueId val="{00000002-1ABB-4B77-A47A-46B6FA4FE932}"/>
            </c:ext>
          </c:extLst>
        </c:ser>
        <c:ser>
          <c:idx val="3"/>
          <c:order val="3"/>
          <c:tx>
            <c:v>Good knowledge and understanding</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27'!$G$4:$G$8</c:f>
              <c:numCache>
                <c:formatCode>General</c:formatCode>
                <c:ptCount val="5"/>
                <c:pt idx="0">
                  <c:v>22</c:v>
                </c:pt>
                <c:pt idx="1">
                  <c:v>25</c:v>
                </c:pt>
                <c:pt idx="2">
                  <c:v>21</c:v>
                </c:pt>
                <c:pt idx="3">
                  <c:v>5</c:v>
                </c:pt>
                <c:pt idx="4">
                  <c:v>4</c:v>
                </c:pt>
              </c:numCache>
            </c:numRef>
          </c:val>
          <c:extLst>
            <c:ext xmlns:c16="http://schemas.microsoft.com/office/drawing/2014/chart" uri="{C3380CC4-5D6E-409C-BE32-E72D297353CC}">
              <c16:uniqueId val="{00000003-1ABB-4B77-A47A-46B6FA4FE932}"/>
            </c:ext>
          </c:extLst>
        </c:ser>
        <c:ser>
          <c:idx val="4"/>
          <c:order val="4"/>
          <c:tx>
            <c:v>Excellent knowledge and understanding</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27'!$H$4:$H$8</c:f>
              <c:numCache>
                <c:formatCode>General</c:formatCode>
                <c:ptCount val="5"/>
                <c:pt idx="0">
                  <c:v>14</c:v>
                </c:pt>
                <c:pt idx="1">
                  <c:v>10</c:v>
                </c:pt>
                <c:pt idx="2">
                  <c:v>12</c:v>
                </c:pt>
                <c:pt idx="3">
                  <c:v>3</c:v>
                </c:pt>
                <c:pt idx="4">
                  <c:v>3</c:v>
                </c:pt>
              </c:numCache>
            </c:numRef>
          </c:val>
          <c:extLst>
            <c:ext xmlns:c16="http://schemas.microsoft.com/office/drawing/2014/chart" uri="{C3380CC4-5D6E-409C-BE32-E72D297353CC}">
              <c16:uniqueId val="{00000004-1ABB-4B77-A47A-46B6FA4FE932}"/>
            </c:ext>
          </c:extLst>
        </c:ser>
        <c:ser>
          <c:idx val="5"/>
          <c:order val="5"/>
          <c:tx>
            <c:v>N/A</c:v>
          </c:tx>
          <c:invertIfNegative val="0"/>
          <c:cat>
            <c:strRef>
              <c:f>'Question 27'!$B$4:$B$8</c:f>
              <c:strCache>
                <c:ptCount val="5"/>
                <c:pt idx="0">
                  <c:v>Telephone</c:v>
                </c:pt>
                <c:pt idx="1">
                  <c:v>Text-only messaging (email, instant messaging)</c:v>
                </c:pt>
                <c:pt idx="2">
                  <c:v>On-line video platform (e.g. Skype, Zoom, Attend Anywhere)</c:v>
                </c:pt>
                <c:pt idx="3">
                  <c:v>Interactive media platform (e.g. Physitrack)</c:v>
                </c:pt>
                <c:pt idx="4">
                  <c:v>Virtual reality/ augmented reality platforms</c:v>
                </c:pt>
              </c:strCache>
            </c:strRef>
          </c:cat>
          <c:val>
            <c:numRef>
              <c:f>'Question 27'!$I$4:$I$8</c:f>
              <c:numCache>
                <c:formatCode>General</c:formatCode>
                <c:ptCount val="5"/>
                <c:pt idx="0">
                  <c:v>13</c:v>
                </c:pt>
                <c:pt idx="1">
                  <c:v>13</c:v>
                </c:pt>
                <c:pt idx="2">
                  <c:v>12</c:v>
                </c:pt>
                <c:pt idx="3">
                  <c:v>20</c:v>
                </c:pt>
                <c:pt idx="4">
                  <c:v>19</c:v>
                </c:pt>
              </c:numCache>
            </c:numRef>
          </c:val>
          <c:extLst>
            <c:ext xmlns:c16="http://schemas.microsoft.com/office/drawing/2014/chart" uri="{C3380CC4-5D6E-409C-BE32-E72D297353CC}">
              <c16:uniqueId val="{00000005-1ABB-4B77-A47A-46B6FA4FE932}"/>
            </c:ext>
          </c:extLst>
        </c:ser>
        <c:dLbls>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cross"/>
        <c:minorTickMark val="cross"/>
        <c:tickLblPos val="nextTo"/>
        <c:crossAx val="2"/>
        <c:crosses val="autoZero"/>
        <c:auto val="1"/>
        <c:lblAlgn val="ctr"/>
        <c:lblOffset val="100"/>
        <c:noMultiLvlLbl val="1"/>
      </c:catAx>
      <c:valAx>
        <c:axId val="2"/>
        <c:scaling>
          <c:orientation val="minMax"/>
        </c:scaling>
        <c:delete val="0"/>
        <c:axPos val="l"/>
        <c:majorGridlines/>
        <c:numFmt formatCode="General" sourceLinked="1"/>
        <c:majorTickMark val="cross"/>
        <c:minorTickMark val="cross"/>
        <c:tickLblPos val="nextTo"/>
        <c:crossAx val="1"/>
        <c:crosses val="autoZero"/>
        <c:crossBetween val="between"/>
        <c:minorUnit val="1"/>
      </c:valAx>
    </c:plotArea>
    <c:legend>
      <c:legendPos val="r"/>
      <c:layout>
        <c:manualLayout>
          <c:xMode val="edge"/>
          <c:yMode val="edge"/>
          <c:x val="0.66120794306652264"/>
          <c:y val="0.30667643208715206"/>
          <c:w val="0.33643317061869105"/>
          <c:h val="0.55384014880636856"/>
        </c:manualLayout>
      </c:layout>
      <c:overlay val="0"/>
    </c:legend>
    <c:plotVisOnly val="1"/>
    <c:dispBlanksAs val="zero"/>
    <c:showDLblsOverMax val="1"/>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dirty="0"/>
              <a:t>Do you have knowledge and understanding of the limitations and common problems associated with remote care?</a:t>
            </a:r>
            <a:r>
              <a:rPr lang="en-GB" dirty="0"/>
              <a:t>
</a:t>
            </a:r>
            <a:r>
              <a:rPr lang="en-GB" sz="1100" dirty="0"/>
              <a:t>(Including: suitability of patients, control of the environment to prevent reduction in data quality, hardware capabilities, maintenance of profess</a:t>
            </a:r>
            <a:endParaRPr lang="en-GB" dirty="0"/>
          </a:p>
        </c:rich>
      </c:tx>
      <c:layout>
        <c:manualLayout>
          <c:xMode val="edge"/>
          <c:yMode val="edge"/>
          <c:x val="0.10983894058697208"/>
          <c:y val="2.1748586341887779E-2"/>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623165712240515"/>
          <c:y val="0.38387950255674325"/>
          <c:w val="0.50859744094488191"/>
          <c:h val="0.5840353388840748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006-49EB-AFB4-48BB7D8F604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006-49EB-AFB4-48BB7D8F604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006-49EB-AFB4-48BB7D8F604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006-49EB-AFB4-48BB7D8F604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006-49EB-AFB4-48BB7D8F604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006-49EB-AFB4-48BB7D8F6041}"/>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06-49EB-AFB4-48BB7D8F6041}"/>
                </c:ext>
              </c:extLst>
            </c:dLbl>
            <c:dLbl>
              <c:idx val="1"/>
              <c:layout>
                <c:manualLayout>
                  <c:x val="7.575757575757576E-3"/>
                  <c:y val="-4.567203131796433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06-49EB-AFB4-48BB7D8F6041}"/>
                </c:ext>
              </c:extLst>
            </c:dLbl>
            <c:dLbl>
              <c:idx val="2"/>
              <c:layout>
                <c:manualLayout>
                  <c:x val="-0.1003787878787879"/>
                  <c:y val="-7.177033492822983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006-49EB-AFB4-48BB7D8F6041}"/>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006-49EB-AFB4-48BB7D8F6041}"/>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006-49EB-AFB4-48BB7D8F6041}"/>
                </c:ext>
              </c:extLst>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006-49EB-AFB4-48BB7D8F6041}"/>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28'!$B$4:$B$9</c:f>
              <c:strCache>
                <c:ptCount val="6"/>
                <c:pt idx="0">
                  <c:v>1 - No knowledge and understanding</c:v>
                </c:pt>
                <c:pt idx="1">
                  <c:v>2 - Limited knowledge and understanding</c:v>
                </c:pt>
                <c:pt idx="2">
                  <c:v>3 - Average knowledge and understanding</c:v>
                </c:pt>
                <c:pt idx="3">
                  <c:v>4 - Good knowledge and understanding</c:v>
                </c:pt>
                <c:pt idx="4">
                  <c:v>5 - Excellent knowledge and understanding</c:v>
                </c:pt>
                <c:pt idx="5">
                  <c:v>N/A</c:v>
                </c:pt>
              </c:strCache>
            </c:strRef>
          </c:cat>
          <c:val>
            <c:numRef>
              <c:f>'Question 28'!$D$4:$D$9</c:f>
              <c:numCache>
                <c:formatCode>0.0%</c:formatCode>
                <c:ptCount val="6"/>
                <c:pt idx="0">
                  <c:v>0.22222222222222221</c:v>
                </c:pt>
                <c:pt idx="1">
                  <c:v>0.24074074074074073</c:v>
                </c:pt>
                <c:pt idx="2">
                  <c:v>0.25</c:v>
                </c:pt>
                <c:pt idx="3">
                  <c:v>0.16666666666666669</c:v>
                </c:pt>
                <c:pt idx="4">
                  <c:v>4.6296296296296301E-2</c:v>
                </c:pt>
                <c:pt idx="5">
                  <c:v>7.407407407407407E-2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8006-49EB-AFB4-48BB7D8F6041}"/>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600"/>
              <a:t>How well can you use online communication platforms (e.g. video conferencing, e-learning webinars) to provide clinical teaching to professionals working remotely?</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007075158867009"/>
          <c:y val="0.35518706245360737"/>
          <c:w val="0.49094578625604413"/>
          <c:h val="0.5925833612295690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C5A-4764-84B1-3DAC96C1D8A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C5A-4764-84B1-3DAC96C1D8A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C5A-4764-84B1-3DAC96C1D8A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C5A-4764-84B1-3DAC96C1D8A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C5A-4764-84B1-3DAC96C1D8A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C5A-4764-84B1-3DAC96C1D8A3}"/>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5A-4764-84B1-3DAC96C1D8A3}"/>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5A-4764-84B1-3DAC96C1D8A3}"/>
                </c:ext>
              </c:extLst>
            </c:dLbl>
            <c:dLbl>
              <c:idx val="2"/>
              <c:layout>
                <c:manualLayout>
                  <c:x val="0.13591117917304749"/>
                  <c:y val="-6.2384473197781884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5A-4764-84B1-3DAC96C1D8A3}"/>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5A-4764-84B1-3DAC96C1D8A3}"/>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5A-4764-84B1-3DAC96C1D8A3}"/>
                </c:ext>
              </c:extLst>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C5A-4764-84B1-3DAC96C1D8A3}"/>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29'!$B$4:$B$9</c:f>
              <c:strCache>
                <c:ptCount val="6"/>
                <c:pt idx="0">
                  <c:v>1 - Not at all</c:v>
                </c:pt>
                <c:pt idx="1">
                  <c:v>2 - Not very well</c:v>
                </c:pt>
                <c:pt idx="2">
                  <c:v>3 - Average ability</c:v>
                </c:pt>
                <c:pt idx="3">
                  <c:v>4 - Quite well</c:v>
                </c:pt>
                <c:pt idx="4">
                  <c:v>5 - Very well</c:v>
                </c:pt>
                <c:pt idx="5">
                  <c:v>N/A (please explain):</c:v>
                </c:pt>
              </c:strCache>
            </c:strRef>
          </c:cat>
          <c:val>
            <c:numRef>
              <c:f>'Question 29'!$D$4:$D$9</c:f>
              <c:numCache>
                <c:formatCode>0.0%</c:formatCode>
                <c:ptCount val="6"/>
                <c:pt idx="0">
                  <c:v>0.12037037037037036</c:v>
                </c:pt>
                <c:pt idx="1">
                  <c:v>0.14814814814814814</c:v>
                </c:pt>
                <c:pt idx="2">
                  <c:v>0.37037037037037041</c:v>
                </c:pt>
                <c:pt idx="3">
                  <c:v>0.22222222222222221</c:v>
                </c:pt>
                <c:pt idx="4">
                  <c:v>5.5555555555555552E-2</c:v>
                </c:pt>
                <c:pt idx="5">
                  <c:v>8.3333333333333343E-2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2C5A-4764-84B1-3DAC96C1D8A3}"/>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dirty="0"/>
              <a:t>Do you have any difficulties / barriers to physically accessing the necessary digital devices?</a:t>
            </a:r>
            <a:r>
              <a:rPr lang="en-GB" dirty="0"/>
              <a:t>
</a:t>
            </a:r>
            <a:r>
              <a:rPr lang="en-GB" sz="1200" dirty="0"/>
              <a:t>e.g. not enough computers available, internet connectivity issues, not enough software licenses, broken devices, disability accessibility requirements not fulfi</a:t>
            </a:r>
            <a:endParaRPr lang="en-GB" dirty="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FF0000"/>
            </a:solidFill>
          </c:spPr>
          <c:dPt>
            <c:idx val="0"/>
            <c:bubble3D val="0"/>
            <c:spPr>
              <a:solidFill>
                <a:srgbClr val="FF000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B55-49C2-9449-BE962071B85D}"/>
              </c:ext>
            </c:extLst>
          </c:dPt>
          <c:dPt>
            <c:idx val="1"/>
            <c:bubble3D val="0"/>
            <c:spPr>
              <a:solidFill>
                <a:srgbClr val="00B050"/>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B55-49C2-9449-BE962071B85D}"/>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rgbClr val="FF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55-49C2-9449-BE962071B85D}"/>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rgbClr val="00B05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55-49C2-9449-BE962071B85D}"/>
                </c:ext>
              </c:extLst>
            </c:dLbl>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rgbClr val="FF0000"/>
                    </a:solidFill>
                    <a:latin typeface="+mn-lt"/>
                    <a:ea typeface="+mn-ea"/>
                    <a:cs typeface="+mn-cs"/>
                  </a:defRPr>
                </a:pPr>
                <a:endParaRPr lang="en-US"/>
              </a:p>
            </c:tx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31'!$B$4:$B$5</c:f>
              <c:strCache>
                <c:ptCount val="2"/>
                <c:pt idx="0">
                  <c:v>Yes</c:v>
                </c:pt>
                <c:pt idx="1">
                  <c:v>No</c:v>
                </c:pt>
              </c:strCache>
            </c:strRef>
          </c:cat>
          <c:val>
            <c:numRef>
              <c:f>'Question 31'!$D$4:$D$5</c:f>
              <c:numCache>
                <c:formatCode>0.0%</c:formatCode>
                <c:ptCount val="2"/>
                <c:pt idx="0">
                  <c:v>0.26213592233009708</c:v>
                </c:pt>
                <c:pt idx="1">
                  <c:v>0.73786407766990292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4-FB55-49C2-9449-BE962071B85D}"/>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dirty="0"/>
              <a:t>How well can you use digital platforms to record your own learning and direct colleagues to?</a:t>
            </a:r>
            <a:r>
              <a:rPr lang="en-GB" sz="1200" dirty="0"/>
              <a:t>
</a:t>
            </a:r>
            <a:r>
              <a:rPr lang="en-GB" sz="1100" dirty="0"/>
              <a:t>(For example: Training Tracker, union website resources, organisation’s e-libraries, Digital Learning Solutions, e-learning for healthcare etc)</a:t>
            </a:r>
            <a:endParaRPr lang="en-GB" sz="1200" dirty="0"/>
          </a:p>
        </c:rich>
      </c:tx>
      <c:layout>
        <c:manualLayout>
          <c:xMode val="edge"/>
          <c:yMode val="edge"/>
          <c:x val="0.13224364185344328"/>
          <c:y val="1.9888418460018785E-2"/>
        </c:manualLayout>
      </c:layout>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141307883923607"/>
          <c:y val="0.3909702537182852"/>
          <c:w val="0.41525856776076975"/>
          <c:h val="0.58211176727909009"/>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FB6-432A-A202-FE776CB6082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FB6-432A-A202-FE776CB6082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FB6-432A-A202-FE776CB6082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FB6-432A-A202-FE776CB6082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FB6-432A-A202-FE776CB6082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FB6-432A-A202-FE776CB6082F}"/>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FB6-432A-A202-FE776CB6082F}"/>
                </c:ext>
              </c:extLst>
            </c:dLbl>
            <c:dLbl>
              <c:idx val="1"/>
              <c:layout>
                <c:manualLayout>
                  <c:x val="-9.4612754001907415E-3"/>
                  <c:y val="1.6481997160097014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FB6-432A-A202-FE776CB6082F}"/>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B6-432A-A202-FE776CB6082F}"/>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B6-432A-A202-FE776CB6082F}"/>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B6-432A-A202-FE776CB6082F}"/>
                </c:ext>
              </c:extLst>
            </c:dLbl>
            <c:dLbl>
              <c:idx val="5"/>
              <c:layout>
                <c:manualLayout>
                  <c:x val="-5.7108869906454446E-2"/>
                  <c:y val="-2.1805190458706058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FB6-432A-A202-FE776CB6082F}"/>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4'!$B$4:$B$9</c:f>
              <c:strCache>
                <c:ptCount val="6"/>
                <c:pt idx="0">
                  <c:v>1 - Not at all</c:v>
                </c:pt>
                <c:pt idx="1">
                  <c:v>2 - Not very well</c:v>
                </c:pt>
                <c:pt idx="2">
                  <c:v>3 - Average ability</c:v>
                </c:pt>
                <c:pt idx="3">
                  <c:v>4 - Quite well</c:v>
                </c:pt>
                <c:pt idx="4">
                  <c:v>5 - Very Well</c:v>
                </c:pt>
                <c:pt idx="5">
                  <c:v>N/A (please explain):</c:v>
                </c:pt>
              </c:strCache>
            </c:strRef>
          </c:cat>
          <c:val>
            <c:numRef>
              <c:f>'Question 4'!$D$4:$D$9</c:f>
              <c:numCache>
                <c:formatCode>0.0%</c:formatCode>
                <c:ptCount val="6"/>
                <c:pt idx="0">
                  <c:v>4.5871559633027525E-2</c:v>
                </c:pt>
                <c:pt idx="1">
                  <c:v>6.4220183486238536E-2</c:v>
                </c:pt>
                <c:pt idx="2">
                  <c:v>0.33027522935779813</c:v>
                </c:pt>
                <c:pt idx="3">
                  <c:v>0.38532110091743121</c:v>
                </c:pt>
                <c:pt idx="4">
                  <c:v>0.17431192660550457</c:v>
                </c:pt>
                <c:pt idx="5">
                  <c:v>0</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0FB6-432A-A202-FE776CB6082F}"/>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200"/>
              <a:t>Do you have knowledge and understanding of the local support and training resources available to enhance digital health literacy for both professionals and for the public?</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2417764123174266"/>
          <c:y val="0.33258092738407696"/>
          <c:w val="0.57113087044986077"/>
          <c:h val="0.65131962671332755"/>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0CF-40FB-9D7E-57FD05C04B9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0CF-40FB-9D7E-57FD05C04B9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0CF-40FB-9D7E-57FD05C04B9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0CF-40FB-9D7E-57FD05C04B9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0CF-40FB-9D7E-57FD05C04B9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0CF-40FB-9D7E-57FD05C04B93}"/>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CF-40FB-9D7E-57FD05C04B93}"/>
                </c:ext>
              </c:extLst>
            </c:dLbl>
            <c:dLbl>
              <c:idx val="1"/>
              <c:layout>
                <c:manualLayout>
                  <c:x val="3.7348704820821477E-2"/>
                  <c:y val="-4.8148148148148148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0CF-40FB-9D7E-57FD05C04B93}"/>
                </c:ext>
              </c:extLst>
            </c:dLbl>
            <c:dLbl>
              <c:idx val="2"/>
              <c:layout>
                <c:manualLayout>
                  <c:x val="-6.6578125984942643E-2"/>
                  <c:y val="-7.5925925925926063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A0CF-40FB-9D7E-57FD05C04B93}"/>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CF-40FB-9D7E-57FD05C04B93}"/>
                </c:ext>
              </c:extLst>
            </c:dLbl>
            <c:dLbl>
              <c:idx val="4"/>
              <c:layout>
                <c:manualLayout>
                  <c:x val="-4.5467988477521794E-2"/>
                  <c:y val="7.4074074074073739E-3"/>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A0CF-40FB-9D7E-57FD05C04B93}"/>
                </c:ext>
              </c:extLst>
            </c:dLbl>
            <c:dLbl>
              <c:idx val="5"/>
              <c:layout>
                <c:manualLayout>
                  <c:x val="6.4954269253602565E-2"/>
                  <c:y val="-3.5185185185185187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A0CF-40FB-9D7E-57FD05C04B93}"/>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13'!$B$4:$B$9</c:f>
              <c:strCache>
                <c:ptCount val="6"/>
                <c:pt idx="0">
                  <c:v>1 - No knowledge and understanding</c:v>
                </c:pt>
                <c:pt idx="1">
                  <c:v>2 - Limited knowledge and understanding</c:v>
                </c:pt>
                <c:pt idx="2">
                  <c:v>3 - Average knowledge and understanding</c:v>
                </c:pt>
                <c:pt idx="3">
                  <c:v>4 - Good knowledge and understanding</c:v>
                </c:pt>
                <c:pt idx="4">
                  <c:v>5 - Excellent knowledge and understanding</c:v>
                </c:pt>
                <c:pt idx="5">
                  <c:v>N/A (please explain):</c:v>
                </c:pt>
              </c:strCache>
            </c:strRef>
          </c:cat>
          <c:val>
            <c:numRef>
              <c:f>'Question 13'!$D$4:$D$9</c:f>
              <c:numCache>
                <c:formatCode>0.0%</c:formatCode>
                <c:ptCount val="6"/>
                <c:pt idx="0">
                  <c:v>0.14953271028037382</c:v>
                </c:pt>
                <c:pt idx="1">
                  <c:v>0.3644859813084112</c:v>
                </c:pt>
                <c:pt idx="2">
                  <c:v>0.27102803738317754</c:v>
                </c:pt>
                <c:pt idx="3">
                  <c:v>0.17757009345794394</c:v>
                </c:pt>
                <c:pt idx="4">
                  <c:v>2.8037383177570093E-2</c:v>
                </c:pt>
                <c:pt idx="5">
                  <c:v>9.3457943925233638E-3</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A0CF-40FB-9D7E-57FD05C04B93}"/>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How well can you apply appropriate documentation standards within your organisation’s electronic health record system?</a:t>
            </a:r>
            <a:r>
              <a:rPr lang="en-GB"/>
              <a:t>
</a:t>
            </a:r>
            <a:r>
              <a:rPr lang="en-GB" sz="1100"/>
              <a:t>(e.g. recording of intervention on Systm1, Lorenzo, Medisoft, Medway, Eclipse, Liquid Logic etc.)</a:t>
            </a:r>
            <a:endParaRPr lang="en-GB" sz="90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830625665850794"/>
          <c:y val="0.36577382615954573"/>
          <c:w val="0.44230661278493882"/>
          <c:h val="0.5371711638570488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93E-4DDD-B9F2-4A19CC22D9A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93E-4DDD-B9F2-4A19CC22D9A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93E-4DDD-B9F2-4A19CC22D9A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93E-4DDD-B9F2-4A19CC22D9A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93E-4DDD-B9F2-4A19CC22D9A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93E-4DDD-B9F2-4A19CC22D9AD}"/>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3E-4DDD-B9F2-4A19CC22D9AD}"/>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3E-4DDD-B9F2-4A19CC22D9AD}"/>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3E-4DDD-B9F2-4A19CC22D9AD}"/>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3E-4DDD-B9F2-4A19CC22D9AD}"/>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3E-4DDD-B9F2-4A19CC22D9AD}"/>
                </c:ext>
              </c:extLst>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93E-4DDD-B9F2-4A19CC22D9AD}"/>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8'!$B$4:$B$9</c:f>
              <c:strCache>
                <c:ptCount val="6"/>
                <c:pt idx="0">
                  <c:v>1 - Not at all</c:v>
                </c:pt>
                <c:pt idx="1">
                  <c:v>2 - Not very well</c:v>
                </c:pt>
                <c:pt idx="2">
                  <c:v>3 - Average ability</c:v>
                </c:pt>
                <c:pt idx="3">
                  <c:v>4 - Quite well</c:v>
                </c:pt>
                <c:pt idx="4">
                  <c:v>5 - Very well</c:v>
                </c:pt>
                <c:pt idx="5">
                  <c:v>N/A (please explain):</c:v>
                </c:pt>
              </c:strCache>
            </c:strRef>
          </c:cat>
          <c:val>
            <c:numRef>
              <c:f>'Question 8'!$D$4:$D$9</c:f>
              <c:numCache>
                <c:formatCode>0.0%</c:formatCode>
                <c:ptCount val="6"/>
                <c:pt idx="0">
                  <c:v>7.407407407407407E-2</c:v>
                </c:pt>
                <c:pt idx="1">
                  <c:v>8.3333333333333343E-2</c:v>
                </c:pt>
                <c:pt idx="2">
                  <c:v>0.22222222222222221</c:v>
                </c:pt>
                <c:pt idx="3">
                  <c:v>0.30555555555555558</c:v>
                </c:pt>
                <c:pt idx="4">
                  <c:v>0.2592592592592593</c:v>
                </c:pt>
                <c:pt idx="5">
                  <c:v>5.5555555555555552E-2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093E-4DDD-B9F2-4A19CC22D9AD}"/>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Do you have knowledge of, and the ability to demonstrate, simple computer skills?</a:t>
            </a:r>
            <a:r>
              <a:rPr lang="en-GB" sz="1200"/>
              <a:t>
</a:t>
            </a:r>
            <a:r>
              <a:rPr lang="en-GB" sz="1050"/>
              <a:t>For example familiarity with basic computer functions (email, web-based systems, video communication software, Microsoft Office) and practical use of appropriate digital dev</a:t>
            </a:r>
            <a:endParaRPr lang="en-GB" sz="120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76567786251709"/>
          <c:y val="0.38593237122393687"/>
          <c:w val="0.46895174602769935"/>
          <c:h val="0.5559465636488706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479-4DCB-BED6-4614DD9A6AA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479-4DCB-BED6-4614DD9A6AA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479-4DCB-BED6-4614DD9A6AA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479-4DCB-BED6-4614DD9A6AA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479-4DCB-BED6-4614DD9A6AA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479-4DCB-BED6-4614DD9A6AA0}"/>
              </c:ext>
            </c:extLst>
          </c:dPt>
          <c:dLbls>
            <c:dLbl>
              <c:idx val="0"/>
              <c:layout>
                <c:manualLayout>
                  <c:x val="0.37102006078293492"/>
                  <c:y val="0.41794717441530749"/>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479-4DCB-BED6-4614DD9A6AA0}"/>
                </c:ext>
              </c:extLst>
            </c:dLbl>
            <c:dLbl>
              <c:idx val="1"/>
              <c:layout>
                <c:manualLayout>
                  <c:x val="-2.4283137559831542E-2"/>
                  <c:y val="1.343434428914940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479-4DCB-BED6-4614DD9A6AA0}"/>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79-4DCB-BED6-4614DD9A6AA0}"/>
                </c:ext>
              </c:extLst>
            </c:dLbl>
            <c:dLbl>
              <c:idx val="3"/>
              <c:layout>
                <c:manualLayout>
                  <c:x val="-0.11655906028719112"/>
                  <c:y val="-0.1727272837176353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0479-4DCB-BED6-4614DD9A6AA0}"/>
                </c:ext>
              </c:extLst>
            </c:dLbl>
            <c:dLbl>
              <c:idx val="4"/>
              <c:layout>
                <c:manualLayout>
                  <c:x val="3.7234144258408278E-2"/>
                  <c:y val="1.9191920413070503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0479-4DCB-BED6-4614DD9A6AA0}"/>
                </c:ext>
              </c:extLst>
            </c:dLbl>
            <c:dLbl>
              <c:idx val="5"/>
              <c:layout>
                <c:manualLayout>
                  <c:x val="0.37234144258408275"/>
                  <c:y val="0.54696973177251118"/>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0479-4DCB-BED6-4614DD9A6AA0}"/>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9'!$B$4:$B$9</c:f>
              <c:strCache>
                <c:ptCount val="6"/>
                <c:pt idx="0">
                  <c:v>1 - No knowledge and ability</c:v>
                </c:pt>
                <c:pt idx="1">
                  <c:v>2 - Limited knowledge and ability</c:v>
                </c:pt>
                <c:pt idx="2">
                  <c:v>3 - Average knowledge and ability</c:v>
                </c:pt>
                <c:pt idx="3">
                  <c:v>4 - Good knowledge and ability</c:v>
                </c:pt>
                <c:pt idx="4">
                  <c:v>5 - Excellent knowledge and ability</c:v>
                </c:pt>
                <c:pt idx="5">
                  <c:v>N/A (please explain):</c:v>
                </c:pt>
              </c:strCache>
            </c:strRef>
          </c:cat>
          <c:val>
            <c:numRef>
              <c:f>'Question 9'!$D$4:$D$9</c:f>
              <c:numCache>
                <c:formatCode>0.0%</c:formatCode>
                <c:ptCount val="6"/>
                <c:pt idx="0">
                  <c:v>0</c:v>
                </c:pt>
                <c:pt idx="1">
                  <c:v>7.3394495412844041E-2</c:v>
                </c:pt>
                <c:pt idx="2">
                  <c:v>0.26605504587155965</c:v>
                </c:pt>
                <c:pt idx="3">
                  <c:v>0.51376146788990829</c:v>
                </c:pt>
                <c:pt idx="4">
                  <c:v>0.14678899082568808</c:v>
                </c:pt>
                <c:pt idx="5">
                  <c:v>0</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0479-4DCB-BED6-4614DD9A6AA0}"/>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800"/>
              <a:t>How well can you demonstrate the completion of a basic digital skills / tools competency?</a:t>
            </a:r>
            <a:r>
              <a:rPr lang="en-GB"/>
              <a:t>
</a:t>
            </a:r>
            <a:r>
              <a:rPr lang="en-GB" sz="1600"/>
              <a:t>i.e. electronic health record systems, foundational level programmes, CPD platform etc?</a:t>
            </a:r>
            <a:endParaRPr lang="en-GB"/>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6873391017767084"/>
          <c:y val="0.42045820645417037"/>
          <c:w val="0.45991344316916305"/>
          <c:h val="0.54915980468116543"/>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222-4E43-BA5F-EF4AB2BBCD8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222-4E43-BA5F-EF4AB2BBCD8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222-4E43-BA5F-EF4AB2BBCD8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222-4E43-BA5F-EF4AB2BBCD8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222-4E43-BA5F-EF4AB2BBCD82}"/>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222-4E43-BA5F-EF4AB2BBCD82}"/>
              </c:ext>
            </c:extLst>
          </c:dPt>
          <c:dLbls>
            <c:dLbl>
              <c:idx val="0"/>
              <c:layout>
                <c:manualLayout>
                  <c:x val="3.3484387637468548E-2"/>
                  <c:y val="-3.4900497754381043E-17"/>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222-4E43-BA5F-EF4AB2BBCD82}"/>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22-4E43-BA5F-EF4AB2BBCD82}"/>
                </c:ext>
              </c:extLst>
            </c:dLbl>
            <c:dLbl>
              <c:idx val="2"/>
              <c:layout>
                <c:manualLayout>
                  <c:x val="7.6535743171356835E-2"/>
                  <c:y val="-0.10089533177341047"/>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D222-4E43-BA5F-EF4AB2BBCD82}"/>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22-4E43-BA5F-EF4AB2BBCD82}"/>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22-4E43-BA5F-EF4AB2BBCD82}"/>
                </c:ext>
              </c:extLst>
            </c:dLbl>
            <c:dLbl>
              <c:idx val="5"/>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22-4E43-BA5F-EF4AB2BBCD82}"/>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14'!$B$4:$B$9</c:f>
              <c:strCache>
                <c:ptCount val="6"/>
                <c:pt idx="0">
                  <c:v>1 - Not at all</c:v>
                </c:pt>
                <c:pt idx="1">
                  <c:v>2 - Not very well</c:v>
                </c:pt>
                <c:pt idx="2">
                  <c:v>3 - Average ability</c:v>
                </c:pt>
                <c:pt idx="3">
                  <c:v>4 - Quite well</c:v>
                </c:pt>
                <c:pt idx="4">
                  <c:v>5 - Very well</c:v>
                </c:pt>
                <c:pt idx="5">
                  <c:v>N/A (please explain):</c:v>
                </c:pt>
              </c:strCache>
            </c:strRef>
          </c:cat>
          <c:val>
            <c:numRef>
              <c:f>'Question 14'!$D$4:$D$9</c:f>
              <c:numCache>
                <c:formatCode>0.0%</c:formatCode>
                <c:ptCount val="6"/>
                <c:pt idx="0">
                  <c:v>6.4220183486238536E-2</c:v>
                </c:pt>
                <c:pt idx="1">
                  <c:v>0.11926605504587157</c:v>
                </c:pt>
                <c:pt idx="2">
                  <c:v>0.42201834862385318</c:v>
                </c:pt>
                <c:pt idx="3">
                  <c:v>0.24770642201834864</c:v>
                </c:pt>
                <c:pt idx="4">
                  <c:v>0.11926605504587157</c:v>
                </c:pt>
                <c:pt idx="5">
                  <c:v>2.7522935779816512E-2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D222-4E43-BA5F-EF4AB2BBCD82}"/>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800" dirty="0"/>
              <a:t>How well can you use variable forms of digital resources to contribute to your continued professional development?</a:t>
            </a:r>
            <a:r>
              <a:rPr lang="en-GB" dirty="0"/>
              <a:t>
</a:t>
            </a:r>
            <a:r>
              <a:rPr lang="en-GB" sz="1200" dirty="0"/>
              <a:t>(For example; social media, podcasts, online research, e-CPD platforms, webinars, vlogs)</a:t>
            </a:r>
            <a:endParaRPr lang="en-GB" dirty="0"/>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637743311689134"/>
          <c:y val="0.43855992505186142"/>
          <c:w val="0.43375768045021529"/>
          <c:h val="0.5213447837433918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3A4-4D03-B911-2A7F14A1C86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3A4-4D03-B911-2A7F14A1C86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3A4-4D03-B911-2A7F14A1C86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3A4-4D03-B911-2A7F14A1C86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3A4-4D03-B911-2A7F14A1C86D}"/>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33A4-4D03-B911-2A7F14A1C86D}"/>
              </c:ext>
            </c:extLst>
          </c:dPt>
          <c:dLbls>
            <c:dLbl>
              <c:idx val="0"/>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A4-4D03-B911-2A7F14A1C86D}"/>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A4-4D03-B911-2A7F14A1C86D}"/>
                </c:ext>
              </c:extLst>
            </c:dLbl>
            <c:dLbl>
              <c:idx val="2"/>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A4-4D03-B911-2A7F14A1C86D}"/>
                </c:ext>
              </c:extLst>
            </c:dLbl>
            <c:dLbl>
              <c:idx val="3"/>
              <c:layout>
                <c:manualLayout>
                  <c:x val="-0.11119128066545422"/>
                  <c:y val="-8.1272185773840391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3A4-4D03-B911-2A7F14A1C86D}"/>
                </c:ext>
              </c:extLst>
            </c:dLbl>
            <c:dLbl>
              <c:idx val="4"/>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A4-4D03-B911-2A7F14A1C86D}"/>
                </c:ext>
              </c:extLst>
            </c:dLbl>
            <c:dLbl>
              <c:idx val="5"/>
              <c:layout>
                <c:manualLayout>
                  <c:x val="-9.1390093697633595E-2"/>
                  <c:y val="-3.9691067470945307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3A4-4D03-B911-2A7F14A1C86D}"/>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10'!$B$4:$B$9</c:f>
              <c:strCache>
                <c:ptCount val="6"/>
                <c:pt idx="0">
                  <c:v>1 - Not at all</c:v>
                </c:pt>
                <c:pt idx="1">
                  <c:v>2 - Not very well</c:v>
                </c:pt>
                <c:pt idx="2">
                  <c:v>3 - Average ability</c:v>
                </c:pt>
                <c:pt idx="3">
                  <c:v>4 - Quite well</c:v>
                </c:pt>
                <c:pt idx="4">
                  <c:v>5 - Very well</c:v>
                </c:pt>
                <c:pt idx="5">
                  <c:v>N/A (please explain):</c:v>
                </c:pt>
              </c:strCache>
            </c:strRef>
          </c:cat>
          <c:val>
            <c:numRef>
              <c:f>'Question 10'!$D$4:$D$9</c:f>
              <c:numCache>
                <c:formatCode>0.0%</c:formatCode>
                <c:ptCount val="6"/>
                <c:pt idx="0">
                  <c:v>1.834862385321101E-2</c:v>
                </c:pt>
                <c:pt idx="1">
                  <c:v>0.12844036697247707</c:v>
                </c:pt>
                <c:pt idx="2">
                  <c:v>0.29357798165137616</c:v>
                </c:pt>
                <c:pt idx="3">
                  <c:v>0.37614678899082571</c:v>
                </c:pt>
                <c:pt idx="4">
                  <c:v>0.1834862385321101</c:v>
                </c:pt>
                <c:pt idx="5">
                  <c:v>0</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33A4-4D03-B911-2A7F14A1C86D}"/>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r>
              <a:rPr lang="en-GB" sz="1400"/>
              <a:t>How well can you demonstrate the implications of digital transformation within your own profession?</a:t>
            </a:r>
          </a:p>
        </c:rich>
      </c:tx>
      <c:overlay val="0"/>
      <c:spPr>
        <a:noFill/>
        <a:ln>
          <a:noFill/>
        </a:ln>
        <a:effectLst/>
      </c:spPr>
      <c:txPr>
        <a:bodyPr rot="0" spcFirstLastPara="1" vertOverflow="ellipsis" vert="horz" wrap="square" anchor="ctr" anchorCtr="1"/>
        <a:lstStyle/>
        <a:p>
          <a:pPr>
            <a:defRPr sz="2128"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667933229312222"/>
          <c:y val="0.33487776007912928"/>
          <c:w val="0.34554494888982112"/>
          <c:h val="0.57486164301198361"/>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307-4A30-8954-D888F0C6939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307-4A30-8954-D888F0C6939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307-4A30-8954-D888F0C6939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307-4A30-8954-D888F0C6939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307-4A30-8954-D888F0C6939F}"/>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307-4A30-8954-D888F0C6939F}"/>
              </c:ext>
            </c:extLst>
          </c:dPt>
          <c:dLbls>
            <c:dLbl>
              <c:idx val="0"/>
              <c:layout>
                <c:manualLayout>
                  <c:x val="3.641241855116896E-2"/>
                  <c:y val="0"/>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1"/>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07-4A30-8954-D888F0C6939F}"/>
                </c:ext>
              </c:extLst>
            </c:dLbl>
            <c:dLbl>
              <c:idx val="1"/>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07-4A30-8954-D888F0C6939F}"/>
                </c:ext>
              </c:extLst>
            </c:dLbl>
            <c:dLbl>
              <c:idx val="2"/>
              <c:layout>
                <c:manualLayout>
                  <c:x val="0.11788272073656991"/>
                  <c:y val="-0.1056717436253730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3"/>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307-4A30-8954-D888F0C6939F}"/>
                </c:ext>
              </c:extLst>
            </c:dLbl>
            <c:dLbl>
              <c:idx val="3"/>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07-4A30-8954-D888F0C6939F}"/>
                </c:ext>
              </c:extLst>
            </c:dLbl>
            <c:dLbl>
              <c:idx val="4"/>
              <c:layout>
                <c:manualLayout>
                  <c:x val="7.6547221257512931E-3"/>
                  <c:y val="2.7396377976948522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5"/>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307-4A30-8954-D888F0C6939F}"/>
                </c:ext>
              </c:extLst>
            </c:dLbl>
            <c:dLbl>
              <c:idx val="5"/>
              <c:layout>
                <c:manualLayout>
                  <c:x val="4.5928332754507761E-3"/>
                  <c:y val="-2.3482609694527305E-2"/>
                </c:manualLayout>
              </c:layout>
              <c:spPr>
                <a:noFill/>
                <a:ln>
                  <a:noFill/>
                </a:ln>
                <a:effectLst/>
              </c:spPr>
              <c:txPr>
                <a:bodyPr rot="0" spcFirstLastPara="1" vertOverflow="ellipsis" vert="horz" wrap="square" lIns="38100" tIns="19050" rIns="38100" bIns="19050" anchor="ctr" anchorCtr="1">
                  <a:spAutoFit/>
                </a:bodyPr>
                <a:lstStyle/>
                <a:p>
                  <a:pPr>
                    <a:defRPr sz="1330" b="1" i="0" u="none" strike="noStrike" kern="1200" spc="0" baseline="0">
                      <a:solidFill>
                        <a:schemeClr val="accent6"/>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307-4A30-8954-D888F0C6939F}"/>
                </c:ext>
              </c:extLst>
            </c:dLbl>
            <c:spPr>
              <a:noFill/>
              <a:ln>
                <a:noFill/>
              </a:ln>
              <a:effectLst/>
            </c:spPr>
            <c:dLblPos val="outEnd"/>
            <c:showLegendKey val="0"/>
            <c:showVal val="1"/>
            <c:showCatName val="1"/>
            <c:showSerName val="0"/>
            <c:showPercent val="0"/>
            <c:showBubbleSize val="0"/>
            <c:separator>
</c:separator>
            <c:showLeaderLines val="0"/>
            <c:extLst>
              <c:ext xmlns:c15="http://schemas.microsoft.com/office/drawing/2012/chart" uri="{CE6537A1-D6FC-4f65-9D91-7224C49458BB}"/>
            </c:extLst>
          </c:dLbls>
          <c:cat>
            <c:strRef>
              <c:f>'Question 7'!$B$4:$B$9</c:f>
              <c:strCache>
                <c:ptCount val="6"/>
                <c:pt idx="0">
                  <c:v>1 - Not at all</c:v>
                </c:pt>
                <c:pt idx="1">
                  <c:v>2 - Not very well</c:v>
                </c:pt>
                <c:pt idx="2">
                  <c:v>3 - Average ability</c:v>
                </c:pt>
                <c:pt idx="3">
                  <c:v>4 - Quite well</c:v>
                </c:pt>
                <c:pt idx="4">
                  <c:v>5 - Very well</c:v>
                </c:pt>
                <c:pt idx="5">
                  <c:v>N/A (please explain):</c:v>
                </c:pt>
              </c:strCache>
            </c:strRef>
          </c:cat>
          <c:val>
            <c:numRef>
              <c:f>'Question 7'!$D$4:$D$9</c:f>
              <c:numCache>
                <c:formatCode>0.0%</c:formatCode>
                <c:ptCount val="6"/>
                <c:pt idx="0">
                  <c:v>6.4220183486238536E-2</c:v>
                </c:pt>
                <c:pt idx="1">
                  <c:v>0.20183486238532111</c:v>
                </c:pt>
                <c:pt idx="2">
                  <c:v>0.3577981651376147</c:v>
                </c:pt>
                <c:pt idx="3">
                  <c:v>0.28440366972477066</c:v>
                </c:pt>
                <c:pt idx="4">
                  <c:v>7.3394495412844041E-2</c:v>
                </c:pt>
                <c:pt idx="5">
                  <c:v>1.834862385321101E-2</c:v>
                </c:pt>
              </c:numCache>
            </c:numRef>
          </c:val>
          <c:extLst>
            <c:ext xmlns:c15="http://schemas.microsoft.com/office/drawing/2012/chart" uri="{02D57815-91ED-43cb-92C2-25804820EDAC}">
              <c15:filteredSeriesTitle>
                <c15:tx>
                  <c:strRef>
                    <c:extLst>
                      <c:ext uri="{02D57815-91ED-43cb-92C2-25804820EDAC}">
                        <c15:formulaRef>
                          <c15:sqref>
              </c15:sqref>
                        </c15:formulaRef>
                      </c:ext>
                    </c:extLst>
                    <c:strCache>
                      <c:ptCount val="1"/>
                    </c:strCache>
                  </c:strRef>
                </c15:tx>
              </c15:filteredSeriesTitle>
            </c:ext>
            <c:ext xmlns:c16="http://schemas.microsoft.com/office/drawing/2014/chart" uri="{C3380CC4-5D6E-409C-BE32-E72D297353CC}">
              <c16:uniqueId val="{0000000C-2307-4A30-8954-D888F0C6939F}"/>
            </c:ext>
          </c:extLst>
        </c:ser>
        <c:dLbls>
          <c:dLblPos val="outEnd"/>
          <c:showLegendKey val="0"/>
          <c:showVal val="1"/>
          <c:showCatName val="0"/>
          <c:showSerName val="0"/>
          <c:showPercent val="0"/>
          <c:showBubbleSize val="0"/>
          <c:separator>
</c:separator>
          <c:showLeaderLines val="0"/>
        </c:dLbls>
        <c:firstSliceAng val="0"/>
      </c:pieChart>
      <c:spPr>
        <a:noFill/>
        <a:ln>
          <a:noFill/>
        </a:ln>
        <a:effectLst/>
      </c:spPr>
    </c:plotArea>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0.81498</cdr:x>
      <cdr:y>0.93844</cdr:y>
    </cdr:from>
    <cdr:to>
      <cdr:x>0.98218</cdr:x>
      <cdr:y>0.98768</cdr:y>
    </cdr:to>
    <cdr:sp macro="" textlink="">
      <cdr:nvSpPr>
        <cdr:cNvPr id="2" name="Text Box 2"/>
        <cdr:cNvSpPr txBox="1">
          <a:spLocks xmlns:a="http://schemas.openxmlformats.org/drawingml/2006/main" noChangeArrowheads="1"/>
        </cdr:cNvSpPr>
      </cdr:nvSpPr>
      <cdr:spPr bwMode="auto">
        <a:xfrm xmlns:a="http://schemas.openxmlformats.org/drawingml/2006/main">
          <a:off x="5382675" y="5518113"/>
          <a:ext cx="1104265" cy="289560"/>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effectLst/>
              <a:latin typeface="Arial" panose="020B0604020202020204" pitchFamily="34" charset="0"/>
              <a:ea typeface="Times New Roman" panose="02020603050405020304" pitchFamily="18" charset="0"/>
              <a:cs typeface="Times New Roman" panose="02020603050405020304" pitchFamily="18" charset="0"/>
            </a:rPr>
            <a:t>(Question 1)</a:t>
          </a:r>
        </a:p>
      </cdr:txBody>
    </cdr:sp>
  </cdr:relSizeAnchor>
</c:userShapes>
</file>

<file path=word/drawings/drawing10.xml><?xml version="1.0" encoding="utf-8"?>
<c:userShapes xmlns:c="http://schemas.openxmlformats.org/drawingml/2006/chart">
  <cdr:relSizeAnchor xmlns:cdr="http://schemas.openxmlformats.org/drawingml/2006/chartDrawing">
    <cdr:from>
      <cdr:x>0.79915</cdr:x>
      <cdr:y>0.93459</cdr:y>
    </cdr:from>
    <cdr:to>
      <cdr:x>0.97763</cdr:x>
      <cdr:y>0.98179</cdr:y>
    </cdr:to>
    <cdr:sp macro="" textlink="">
      <cdr:nvSpPr>
        <cdr:cNvPr id="2" name="Text Box 40"/>
        <cdr:cNvSpPr txBox="1">
          <a:spLocks xmlns:a="http://schemas.openxmlformats.org/drawingml/2006/main" noChangeArrowheads="1"/>
        </cdr:cNvSpPr>
      </cdr:nvSpPr>
      <cdr:spPr bwMode="auto">
        <a:xfrm xmlns:a="http://schemas.openxmlformats.org/drawingml/2006/main">
          <a:off x="5358809" y="5457491"/>
          <a:ext cx="1196761" cy="275643"/>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28)</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0.80142</cdr:x>
      <cdr:y>0.92994</cdr:y>
    </cdr:from>
    <cdr:to>
      <cdr:x>0.98741</cdr:x>
      <cdr:y>0.98421</cdr:y>
    </cdr:to>
    <cdr:sp macro="" textlink="">
      <cdr:nvSpPr>
        <cdr:cNvPr id="2" name="Text Box 2"/>
        <cdr:cNvSpPr txBox="1">
          <a:spLocks xmlns:a="http://schemas.openxmlformats.org/drawingml/2006/main" noChangeArrowheads="1"/>
        </cdr:cNvSpPr>
      </cdr:nvSpPr>
      <cdr:spPr bwMode="auto">
        <a:xfrm xmlns:a="http://schemas.openxmlformats.org/drawingml/2006/main">
          <a:off x="5187749" y="4798494"/>
          <a:ext cx="1203960" cy="280035"/>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effectLst/>
              <a:latin typeface="Arial" panose="020B0604020202020204" pitchFamily="34" charset="0"/>
              <a:ea typeface="Times New Roman" panose="02020603050405020304" pitchFamily="18" charset="0"/>
              <a:cs typeface="Times New Roman" panose="02020603050405020304" pitchFamily="18" charset="0"/>
            </a:rPr>
            <a:t>(Question 12)</a:t>
          </a:r>
        </a:p>
      </cdr:txBody>
    </cdr:sp>
  </cdr:relSizeAnchor>
</c:userShapes>
</file>

<file path=word/drawings/drawing3.xml><?xml version="1.0" encoding="utf-8"?>
<c:userShapes xmlns:c="http://schemas.openxmlformats.org/drawingml/2006/chart">
  <cdr:relSizeAnchor xmlns:cdr="http://schemas.openxmlformats.org/drawingml/2006/chartDrawing">
    <cdr:from>
      <cdr:x>0.81706</cdr:x>
      <cdr:y>0.90682</cdr:y>
    </cdr:from>
    <cdr:to>
      <cdr:x>1</cdr:x>
      <cdr:y>1</cdr:y>
    </cdr:to>
    <cdr:sp macro="" textlink="">
      <cdr:nvSpPr>
        <cdr:cNvPr id="2" name="Text Box 40"/>
        <cdr:cNvSpPr txBox="1">
          <a:spLocks xmlns:a="http://schemas.openxmlformats.org/drawingml/2006/main" noChangeArrowheads="1"/>
        </cdr:cNvSpPr>
      </cdr:nvSpPr>
      <cdr:spPr bwMode="auto">
        <a:xfrm xmlns:a="http://schemas.openxmlformats.org/drawingml/2006/main">
          <a:off x="5955665" y="8656320"/>
          <a:ext cx="1203960" cy="280035"/>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17)</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0.81656</cdr:x>
      <cdr:y>0.91309</cdr:y>
    </cdr:from>
    <cdr:to>
      <cdr:x>1</cdr:x>
      <cdr:y>1</cdr:y>
    </cdr:to>
    <cdr:sp macro="" textlink="">
      <cdr:nvSpPr>
        <cdr:cNvPr id="2" name="Text Box 40"/>
        <cdr:cNvSpPr txBox="1">
          <a:spLocks xmlns:a="http://schemas.openxmlformats.org/drawingml/2006/main" noChangeArrowheads="1"/>
        </cdr:cNvSpPr>
      </cdr:nvSpPr>
      <cdr:spPr bwMode="auto">
        <a:xfrm xmlns:a="http://schemas.openxmlformats.org/drawingml/2006/main">
          <a:off x="5955665" y="8656320"/>
          <a:ext cx="1203960" cy="280035"/>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18)</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0.79674</cdr:x>
      <cdr:y>0.91914</cdr:y>
    </cdr:from>
    <cdr:to>
      <cdr:x>0.98982</cdr:x>
      <cdr:y>0.97844</cdr:y>
    </cdr:to>
    <cdr:sp macro="" textlink="">
      <cdr:nvSpPr>
        <cdr:cNvPr id="2" name="Text Box 40"/>
        <cdr:cNvSpPr txBox="1">
          <a:spLocks xmlns:a="http://schemas.openxmlformats.org/drawingml/2006/main" noChangeArrowheads="1"/>
        </cdr:cNvSpPr>
      </cdr:nvSpPr>
      <cdr:spPr bwMode="auto">
        <a:xfrm xmlns:a="http://schemas.openxmlformats.org/drawingml/2006/main">
          <a:off x="4968240" y="4330700"/>
          <a:ext cx="1203960" cy="279400"/>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20)</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0.7816</cdr:x>
      <cdr:y>0.91752</cdr:y>
    </cdr:from>
    <cdr:to>
      <cdr:x>0.97751</cdr:x>
      <cdr:y>0.96895</cdr:y>
    </cdr:to>
    <cdr:sp macro="" textlink="">
      <cdr:nvSpPr>
        <cdr:cNvPr id="2" name="Text Box 40"/>
        <cdr:cNvSpPr txBox="1">
          <a:spLocks xmlns:a="http://schemas.openxmlformats.org/drawingml/2006/main" noChangeArrowheads="1"/>
        </cdr:cNvSpPr>
      </cdr:nvSpPr>
      <cdr:spPr bwMode="auto">
        <a:xfrm xmlns:a="http://schemas.openxmlformats.org/drawingml/2006/main">
          <a:off x="5211318" y="3735205"/>
          <a:ext cx="1306230" cy="209370"/>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21)</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0.78626</cdr:x>
      <cdr:y>0.89465</cdr:y>
    </cdr:from>
    <cdr:to>
      <cdr:x>0.98272</cdr:x>
      <cdr:y>0.96697</cdr:y>
    </cdr:to>
    <cdr:sp macro="" textlink="">
      <cdr:nvSpPr>
        <cdr:cNvPr id="2" name="Text Box 40"/>
        <cdr:cNvSpPr txBox="1">
          <a:spLocks xmlns:a="http://schemas.openxmlformats.org/drawingml/2006/main" noChangeArrowheads="1"/>
        </cdr:cNvSpPr>
      </cdr:nvSpPr>
      <cdr:spPr bwMode="auto">
        <a:xfrm xmlns:a="http://schemas.openxmlformats.org/drawingml/2006/main">
          <a:off x="4848447" y="3610303"/>
          <a:ext cx="1211489" cy="291845"/>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22)</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0.78847</cdr:x>
      <cdr:y>0.91958</cdr:y>
    </cdr:from>
    <cdr:to>
      <cdr:x>0.97381</cdr:x>
      <cdr:y>0.97479</cdr:y>
    </cdr:to>
    <cdr:sp macro="" textlink="">
      <cdr:nvSpPr>
        <cdr:cNvPr id="2" name="Text Box 40"/>
        <cdr:cNvSpPr txBox="1">
          <a:spLocks xmlns:a="http://schemas.openxmlformats.org/drawingml/2006/main" noChangeArrowheads="1"/>
        </cdr:cNvSpPr>
      </cdr:nvSpPr>
      <cdr:spPr bwMode="auto">
        <a:xfrm xmlns:a="http://schemas.openxmlformats.org/drawingml/2006/main">
          <a:off x="5121969" y="4653958"/>
          <a:ext cx="1203960" cy="279400"/>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25)</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0.85594</cdr:x>
      <cdr:y>0.94351</cdr:y>
    </cdr:from>
    <cdr:to>
      <cdr:x>0.98987</cdr:x>
      <cdr:y>0.98944</cdr:y>
    </cdr:to>
    <cdr:sp macro="" textlink="">
      <cdr:nvSpPr>
        <cdr:cNvPr id="2" name="Text Box 40"/>
        <cdr:cNvSpPr txBox="1">
          <a:spLocks xmlns:a="http://schemas.openxmlformats.org/drawingml/2006/main" noChangeArrowheads="1"/>
        </cdr:cNvSpPr>
      </cdr:nvSpPr>
      <cdr:spPr bwMode="auto">
        <a:xfrm xmlns:a="http://schemas.openxmlformats.org/drawingml/2006/main">
          <a:off x="7648455" y="5662373"/>
          <a:ext cx="1196731" cy="275638"/>
        </a:xfrm>
        <a:prstGeom xmlns:a="http://schemas.openxmlformats.org/drawingml/2006/main" prst="rect">
          <a:avLst/>
        </a:prstGeom>
        <a:noFill xmlns:a="http://schemas.openxmlformats.org/drawingml/2006/main"/>
        <a:ln xmlns:a="http://schemas.openxmlformats.org/drawingml/2006/main" w="9525" cap="flat" cmpd="sng" algn="ctr">
          <a:solidFill>
            <a:schemeClr val="dk1"/>
          </a:solidFill>
          <a:prstDash val="solid"/>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r>
            <a:rPr lang="en-GB" sz="1200">
              <a:solidFill>
                <a:srgbClr val="000000"/>
              </a:solidFill>
              <a:effectLst/>
              <a:latin typeface="Arial" panose="020B0604020202020204" pitchFamily="34" charset="0"/>
              <a:ea typeface="Times New Roman" panose="02020603050405020304" pitchFamily="18" charset="0"/>
              <a:cs typeface="Times New Roman" panose="02020603050405020304" pitchFamily="18" charset="0"/>
            </a:rPr>
            <a:t>(Question 27)</a:t>
          </a:r>
          <a:endParaRPr lang="en-GB" sz="12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8150D4B7A4F1DAB9CB43C8293847B"/>
        <w:category>
          <w:name w:val="General"/>
          <w:gallery w:val="placeholder"/>
        </w:category>
        <w:types>
          <w:type w:val="bbPlcHdr"/>
        </w:types>
        <w:behaviors>
          <w:behavior w:val="content"/>
        </w:behaviors>
        <w:guid w:val="{D4D1A98D-5A1C-49BF-91E8-6A9F18D2BB4D}"/>
      </w:docPartPr>
      <w:docPartBody>
        <w:p w:rsidR="00620C20" w:rsidRDefault="00D10053" w:rsidP="00D10053">
          <w:pPr>
            <w:pStyle w:val="B5E8150D4B7A4F1DAB9CB43C8293847B"/>
          </w:pPr>
          <w:r w:rsidRPr="000B0F02">
            <w:rPr>
              <w:rStyle w:val="PlaceholderText"/>
            </w:rPr>
            <w:t>Click or tap here to enter text.</w:t>
          </w:r>
        </w:p>
      </w:docPartBody>
    </w:docPart>
    <w:docPart>
      <w:docPartPr>
        <w:name w:val="1B5949B964F64EFFB47079105E130785"/>
        <w:category>
          <w:name w:val="General"/>
          <w:gallery w:val="placeholder"/>
        </w:category>
        <w:types>
          <w:type w:val="bbPlcHdr"/>
        </w:types>
        <w:behaviors>
          <w:behavior w:val="content"/>
        </w:behaviors>
        <w:guid w:val="{F367296B-6D4E-42B9-ACA4-55D68E0D19D0}"/>
      </w:docPartPr>
      <w:docPartBody>
        <w:p w:rsidR="00312CC1" w:rsidRDefault="00760D72" w:rsidP="00760D72">
          <w:pPr>
            <w:pStyle w:val="1B5949B964F64EFFB47079105E130785"/>
          </w:pPr>
          <w:r w:rsidRPr="000B0F02">
            <w:rPr>
              <w:rStyle w:val="PlaceholderText"/>
            </w:rPr>
            <w:t>Click or tap here to enter text.</w:t>
          </w:r>
        </w:p>
      </w:docPartBody>
    </w:docPart>
    <w:docPart>
      <w:docPartPr>
        <w:name w:val="9C81C5C581274E2E9B0CD16C41EE8ABB"/>
        <w:category>
          <w:name w:val="General"/>
          <w:gallery w:val="placeholder"/>
        </w:category>
        <w:types>
          <w:type w:val="bbPlcHdr"/>
        </w:types>
        <w:behaviors>
          <w:behavior w:val="content"/>
        </w:behaviors>
        <w:guid w:val="{BC63B8D2-F2EE-4045-8E29-44CACEF7902F}"/>
      </w:docPartPr>
      <w:docPartBody>
        <w:p w:rsidR="00CD5ED8" w:rsidRDefault="00493FF8" w:rsidP="00493FF8">
          <w:pPr>
            <w:pStyle w:val="9C81C5C581274E2E9B0CD16C41EE8ABB"/>
          </w:pPr>
          <w:r w:rsidRPr="000B0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53"/>
    <w:rsid w:val="000747CB"/>
    <w:rsid w:val="002D00E9"/>
    <w:rsid w:val="00312CC1"/>
    <w:rsid w:val="00391EB8"/>
    <w:rsid w:val="00463DF5"/>
    <w:rsid w:val="00493FF8"/>
    <w:rsid w:val="00620C20"/>
    <w:rsid w:val="00760D72"/>
    <w:rsid w:val="009339FD"/>
    <w:rsid w:val="00A00918"/>
    <w:rsid w:val="00C007D0"/>
    <w:rsid w:val="00CD5ED8"/>
    <w:rsid w:val="00CE1695"/>
    <w:rsid w:val="00D10053"/>
    <w:rsid w:val="00E3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FF8"/>
    <w:rPr>
      <w:color w:val="808080"/>
    </w:rPr>
  </w:style>
  <w:style w:type="paragraph" w:customStyle="1" w:styleId="B5E8150D4B7A4F1DAB9CB43C8293847B">
    <w:name w:val="B5E8150D4B7A4F1DAB9CB43C8293847B"/>
    <w:rsid w:val="00D10053"/>
  </w:style>
  <w:style w:type="paragraph" w:customStyle="1" w:styleId="1B5949B964F64EFFB47079105E130785">
    <w:name w:val="1B5949B964F64EFFB47079105E130785"/>
    <w:rsid w:val="00760D72"/>
  </w:style>
  <w:style w:type="paragraph" w:customStyle="1" w:styleId="9C81C5C581274E2E9B0CD16C41EE8ABB">
    <w:name w:val="9C81C5C581274E2E9B0CD16C41EE8ABB"/>
    <w:rsid w:val="00493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51E6-7D1A-4389-B16A-E607BBA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13764</Words>
  <Characters>78456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Title</vt:lpstr>
    </vt:vector>
  </TitlesOfParts>
  <Company>Wiltshire PCT</Company>
  <LinksUpToDate>false</LinksUpToDate>
  <CharactersWithSpaces>92036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kh042</dc:creator>
  <cp:lastModifiedBy>CHURCHMAN, Rachel (WILTSHIRE HEALTH &amp; CARE)</cp:lastModifiedBy>
  <cp:revision>3</cp:revision>
  <dcterms:created xsi:type="dcterms:W3CDTF">2023-05-25T11:26:00Z</dcterms:created>
  <dcterms:modified xsi:type="dcterms:W3CDTF">2023-05-25T11:27:00Z</dcterms:modified>
</cp:coreProperties>
</file>